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83AA72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5D2C10">
                              <w:rPr>
                                <w:rFonts w:ascii="Arial" w:hAnsi="Arial" w:cs="Arial"/>
                                <w:sz w:val="20"/>
                                <w:szCs w:val="20"/>
                              </w:rPr>
                              <w:t>Januar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83AA72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5D2C10">
                        <w:rPr>
                          <w:rFonts w:ascii="Arial" w:hAnsi="Arial" w:cs="Arial"/>
                          <w:sz w:val="20"/>
                          <w:szCs w:val="20"/>
                        </w:rPr>
                        <w:t>Januar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0A40047B" w:rsidR="009D7880" w:rsidRPr="006B525E" w:rsidRDefault="005D2C10" w:rsidP="005D2C10">
      <w:pPr>
        <w:spacing w:line="276" w:lineRule="auto"/>
        <w:rPr>
          <w:rFonts w:ascii="Arial" w:hAnsi="Arial" w:cs="Arial"/>
          <w:b/>
          <w:bCs/>
          <w:sz w:val="29"/>
          <w:szCs w:val="29"/>
          <w:lang w:val="en-US"/>
        </w:rPr>
      </w:pPr>
      <w:r w:rsidRPr="005D2C10">
        <w:rPr>
          <w:rFonts w:ascii="Arial" w:hAnsi="Arial" w:cs="Arial"/>
          <w:b/>
          <w:bCs/>
          <w:sz w:val="29"/>
          <w:szCs w:val="29"/>
        </w:rPr>
        <w:t>Grenzenloses Raumgefühl</w:t>
      </w:r>
    </w:p>
    <w:p w14:paraId="485C40CD" w14:textId="5A72E821" w:rsidR="009D7880" w:rsidRPr="006B525E" w:rsidRDefault="00745FB1" w:rsidP="00745FB1">
      <w:pPr>
        <w:spacing w:line="276" w:lineRule="auto"/>
        <w:rPr>
          <w:rFonts w:ascii="Arial" w:hAnsi="Arial" w:cs="Arial"/>
          <w:b/>
          <w:bCs/>
          <w:sz w:val="29"/>
          <w:szCs w:val="29"/>
          <w:lang w:val="en-US"/>
        </w:rPr>
      </w:pPr>
      <w:r w:rsidRPr="00745FB1">
        <w:rPr>
          <w:rFonts w:ascii="Arial" w:hAnsi="Arial" w:cs="Arial"/>
          <w:sz w:val="29"/>
          <w:szCs w:val="29"/>
        </w:rPr>
        <w:t>Flachdachsystem SDL Avalis mit cero Schiebefenstern als moderne Wohnraumerweiterung</w:t>
      </w:r>
    </w:p>
    <w:p w14:paraId="1DC872EB" w14:textId="77777777" w:rsidR="009D7880" w:rsidRPr="006B525E" w:rsidRDefault="009D7880" w:rsidP="009D7880">
      <w:pPr>
        <w:spacing w:line="276" w:lineRule="auto"/>
        <w:rPr>
          <w:rFonts w:ascii="Arial" w:hAnsi="Arial" w:cs="Arial"/>
          <w:b/>
          <w:bCs/>
          <w:sz w:val="29"/>
          <w:szCs w:val="29"/>
          <w:lang w:val="en-US"/>
        </w:rPr>
      </w:pPr>
    </w:p>
    <w:p w14:paraId="45812BDB" w14:textId="1323AB64" w:rsidR="009D7880" w:rsidRDefault="00745FB1" w:rsidP="00745FB1">
      <w:pPr>
        <w:spacing w:line="360" w:lineRule="auto"/>
        <w:rPr>
          <w:rFonts w:ascii="Arial" w:hAnsi="Arial" w:cs="Arial"/>
          <w:b/>
          <w:bCs/>
          <w:sz w:val="20"/>
          <w:szCs w:val="20"/>
        </w:rPr>
      </w:pPr>
      <w:r w:rsidRPr="00745FB1">
        <w:rPr>
          <w:rFonts w:ascii="Arial" w:hAnsi="Arial" w:cs="Arial"/>
          <w:b/>
          <w:bCs/>
          <w:sz w:val="20"/>
          <w:szCs w:val="20"/>
        </w:rPr>
        <w:t>Die Fassade des Hauses öffnen, um den Wohnraum mit einem Anbau zu erweitern – eine Entscheidung, die viele private Bauherren mit langwierigen Umbauszenarien verbinden. Eine Wohnraumerweiterung in Stendal beweist das Gegenteil und sorgte für höchste Kundenzufriedenheit: Bereits nach eineinhalb Wochen waren die Montagearbeiten abgeschlossen – dank des hohen Vorfertigungsgrades des modernen Flachdachsystems SDL Avalis von Solarlux. Das wurde bei diesem Projekt mit cero Schiebefenstern zu einem wärmegedämmten Gebäudeteil geschlossen und um einen überdachten Terras-senbereich ergänzt.</w:t>
      </w:r>
    </w:p>
    <w:p w14:paraId="114888F7" w14:textId="77777777" w:rsidR="00710B3D" w:rsidRPr="00710B3D" w:rsidRDefault="00710B3D" w:rsidP="00710B3D">
      <w:pPr>
        <w:spacing w:line="360" w:lineRule="auto"/>
        <w:rPr>
          <w:rFonts w:ascii="Arial" w:hAnsi="Arial" w:cs="Arial"/>
          <w:sz w:val="20"/>
          <w:szCs w:val="20"/>
        </w:rPr>
      </w:pPr>
    </w:p>
    <w:p w14:paraId="34A230DD" w14:textId="289C33F9" w:rsidR="00CF2F4D" w:rsidRDefault="00710B3D" w:rsidP="00710B3D">
      <w:pPr>
        <w:spacing w:line="360" w:lineRule="auto"/>
        <w:rPr>
          <w:rFonts w:ascii="Arial" w:hAnsi="Arial" w:cs="Arial"/>
          <w:sz w:val="20"/>
          <w:szCs w:val="20"/>
        </w:rPr>
      </w:pPr>
      <w:r w:rsidRPr="00710B3D">
        <w:rPr>
          <w:rFonts w:ascii="Arial" w:hAnsi="Arial" w:cs="Arial"/>
          <w:sz w:val="20"/>
          <w:szCs w:val="20"/>
        </w:rPr>
        <w:t xml:space="preserve"> „Modern sollte der neue Anbau sein und ein hochwertiges, offenes Raumgefühl vermitteln“, erläuterte die Bauherrin ihre Wünsche, als sie sich gemeinsam mit ihrem Mann und ihren beiden Kindern auf die Suche nach einem passenden Anbau für ihr rund 25 Jahre altes Einfamilienhaus am Stadtrand von Stendal in Sachsen-Anhalt machte. Eine weitere Vorgabe, die von Anfang an feststand, waren transparente Schiebeelemente, die den Blick in den Garten freigeben und bei milden Temperaturen komplett geöffnet werden können.</w:t>
      </w:r>
    </w:p>
    <w:p w14:paraId="1DFB1A6D" w14:textId="77777777" w:rsidR="005A603E" w:rsidRDefault="005A603E" w:rsidP="00710B3D">
      <w:pPr>
        <w:spacing w:line="360" w:lineRule="auto"/>
        <w:rPr>
          <w:rFonts w:ascii="Arial" w:hAnsi="Arial" w:cs="Arial"/>
          <w:sz w:val="20"/>
          <w:szCs w:val="20"/>
        </w:rPr>
      </w:pPr>
    </w:p>
    <w:p w14:paraId="323BA1D2" w14:textId="77777777" w:rsidR="00CF2F4D" w:rsidRDefault="00CF2F4D" w:rsidP="00CF2F4D">
      <w:pPr>
        <w:spacing w:line="360" w:lineRule="auto"/>
        <w:rPr>
          <w:rFonts w:ascii="Arial" w:hAnsi="Arial" w:cs="Arial"/>
          <w:sz w:val="20"/>
          <w:szCs w:val="20"/>
        </w:rPr>
      </w:pPr>
      <w:r w:rsidRPr="00CF2F4D">
        <w:rPr>
          <w:rFonts w:ascii="Arial" w:hAnsi="Arial" w:cs="Arial"/>
          <w:sz w:val="20"/>
          <w:szCs w:val="20"/>
        </w:rPr>
        <w:t xml:space="preserve">Nach intensiver Internetrecherche und dem Besuch eines Fachhändlers für Glasanbauten vor Ort, fiel die Wahl auf das Flachdachsystem SDL Avalis von Solarlux. </w:t>
      </w:r>
      <w:r w:rsidRPr="00CF2F4D">
        <w:rPr>
          <w:rFonts w:ascii="Arial" w:hAnsi="Arial" w:cs="Arial"/>
          <w:sz w:val="20"/>
          <w:szCs w:val="20"/>
        </w:rPr>
        <w:lastRenderedPageBreak/>
        <w:t xml:space="preserve">Als vertikalen Raumabschluss entschieden sich die Bauherren für das Maximal-Schiebefenster cero. </w:t>
      </w:r>
    </w:p>
    <w:p w14:paraId="3B98D000" w14:textId="77777777" w:rsidR="0097013D" w:rsidRPr="00CF2F4D" w:rsidRDefault="0097013D" w:rsidP="00CF2F4D">
      <w:pPr>
        <w:spacing w:line="360" w:lineRule="auto"/>
        <w:rPr>
          <w:rFonts w:ascii="Arial" w:hAnsi="Arial" w:cs="Arial"/>
          <w:sz w:val="20"/>
          <w:szCs w:val="20"/>
        </w:rPr>
      </w:pPr>
    </w:p>
    <w:p w14:paraId="3C6A432B" w14:textId="77777777" w:rsidR="0097013D" w:rsidRDefault="0097013D" w:rsidP="0097013D">
      <w:pPr>
        <w:spacing w:line="360" w:lineRule="auto"/>
        <w:rPr>
          <w:rFonts w:ascii="Arial" w:hAnsi="Arial" w:cs="Arial"/>
          <w:b/>
          <w:bCs/>
          <w:sz w:val="20"/>
          <w:szCs w:val="20"/>
        </w:rPr>
      </w:pPr>
      <w:r w:rsidRPr="0097013D">
        <w:rPr>
          <w:rFonts w:ascii="Arial" w:hAnsi="Arial" w:cs="Arial"/>
          <w:b/>
          <w:bCs/>
          <w:sz w:val="20"/>
          <w:szCs w:val="20"/>
        </w:rPr>
        <w:t>Tragendes Dachelement mit hohem Vorfertigungsgrad</w:t>
      </w:r>
    </w:p>
    <w:p w14:paraId="21A50548" w14:textId="77777777" w:rsidR="0097013D" w:rsidRPr="0097013D" w:rsidRDefault="0097013D" w:rsidP="0097013D">
      <w:pPr>
        <w:spacing w:line="360" w:lineRule="auto"/>
        <w:rPr>
          <w:rFonts w:ascii="Arial" w:hAnsi="Arial" w:cs="Arial"/>
          <w:b/>
          <w:bCs/>
          <w:sz w:val="20"/>
          <w:szCs w:val="20"/>
        </w:rPr>
      </w:pPr>
    </w:p>
    <w:p w14:paraId="539FAE00" w14:textId="77777777" w:rsidR="0097013D" w:rsidRPr="0097013D" w:rsidRDefault="0097013D" w:rsidP="0097013D">
      <w:pPr>
        <w:spacing w:line="360" w:lineRule="auto"/>
        <w:rPr>
          <w:rFonts w:ascii="Arial" w:hAnsi="Arial" w:cs="Arial"/>
          <w:sz w:val="20"/>
          <w:szCs w:val="20"/>
        </w:rPr>
      </w:pPr>
      <w:r w:rsidRPr="0097013D">
        <w:rPr>
          <w:rFonts w:ascii="Arial" w:hAnsi="Arial" w:cs="Arial"/>
          <w:sz w:val="20"/>
          <w:szCs w:val="20"/>
        </w:rPr>
        <w:t xml:space="preserve">Avalis ist ein selbsttragendes Brettsperrholzelement aus Fichte mit sehr hoher Tragfähigkeit. Die Abdichtungs- und Dämmebenen liegen oberhalb der dampfdiffusionsdichten Konstruktion. Die Entwässerung erfolgt über einen verdeckten seitlichen Ablauf. Optional kann – wie beim Anbau in Stendal – ein Oberlicht mit automatisch gesteuertem Schiebefenster integriert werden. </w:t>
      </w:r>
    </w:p>
    <w:p w14:paraId="2FE31217" w14:textId="77777777" w:rsidR="0097013D" w:rsidRPr="0097013D" w:rsidRDefault="0097013D" w:rsidP="0097013D">
      <w:pPr>
        <w:spacing w:line="360" w:lineRule="auto"/>
        <w:rPr>
          <w:rFonts w:ascii="Arial" w:hAnsi="Arial" w:cs="Arial"/>
          <w:sz w:val="20"/>
          <w:szCs w:val="20"/>
        </w:rPr>
      </w:pPr>
    </w:p>
    <w:p w14:paraId="3539B8E6" w14:textId="77777777" w:rsidR="0097013D" w:rsidRPr="0097013D" w:rsidRDefault="0097013D" w:rsidP="0097013D">
      <w:pPr>
        <w:spacing w:line="360" w:lineRule="auto"/>
        <w:rPr>
          <w:rFonts w:ascii="Arial" w:hAnsi="Arial" w:cs="Arial"/>
          <w:sz w:val="20"/>
          <w:szCs w:val="20"/>
        </w:rPr>
      </w:pPr>
      <w:r w:rsidRPr="0097013D">
        <w:rPr>
          <w:rFonts w:ascii="Arial" w:hAnsi="Arial" w:cs="Arial"/>
          <w:sz w:val="20"/>
          <w:szCs w:val="20"/>
        </w:rPr>
        <w:t>Dem Wunsch der Bauherrenfamilie nach einer modernen Wohnraumerweiterung entspricht das Avalis durch seine puristische Kubatur mit geradliniger Formensprache, den runden Edelstahlstützen und dem gewählten, umlaufenden Dachüberstand von 50 cm, in den die Beschattungsanlage direkt integriert wurde. Der neue Anbau ist 9,50 m breit x 5 m tief, die Unterkante der Traufe beträgt 2,65 m. Dank der durchdachten und exakt aufeinander abgestimmten Systemkomponenten – Dach, Entwässerung, Beschattung, Lüftung und Verglasung – und des hohen Vorfertigungsgrades konnte die Montagezeit mit nur eineinhalb Wochen sehr kurzgehalten werden, was zu einer hohen Kundenzufriedenheit führte.</w:t>
      </w:r>
    </w:p>
    <w:p w14:paraId="02772068" w14:textId="77777777" w:rsidR="0097013D" w:rsidRPr="0097013D" w:rsidRDefault="0097013D" w:rsidP="0097013D">
      <w:pPr>
        <w:spacing w:line="360" w:lineRule="auto"/>
        <w:rPr>
          <w:rFonts w:ascii="Arial" w:hAnsi="Arial" w:cs="Arial"/>
          <w:sz w:val="20"/>
          <w:szCs w:val="20"/>
        </w:rPr>
      </w:pPr>
    </w:p>
    <w:p w14:paraId="2F22E8E2" w14:textId="77777777" w:rsidR="0097013D" w:rsidRDefault="0097013D" w:rsidP="0097013D">
      <w:pPr>
        <w:spacing w:line="360" w:lineRule="auto"/>
        <w:rPr>
          <w:rFonts w:ascii="Arial" w:hAnsi="Arial" w:cs="Arial"/>
          <w:b/>
          <w:bCs/>
          <w:sz w:val="20"/>
          <w:szCs w:val="20"/>
        </w:rPr>
      </w:pPr>
      <w:r w:rsidRPr="0097013D">
        <w:rPr>
          <w:rFonts w:ascii="Arial" w:hAnsi="Arial" w:cs="Arial"/>
          <w:b/>
          <w:bCs/>
          <w:sz w:val="20"/>
          <w:szCs w:val="20"/>
        </w:rPr>
        <w:t>Vom Freisitz zum geschützten Raum</w:t>
      </w:r>
    </w:p>
    <w:p w14:paraId="4ADED782" w14:textId="77777777" w:rsidR="0097013D" w:rsidRPr="0097013D" w:rsidRDefault="0097013D" w:rsidP="0097013D">
      <w:pPr>
        <w:spacing w:line="360" w:lineRule="auto"/>
        <w:rPr>
          <w:rFonts w:ascii="Arial" w:hAnsi="Arial" w:cs="Arial"/>
          <w:b/>
          <w:bCs/>
          <w:sz w:val="20"/>
          <w:szCs w:val="20"/>
        </w:rPr>
      </w:pPr>
    </w:p>
    <w:p w14:paraId="694CFB4C" w14:textId="33C3ACCD" w:rsidR="0097013D" w:rsidRPr="0097013D" w:rsidRDefault="0097013D" w:rsidP="0097013D">
      <w:pPr>
        <w:spacing w:line="360" w:lineRule="auto"/>
        <w:rPr>
          <w:rFonts w:ascii="Arial" w:hAnsi="Arial" w:cs="Arial"/>
          <w:sz w:val="20"/>
          <w:szCs w:val="20"/>
        </w:rPr>
      </w:pPr>
      <w:r w:rsidRPr="0097013D">
        <w:rPr>
          <w:rFonts w:ascii="Arial" w:hAnsi="Arial" w:cs="Arial"/>
          <w:sz w:val="20"/>
          <w:szCs w:val="20"/>
        </w:rPr>
        <w:t>Für das gewünschte grenzenlose Raumgefühl war das Schiebefenster cero die richtige Wahl: Mit zwei Festelementen und vier Schiebeflügeln entstehen nahtlose Übergänge zum Garten mit Naturpool. Für noch mehr naturnahes Wohnen sorgen aufschiebbare Gebäudeecken. Dafür sind in den Rahmen der cero</w:t>
      </w:r>
      <w:r w:rsidR="00887C94">
        <w:rPr>
          <w:rFonts w:ascii="Arial" w:hAnsi="Arial" w:cs="Arial"/>
          <w:sz w:val="20"/>
          <w:szCs w:val="20"/>
        </w:rPr>
        <w:t xml:space="preserve"> </w:t>
      </w:r>
      <w:r w:rsidRPr="0097013D">
        <w:rPr>
          <w:rFonts w:ascii="Arial" w:hAnsi="Arial" w:cs="Arial"/>
          <w:sz w:val="20"/>
          <w:szCs w:val="20"/>
        </w:rPr>
        <w:t>Schiebefenster Eckpfosten integriert, die beim Öffnen mit zur Seite gleiten. So werden die Raumgrenzen komplett aufgelöst und fließende Übergänge in den Garten geschaffen. Die Raffstore als Verschattungselemente sind auf diese Lösung abgestimmt: Sie fahren ebenfalls über Eck nach unten.</w:t>
      </w:r>
    </w:p>
    <w:p w14:paraId="0D526490" w14:textId="77777777" w:rsidR="009D7880" w:rsidRPr="006B525E" w:rsidRDefault="009D7880" w:rsidP="009D7880">
      <w:pPr>
        <w:spacing w:line="276" w:lineRule="auto"/>
        <w:rPr>
          <w:rFonts w:ascii="Arial" w:hAnsi="Arial" w:cs="Arial"/>
          <w:sz w:val="20"/>
          <w:szCs w:val="20"/>
          <w:lang w:val="en-US"/>
        </w:rPr>
      </w:pPr>
    </w:p>
    <w:p w14:paraId="6B7D9631" w14:textId="57B328E1" w:rsidR="00E00B9B" w:rsidRPr="009D7880" w:rsidRDefault="009D7880" w:rsidP="009D7880">
      <w:pPr>
        <w:spacing w:line="276" w:lineRule="auto"/>
        <w:rPr>
          <w:rFonts w:ascii="Arial" w:hAnsi="Arial" w:cs="Arial"/>
          <w:b/>
          <w:bCs/>
          <w:sz w:val="20"/>
          <w:szCs w:val="20"/>
        </w:rPr>
      </w:pPr>
      <w:hyperlink r:id="rId15" w:history="1">
        <w:r w:rsidRPr="009D7880">
          <w:rPr>
            <w:rStyle w:val="Hyperlink"/>
            <w:rFonts w:ascii="Arial" w:hAnsi="Arial" w:cs="Arial"/>
            <w:b/>
            <w:bCs/>
            <w:color w:val="auto"/>
            <w:sz w:val="20"/>
            <w:szCs w:val="20"/>
            <w:u w:val="none"/>
          </w:rPr>
          <w:t>www.solarlux.com</w:t>
        </w:r>
      </w:hyperlink>
    </w:p>
    <w:p w14:paraId="3927A76D" w14:textId="3DC3AF80"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Solarlux, Monat 202</w:t>
      </w:r>
      <w:r w:rsidR="009034DA">
        <w:rPr>
          <w:rFonts w:ascii="Arial" w:hAnsi="Arial" w:cs="Arial"/>
          <w:sz w:val="12"/>
          <w:szCs w:val="12"/>
        </w:rPr>
        <w:t>5</w:t>
      </w:r>
      <w:r w:rsidRPr="00306BD8">
        <w:rPr>
          <w:rFonts w:ascii="Arial" w:hAnsi="Arial" w:cs="Arial"/>
          <w:sz w:val="12"/>
          <w:szCs w:val="12"/>
        </w:rPr>
        <w:t xml:space="preserve"> – Abdruck frei – </w:t>
      </w:r>
      <w:r w:rsidR="000752BD">
        <w:rPr>
          <w:rFonts w:ascii="Arial" w:hAnsi="Arial" w:cs="Arial"/>
          <w:sz w:val="12"/>
          <w:szCs w:val="12"/>
        </w:rPr>
        <w:t>3.058</w:t>
      </w:r>
      <w:r w:rsidRPr="00306BD8">
        <w:rPr>
          <w:rFonts w:ascii="Arial" w:hAnsi="Arial" w:cs="Arial"/>
          <w:sz w:val="12"/>
          <w:szCs w:val="12"/>
        </w:rPr>
        <w:t xml:space="preserve"> Zeichen (inkl. Leerzeichen)</w:t>
      </w:r>
    </w:p>
    <w:p w14:paraId="414ECF33" w14:textId="77777777" w:rsidR="009D7880" w:rsidRPr="001F619E"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25EE55E9" w14:textId="77DB7488" w:rsidR="009D7880" w:rsidRP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lastRenderedPageBreak/>
        <w:t>Bildnachweis</w:t>
      </w:r>
      <w:r w:rsidR="00872321">
        <w:rPr>
          <w:rFonts w:ascii="Arial" w:hAnsi="Arial" w:cs="Arial"/>
          <w:sz w:val="20"/>
          <w:szCs w:val="20"/>
          <w:u w:val="single"/>
        </w:rPr>
        <w:t xml:space="preserve">: </w:t>
      </w:r>
      <w:r w:rsidR="00872321" w:rsidRPr="00872321">
        <w:rPr>
          <w:rFonts w:ascii="Arial" w:hAnsi="Arial" w:cs="Arial"/>
          <w:sz w:val="20"/>
          <w:szCs w:val="20"/>
          <w:u w:val="single"/>
        </w:rPr>
        <w:t>Malik Pahlmann für Solarlux GmbH</w:t>
      </w:r>
    </w:p>
    <w:p w14:paraId="43629885" w14:textId="77777777" w:rsidR="009D7880" w:rsidRPr="009D7880" w:rsidRDefault="009D7880" w:rsidP="009D7880">
      <w:pPr>
        <w:spacing w:line="276" w:lineRule="auto"/>
        <w:rPr>
          <w:rFonts w:ascii="Arial" w:hAnsi="Arial" w:cs="Arial"/>
          <w:sz w:val="20"/>
          <w:szCs w:val="20"/>
        </w:rPr>
      </w:pPr>
    </w:p>
    <w:p w14:paraId="201E9D29" w14:textId="37F22DF9" w:rsidR="009D7880" w:rsidRDefault="00E32B85" w:rsidP="009D7880">
      <w:pPr>
        <w:spacing w:line="276" w:lineRule="auto"/>
        <w:rPr>
          <w:rFonts w:ascii="Arial" w:hAnsi="Arial" w:cs="Arial"/>
          <w:sz w:val="20"/>
          <w:szCs w:val="20"/>
        </w:rPr>
      </w:pPr>
      <w:r>
        <w:rPr>
          <w:rFonts w:ascii="Arial" w:hAnsi="Arial" w:cs="Arial"/>
          <w:color w:val="595959" w:themeColor="text1" w:themeTint="A6"/>
          <w:sz w:val="22"/>
          <w:szCs w:val="22"/>
        </w:rPr>
        <w:drawing>
          <wp:inline distT="0" distB="0" distL="0" distR="0" wp14:anchorId="60DA689F" wp14:editId="0A931ED4">
            <wp:extent cx="3195955" cy="2130637"/>
            <wp:effectExtent l="0" t="0" r="4445" b="3175"/>
            <wp:docPr id="1339602837" name="Grafik 3" descr="Ein Bild, das Gebäude, draußen, Pflanz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02837" name="Grafik 3" descr="Ein Bild, das Gebäude, draußen, Pflanze, Himmel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15671" cy="2143781"/>
                    </a:xfrm>
                    <a:prstGeom prst="rect">
                      <a:avLst/>
                    </a:prstGeom>
                    <a:noFill/>
                    <a:ln>
                      <a:noFill/>
                    </a:ln>
                  </pic:spPr>
                </pic:pic>
              </a:graphicData>
            </a:graphic>
          </wp:inline>
        </w:drawing>
      </w:r>
    </w:p>
    <w:p w14:paraId="50976F1B" w14:textId="77777777" w:rsidR="00275EF6" w:rsidRPr="00F95CDC" w:rsidRDefault="00275EF6" w:rsidP="00275EF6">
      <w:pPr>
        <w:autoSpaceDE w:val="0"/>
        <w:autoSpaceDN w:val="0"/>
        <w:adjustRightInd w:val="0"/>
        <w:spacing w:line="360" w:lineRule="auto"/>
        <w:rPr>
          <w:rFonts w:ascii="Arial" w:hAnsi="Arial" w:cs="Arial"/>
          <w:bCs/>
          <w:color w:val="595959" w:themeColor="text1" w:themeTint="A6"/>
          <w:sz w:val="22"/>
          <w:szCs w:val="22"/>
        </w:rPr>
      </w:pPr>
      <w:r w:rsidRPr="00275EF6">
        <w:rPr>
          <w:rFonts w:ascii="Arial" w:hAnsi="Arial" w:cs="Arial"/>
          <w:b/>
          <w:bCs/>
          <w:sz w:val="20"/>
          <w:szCs w:val="20"/>
        </w:rPr>
        <w:t>solarlux-wintergarten-ref01790-5234.jpg:</w:t>
      </w:r>
      <w:r w:rsidRPr="00F95CDC">
        <w:rPr>
          <w:rFonts w:ascii="Arial" w:hAnsi="Arial" w:cs="Arial"/>
          <w:bCs/>
          <w:color w:val="595959" w:themeColor="text1" w:themeTint="A6"/>
          <w:sz w:val="22"/>
          <w:szCs w:val="22"/>
        </w:rPr>
        <w:t xml:space="preserve"> </w:t>
      </w:r>
      <w:r w:rsidRPr="00275EF6">
        <w:rPr>
          <w:rFonts w:ascii="Arial" w:hAnsi="Arial" w:cs="Arial"/>
          <w:sz w:val="20"/>
          <w:szCs w:val="20"/>
        </w:rPr>
        <w:t>Das Dachsystem Avalis von Solarlux erfüllt mit seiner kubischen Formgebung und dem Flachdach den Wunsch der Bauherren nach einem modernen Anbau an ihr Eigenheim.</w:t>
      </w:r>
    </w:p>
    <w:p w14:paraId="7B7847ED" w14:textId="77777777" w:rsidR="009D7880" w:rsidRPr="009D7880" w:rsidRDefault="009D7880" w:rsidP="009D7880">
      <w:pPr>
        <w:spacing w:line="276" w:lineRule="auto"/>
        <w:rPr>
          <w:rFonts w:ascii="Arial" w:hAnsi="Arial" w:cs="Arial"/>
          <w:sz w:val="20"/>
          <w:szCs w:val="20"/>
        </w:rPr>
      </w:pPr>
    </w:p>
    <w:p w14:paraId="275B7455" w14:textId="77777777" w:rsidR="00F03B55" w:rsidRPr="00F95CDC" w:rsidRDefault="00F03B55" w:rsidP="00F03B55">
      <w:pPr>
        <w:widowControl w:val="0"/>
        <w:spacing w:line="336" w:lineRule="auto"/>
        <w:rPr>
          <w:rFonts w:ascii="Arial" w:hAnsi="Arial" w:cs="Arial"/>
          <w:b/>
          <w:color w:val="595959" w:themeColor="text1" w:themeTint="A6"/>
          <w:sz w:val="22"/>
          <w:szCs w:val="22"/>
        </w:rPr>
      </w:pPr>
      <w:r>
        <w:rPr>
          <w:rFonts w:ascii="Arial" w:hAnsi="Arial" w:cs="Arial"/>
          <w:color w:val="595959" w:themeColor="text1" w:themeTint="A6"/>
          <w:sz w:val="22"/>
          <w:szCs w:val="22"/>
        </w:rPr>
        <w:drawing>
          <wp:inline distT="0" distB="0" distL="0" distR="0" wp14:anchorId="332AA48F" wp14:editId="19F03333">
            <wp:extent cx="3195955" cy="2134568"/>
            <wp:effectExtent l="0" t="0" r="4445" b="0"/>
            <wp:docPr id="712556377" name="Grafik 2" descr="Ein Bild, das draußen, Schattierung,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56377" name="Grafik 2" descr="Ein Bild, das draußen, Schattierung, Gebäude, Pflanze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18356" cy="2149529"/>
                    </a:xfrm>
                    <a:prstGeom prst="rect">
                      <a:avLst/>
                    </a:prstGeom>
                    <a:noFill/>
                    <a:ln>
                      <a:noFill/>
                    </a:ln>
                  </pic:spPr>
                </pic:pic>
              </a:graphicData>
            </a:graphic>
          </wp:inline>
        </w:drawing>
      </w:r>
    </w:p>
    <w:p w14:paraId="7A8AA00A" w14:textId="77777777" w:rsidR="00F03B55" w:rsidRPr="00E6687E" w:rsidRDefault="00F03B55" w:rsidP="00E6687E">
      <w:pPr>
        <w:autoSpaceDE w:val="0"/>
        <w:autoSpaceDN w:val="0"/>
        <w:adjustRightInd w:val="0"/>
        <w:spacing w:line="360" w:lineRule="auto"/>
        <w:rPr>
          <w:rFonts w:ascii="Arial" w:hAnsi="Arial" w:cs="Arial"/>
          <w:sz w:val="20"/>
          <w:szCs w:val="20"/>
        </w:rPr>
      </w:pPr>
      <w:bookmarkStart w:id="0" w:name="_Hlk159401308"/>
      <w:r w:rsidRPr="00E6687E">
        <w:rPr>
          <w:rFonts w:ascii="Arial" w:hAnsi="Arial" w:cs="Arial"/>
          <w:b/>
          <w:bCs/>
          <w:sz w:val="20"/>
          <w:szCs w:val="20"/>
        </w:rPr>
        <w:t>solarlux-wintergarten-ref01790-8699.jpg:</w:t>
      </w:r>
      <w:r w:rsidRPr="00E6687E">
        <w:rPr>
          <w:rFonts w:ascii="Arial" w:hAnsi="Arial" w:cs="Arial"/>
          <w:sz w:val="20"/>
          <w:szCs w:val="20"/>
        </w:rPr>
        <w:t xml:space="preserve"> Als Besonderheit wurde in der sachsen-anhaltischen Stadt Stendal die moderne Wohnraumerweiterung um eine überdachte Terrassenfläche erweitert.  </w:t>
      </w:r>
    </w:p>
    <w:bookmarkEnd w:id="0"/>
    <w:p w14:paraId="6639AB4E" w14:textId="77777777" w:rsidR="009D7880" w:rsidRPr="009D7880" w:rsidRDefault="009D7880" w:rsidP="009D7880">
      <w:pPr>
        <w:spacing w:line="276" w:lineRule="auto"/>
        <w:rPr>
          <w:rFonts w:ascii="Arial" w:hAnsi="Arial" w:cs="Arial"/>
          <w:sz w:val="20"/>
          <w:szCs w:val="20"/>
        </w:rPr>
      </w:pPr>
    </w:p>
    <w:p w14:paraId="7B8D493F" w14:textId="77777777" w:rsidR="00B774C7" w:rsidRDefault="00B774C7" w:rsidP="00B774C7">
      <w:pPr>
        <w:widowControl w:val="0"/>
        <w:spacing w:line="336" w:lineRule="auto"/>
        <w:ind w:right="-1"/>
        <w:rPr>
          <w:rFonts w:ascii="Arial" w:hAnsi="Arial" w:cs="Arial"/>
          <w:b/>
          <w:bCs/>
          <w:color w:val="595959" w:themeColor="text1" w:themeTint="A6"/>
          <w:sz w:val="14"/>
          <w:szCs w:val="14"/>
        </w:rPr>
      </w:pPr>
      <w:r>
        <w:rPr>
          <w:rFonts w:ascii="Arial" w:hAnsi="Arial" w:cs="Arial"/>
          <w:b/>
          <w:bCs/>
          <w:color w:val="595959" w:themeColor="text1" w:themeTint="A6"/>
          <w:sz w:val="14"/>
          <w:szCs w:val="14"/>
        </w:rPr>
        <w:lastRenderedPageBreak/>
        <w:drawing>
          <wp:inline distT="0" distB="0" distL="0" distR="0" wp14:anchorId="0668EE2F" wp14:editId="4F93C899">
            <wp:extent cx="3195955" cy="2134568"/>
            <wp:effectExtent l="0" t="0" r="4445" b="0"/>
            <wp:docPr id="255280247" name="Grafik 4" descr="Ein Bild, das Boden, Inneneinrichtung, Tisch,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80247" name="Grafik 4" descr="Ein Bild, das Boden, Inneneinrichtung, Tisch, Im Haus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20199" cy="2150761"/>
                    </a:xfrm>
                    <a:prstGeom prst="rect">
                      <a:avLst/>
                    </a:prstGeom>
                    <a:noFill/>
                    <a:ln>
                      <a:noFill/>
                    </a:ln>
                  </pic:spPr>
                </pic:pic>
              </a:graphicData>
            </a:graphic>
          </wp:inline>
        </w:drawing>
      </w:r>
    </w:p>
    <w:p w14:paraId="6C3F8BA5" w14:textId="7383842C" w:rsidR="00E00B9B" w:rsidRDefault="00E00B9B" w:rsidP="00B774C7">
      <w:pPr>
        <w:widowControl w:val="0"/>
        <w:spacing w:line="336" w:lineRule="auto"/>
        <w:ind w:right="-1"/>
        <w:rPr>
          <w:rFonts w:ascii="Arial" w:hAnsi="Arial" w:cs="Arial"/>
          <w:b/>
          <w:bCs/>
          <w:color w:val="595959" w:themeColor="text1" w:themeTint="A6"/>
          <w:sz w:val="14"/>
          <w:szCs w:val="14"/>
        </w:rPr>
      </w:pPr>
    </w:p>
    <w:p w14:paraId="763FF543" w14:textId="77777777" w:rsidR="00B774C7" w:rsidRPr="00E00B9B" w:rsidRDefault="00B774C7" w:rsidP="00E00B9B">
      <w:pPr>
        <w:autoSpaceDE w:val="0"/>
        <w:autoSpaceDN w:val="0"/>
        <w:adjustRightInd w:val="0"/>
        <w:spacing w:line="360" w:lineRule="auto"/>
        <w:rPr>
          <w:rFonts w:ascii="Arial" w:hAnsi="Arial" w:cs="Arial"/>
          <w:sz w:val="20"/>
          <w:szCs w:val="20"/>
        </w:rPr>
      </w:pPr>
      <w:r w:rsidRPr="00E00B9B">
        <w:rPr>
          <w:rFonts w:ascii="Arial" w:hAnsi="Arial" w:cs="Arial"/>
          <w:b/>
          <w:bCs/>
          <w:sz w:val="20"/>
          <w:szCs w:val="20"/>
        </w:rPr>
        <w:t>solarlux-wintergarten-ref01790-3133.jpg:</w:t>
      </w:r>
      <w:r w:rsidRPr="00E00B9B">
        <w:rPr>
          <w:rFonts w:ascii="Arial" w:hAnsi="Arial" w:cs="Arial"/>
          <w:sz w:val="20"/>
          <w:szCs w:val="20"/>
        </w:rPr>
        <w:t xml:space="preserve"> Die Maximal-Schiebefenster cero können über Eck geöffnet werden. So werden Raumgrenzen vollständig aufgehoben und es entsteht ein fließender Übergang zum Garten.  </w:t>
      </w:r>
    </w:p>
    <w:p w14:paraId="0EB10374" w14:textId="3F060BDE" w:rsidR="00B774C7" w:rsidRPr="00F95CDC" w:rsidRDefault="00E00B9B" w:rsidP="00B774C7">
      <w:pPr>
        <w:widowControl w:val="0"/>
        <w:spacing w:line="336" w:lineRule="auto"/>
        <w:ind w:right="-1"/>
        <w:rPr>
          <w:rFonts w:ascii="Arial" w:hAnsi="Arial" w:cs="Arial"/>
          <w:b/>
          <w:bCs/>
          <w:color w:val="595959" w:themeColor="text1" w:themeTint="A6"/>
          <w:sz w:val="14"/>
          <w:szCs w:val="14"/>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61313" behindDoc="0" locked="0" layoutInCell="1" allowOverlap="1" wp14:anchorId="72360FE8" wp14:editId="6EC42D29">
                <wp:simplePos x="0" y="0"/>
                <wp:positionH relativeFrom="column">
                  <wp:posOffset>2324735</wp:posOffset>
                </wp:positionH>
                <wp:positionV relativeFrom="paragraph">
                  <wp:posOffset>92075</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565FEDAC" w14:textId="13E63815" w:rsidR="00B774C7" w:rsidRDefault="00B774C7" w:rsidP="00E00B9B">
                            <w:pPr>
                              <w:autoSpaceDE w:val="0"/>
                              <w:autoSpaceDN w:val="0"/>
                              <w:adjustRightInd w:val="0"/>
                              <w:spacing w:line="360" w:lineRule="auto"/>
                              <w:rPr>
                                <w:rFonts w:ascii="Arial" w:hAnsi="Arial" w:cs="Arial"/>
                                <w:bCs/>
                                <w:color w:val="595959" w:themeColor="text1" w:themeTint="A6"/>
                                <w:sz w:val="22"/>
                                <w:szCs w:val="22"/>
                              </w:rPr>
                            </w:pPr>
                            <w:r w:rsidRPr="00E00B9B">
                              <w:rPr>
                                <w:rFonts w:ascii="Arial" w:hAnsi="Arial" w:cs="Arial"/>
                                <w:b/>
                                <w:bCs/>
                                <w:sz w:val="20"/>
                                <w:szCs w:val="20"/>
                              </w:rPr>
                              <w:t>solarlux-wintergarten-avalis-ref01790-3133</w:t>
                            </w:r>
                            <w:r w:rsidR="00E00B9B">
                              <w:rPr>
                                <w:rFonts w:ascii="Arial" w:hAnsi="Arial" w:cs="Arial"/>
                                <w:b/>
                                <w:bCs/>
                                <w:sz w:val="20"/>
                                <w:szCs w:val="20"/>
                              </w:rPr>
                              <w:t>.jpg</w:t>
                            </w:r>
                            <w:r w:rsidRPr="00E00B9B">
                              <w:rPr>
                                <w:rFonts w:ascii="Arial" w:hAnsi="Arial" w:cs="Arial"/>
                                <w:b/>
                                <w:bCs/>
                                <w:sz w:val="20"/>
                                <w:szCs w:val="20"/>
                              </w:rPr>
                              <w:t>:</w:t>
                            </w:r>
                            <w:r w:rsidRPr="00C05320">
                              <w:rPr>
                                <w:rFonts w:ascii="Arial" w:hAnsi="Arial" w:cs="Arial"/>
                                <w:b/>
                                <w:color w:val="595959" w:themeColor="text1" w:themeTint="A6"/>
                                <w:sz w:val="22"/>
                                <w:szCs w:val="22"/>
                              </w:rPr>
                              <w:t xml:space="preserve"> </w:t>
                            </w:r>
                            <w:r w:rsidRPr="00E00B9B">
                              <w:rPr>
                                <w:rFonts w:ascii="Arial" w:hAnsi="Arial" w:cs="Arial"/>
                                <w:sz w:val="20"/>
                                <w:szCs w:val="20"/>
                              </w:rPr>
                              <w:t>Eine große, in die Decke integrierte Lichtkuppel, die als Pultdach ausgeführt ist, bringt zusätzliches Tageslicht in den Anbau. So ist der Raum auch an trüben Tagen hell und freundlich.</w:t>
                            </w:r>
                            <w:r w:rsidRPr="005E1557">
                              <w:rPr>
                                <w:rFonts w:ascii="Arial" w:hAnsi="Arial" w:cs="Arial"/>
                                <w:bCs/>
                                <w:color w:val="595959" w:themeColor="text1" w:themeTint="A6"/>
                                <w:sz w:val="22"/>
                                <w:szCs w:val="22"/>
                              </w:rPr>
                              <w:t xml:space="preserve">  </w:t>
                            </w:r>
                          </w:p>
                          <w:p w14:paraId="392DB295" w14:textId="77777777" w:rsidR="00B774C7" w:rsidRDefault="00B774C7" w:rsidP="00B774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360FE8" id="Textfeld 2" o:spid="_x0000_s1028" type="#_x0000_t202" style="position:absolute;margin-left:183.05pt;margin-top:7.25pt;width:190.95pt;height:110.6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" stroked="f">
                <v:textbox style="mso-fit-shape-to-text:t">
                  <w:txbxContent>
                    <w:p w14:paraId="565FEDAC" w14:textId="13E63815" w:rsidR="00B774C7" w:rsidRDefault="00B774C7" w:rsidP="00E00B9B">
                      <w:pPr>
                        <w:autoSpaceDE w:val="0"/>
                        <w:autoSpaceDN w:val="0"/>
                        <w:adjustRightInd w:val="0"/>
                        <w:spacing w:line="360" w:lineRule="auto"/>
                        <w:rPr>
                          <w:rFonts w:ascii="Arial" w:hAnsi="Arial" w:cs="Arial"/>
                          <w:bCs/>
                          <w:color w:val="595959" w:themeColor="text1" w:themeTint="A6"/>
                          <w:sz w:val="22"/>
                          <w:szCs w:val="22"/>
                        </w:rPr>
                      </w:pPr>
                      <w:r w:rsidRPr="00E00B9B">
                        <w:rPr>
                          <w:rFonts w:ascii="Arial" w:hAnsi="Arial" w:cs="Arial"/>
                          <w:b/>
                          <w:bCs/>
                          <w:sz w:val="20"/>
                          <w:szCs w:val="20"/>
                        </w:rPr>
                        <w:t>solarlux-wintergarten-avalis-ref01790-3133</w:t>
                      </w:r>
                      <w:r w:rsidR="00E00B9B">
                        <w:rPr>
                          <w:rFonts w:ascii="Arial" w:hAnsi="Arial" w:cs="Arial"/>
                          <w:b/>
                          <w:bCs/>
                          <w:sz w:val="20"/>
                          <w:szCs w:val="20"/>
                        </w:rPr>
                        <w:t>.jpg</w:t>
                      </w:r>
                      <w:r w:rsidRPr="00E00B9B">
                        <w:rPr>
                          <w:rFonts w:ascii="Arial" w:hAnsi="Arial" w:cs="Arial"/>
                          <w:b/>
                          <w:bCs/>
                          <w:sz w:val="20"/>
                          <w:szCs w:val="20"/>
                        </w:rPr>
                        <w:t>:</w:t>
                      </w:r>
                      <w:r w:rsidRPr="00C05320">
                        <w:rPr>
                          <w:rFonts w:ascii="Arial" w:hAnsi="Arial" w:cs="Arial"/>
                          <w:b/>
                          <w:color w:val="595959" w:themeColor="text1" w:themeTint="A6"/>
                          <w:sz w:val="22"/>
                          <w:szCs w:val="22"/>
                        </w:rPr>
                        <w:t xml:space="preserve"> </w:t>
                      </w:r>
                      <w:r w:rsidRPr="00E00B9B">
                        <w:rPr>
                          <w:rFonts w:ascii="Arial" w:hAnsi="Arial" w:cs="Arial"/>
                          <w:sz w:val="20"/>
                          <w:szCs w:val="20"/>
                        </w:rPr>
                        <w:t>Eine große, in die Decke integrierte Lichtkuppel, die als Pultdach ausgeführt ist, bringt zusätzliches Tageslicht in den Anbau. So ist der Raum auch an trüben Tagen hell und freundlich.</w:t>
                      </w:r>
                      <w:r w:rsidRPr="005E1557">
                        <w:rPr>
                          <w:rFonts w:ascii="Arial" w:hAnsi="Arial" w:cs="Arial"/>
                          <w:bCs/>
                          <w:color w:val="595959" w:themeColor="text1" w:themeTint="A6"/>
                          <w:sz w:val="22"/>
                          <w:szCs w:val="22"/>
                        </w:rPr>
                        <w:t xml:space="preserve">  </w:t>
                      </w:r>
                    </w:p>
                    <w:p w14:paraId="392DB295" w14:textId="77777777" w:rsidR="00B774C7" w:rsidRDefault="00B774C7" w:rsidP="00B774C7"/>
                  </w:txbxContent>
                </v:textbox>
                <w10:wrap type="square"/>
              </v:shape>
            </w:pict>
          </mc:Fallback>
        </mc:AlternateContent>
      </w:r>
    </w:p>
    <w:p w14:paraId="37DE3336" w14:textId="6B01CC43" w:rsidR="00B774C7" w:rsidRDefault="00B774C7" w:rsidP="00B774C7">
      <w:pPr>
        <w:autoSpaceDE w:val="0"/>
        <w:autoSpaceDN w:val="0"/>
        <w:adjustRightInd w:val="0"/>
        <w:rPr>
          <w:rFonts w:ascii="Arial" w:hAnsi="Arial" w:cs="Arial"/>
          <w:b/>
          <w:color w:val="595959" w:themeColor="text1" w:themeTint="A6"/>
          <w:sz w:val="22"/>
          <w:szCs w:val="22"/>
        </w:rPr>
      </w:pPr>
      <w:r>
        <w:rPr>
          <w:rFonts w:ascii="Arial" w:hAnsi="Arial" w:cs="Arial"/>
          <w:b/>
          <w:bCs/>
          <w:color w:val="595959" w:themeColor="text1" w:themeTint="A6"/>
          <w:sz w:val="14"/>
          <w:szCs w:val="14"/>
        </w:rPr>
        <w:drawing>
          <wp:inline distT="0" distB="0" distL="0" distR="0" wp14:anchorId="5A2A6C4E" wp14:editId="426A1B7D">
            <wp:extent cx="2131614" cy="3195458"/>
            <wp:effectExtent l="0" t="0" r="2540" b="5080"/>
            <wp:docPr id="652811328" name="Grafik 5" descr="Ein Bild, das Gebäude, Mobiliar, Tageslichtsysteme,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11328" name="Grafik 5" descr="Ein Bild, das Gebäude, Mobiliar, Tageslichtsysteme, Inneneinrichtung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142886" cy="3212356"/>
                    </a:xfrm>
                    <a:prstGeom prst="rect">
                      <a:avLst/>
                    </a:prstGeom>
                    <a:noFill/>
                    <a:ln>
                      <a:noFill/>
                    </a:ln>
                  </pic:spPr>
                </pic:pic>
              </a:graphicData>
            </a:graphic>
          </wp:inline>
        </w:drawing>
      </w:r>
      <w:r w:rsidRPr="00F718B0">
        <w:rPr>
          <w:rFonts w:ascii="Arial" w:hAnsi="Arial" w:cs="Arial"/>
          <w:color w:val="595959" w:themeColor="text1" w:themeTint="A6"/>
          <w:sz w:val="14"/>
          <w:szCs w:val="14"/>
        </w:rPr>
        <w:t xml:space="preserve"> </w:t>
      </w:r>
    </w:p>
    <w:p w14:paraId="625F6FB0" w14:textId="77777777" w:rsidR="00B774C7" w:rsidRDefault="00B774C7" w:rsidP="00B774C7">
      <w:pPr>
        <w:autoSpaceDE w:val="0"/>
        <w:autoSpaceDN w:val="0"/>
        <w:adjustRightInd w:val="0"/>
        <w:rPr>
          <w:rFonts w:ascii="Arial" w:hAnsi="Arial" w:cs="Arial"/>
          <w:bCs/>
          <w:color w:val="595959" w:themeColor="text1" w:themeTint="A6"/>
          <w:sz w:val="22"/>
          <w:szCs w:val="22"/>
        </w:rPr>
      </w:pPr>
    </w:p>
    <w:p w14:paraId="024CA150" w14:textId="5FCE0FF3" w:rsidR="00B774C7" w:rsidRDefault="00B774C7" w:rsidP="00B774C7">
      <w:pPr>
        <w:autoSpaceDE w:val="0"/>
        <w:autoSpaceDN w:val="0"/>
        <w:adjustRightInd w:val="0"/>
        <w:rPr>
          <w:rFonts w:ascii="Arial" w:hAnsi="Arial" w:cs="Arial"/>
          <w:color w:val="595959" w:themeColor="text1" w:themeTint="A6"/>
          <w:spacing w:val="-2"/>
          <w:sz w:val="14"/>
          <w:szCs w:val="14"/>
        </w:rPr>
      </w:pPr>
      <w:r>
        <w:rPr>
          <w:rFonts w:ascii="Arial" w:hAnsi="Arial" w:cs="Arial"/>
          <w:bCs/>
          <w:color w:val="595959" w:themeColor="text1" w:themeTint="A6"/>
          <w:sz w:val="22"/>
          <w:szCs w:val="22"/>
        </w:rPr>
        <w:lastRenderedPageBreak/>
        <w:drawing>
          <wp:inline distT="0" distB="0" distL="0" distR="0" wp14:anchorId="4B0B40EC" wp14:editId="48E04BF0">
            <wp:extent cx="2902627" cy="1938655"/>
            <wp:effectExtent l="0" t="0" r="0" b="4445"/>
            <wp:docPr id="912291778" name="Grafik 6" descr="Ein Bild, das draußen, Baum, Architektur,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91778" name="Grafik 6" descr="Ein Bild, das draußen, Baum, Architektur, Eigentum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931733" cy="1958095"/>
                    </a:xfrm>
                    <a:prstGeom prst="rect">
                      <a:avLst/>
                    </a:prstGeom>
                    <a:noFill/>
                    <a:ln>
                      <a:noFill/>
                    </a:ln>
                  </pic:spPr>
                </pic:pic>
              </a:graphicData>
            </a:graphic>
          </wp:inline>
        </w:drawing>
      </w:r>
    </w:p>
    <w:p w14:paraId="50D51C87" w14:textId="26AA7DE5" w:rsidR="00B774C7" w:rsidRPr="00F95CDC" w:rsidRDefault="00B774C7" w:rsidP="00E00B9B">
      <w:pPr>
        <w:autoSpaceDE w:val="0"/>
        <w:autoSpaceDN w:val="0"/>
        <w:adjustRightInd w:val="0"/>
        <w:spacing w:line="360" w:lineRule="auto"/>
        <w:rPr>
          <w:rFonts w:ascii="Arial" w:hAnsi="Arial" w:cs="Arial"/>
          <w:color w:val="595959" w:themeColor="text1" w:themeTint="A6"/>
          <w:spacing w:val="-2"/>
          <w:sz w:val="14"/>
          <w:szCs w:val="14"/>
        </w:rPr>
      </w:pPr>
      <w:r w:rsidRPr="00E00B9B">
        <w:rPr>
          <w:rFonts w:ascii="Arial" w:hAnsi="Arial" w:cs="Arial"/>
          <w:b/>
          <w:bCs/>
          <w:sz w:val="20"/>
          <w:szCs w:val="20"/>
        </w:rPr>
        <w:t>solarlux-wintergarten-ref01790-5286.jpg</w:t>
      </w:r>
      <w:r w:rsidRPr="00A474AE">
        <w:rPr>
          <w:rFonts w:ascii="Arial" w:hAnsi="Arial" w:cs="Arial"/>
          <w:b/>
          <w:color w:val="595959" w:themeColor="text1" w:themeTint="A6"/>
          <w:sz w:val="22"/>
          <w:szCs w:val="22"/>
        </w:rPr>
        <w:t>:</w:t>
      </w:r>
      <w:r>
        <w:rPr>
          <w:rFonts w:ascii="Arial" w:hAnsi="Arial" w:cs="Arial"/>
          <w:b/>
          <w:color w:val="595959" w:themeColor="text1" w:themeTint="A6"/>
          <w:sz w:val="22"/>
          <w:szCs w:val="22"/>
        </w:rPr>
        <w:t xml:space="preserve"> </w:t>
      </w:r>
      <w:r w:rsidRPr="00E00B9B">
        <w:rPr>
          <w:rFonts w:ascii="Arial" w:hAnsi="Arial" w:cs="Arial"/>
          <w:sz w:val="20"/>
          <w:szCs w:val="20"/>
        </w:rPr>
        <w:t>Die großen, über Eck angeordneten Verschattungselemente schützen die gläserne Wohnraumerweiterung bei Bedarf vor zu starker Sonneneinstrahlung.</w:t>
      </w:r>
      <w:r w:rsidR="00E00B9B" w:rsidRPr="00E00B9B">
        <w:t xml:space="preserve"> </w:t>
      </w:r>
    </w:p>
    <w:p w14:paraId="1AB4562B" w14:textId="18BC2EB6" w:rsidR="00B774C7" w:rsidRPr="00F95CDC" w:rsidRDefault="00B774C7" w:rsidP="00B774C7">
      <w:pPr>
        <w:widowControl w:val="0"/>
        <w:spacing w:line="336" w:lineRule="auto"/>
        <w:rPr>
          <w:rFonts w:ascii="Arial" w:hAnsi="Arial" w:cs="Arial"/>
          <w:color w:val="595959" w:themeColor="text1" w:themeTint="A6"/>
          <w:sz w:val="14"/>
          <w:szCs w:val="14"/>
        </w:rPr>
      </w:pPr>
    </w:p>
    <w:p w14:paraId="135A620D" w14:textId="76133BBD" w:rsidR="00B774C7" w:rsidRPr="00F95CDC" w:rsidRDefault="00B774C7" w:rsidP="00B774C7">
      <w:pPr>
        <w:widowControl w:val="0"/>
        <w:spacing w:line="336" w:lineRule="auto"/>
        <w:rPr>
          <w:rFonts w:ascii="Arial" w:hAnsi="Arial" w:cs="Arial"/>
          <w:color w:val="595959" w:themeColor="text1" w:themeTint="A6"/>
          <w:sz w:val="14"/>
          <w:szCs w:val="14"/>
        </w:rPr>
      </w:pPr>
    </w:p>
    <w:p w14:paraId="0D704991" w14:textId="02409CCE" w:rsidR="00B774C7" w:rsidRDefault="00E00B9B" w:rsidP="00B774C7">
      <w:pPr>
        <w:widowControl w:val="0"/>
        <w:spacing w:line="336" w:lineRule="auto"/>
        <w:rPr>
          <w:rFonts w:ascii="Arial" w:hAnsi="Arial" w:cs="Arial"/>
          <w:color w:val="595959" w:themeColor="text1" w:themeTint="A6"/>
          <w:sz w:val="14"/>
          <w:szCs w:val="14"/>
        </w:rPr>
      </w:pPr>
      <w:r w:rsidRPr="00F718B0">
        <w:rPr>
          <w:rFonts w:ascii="Arial" w:hAnsi="Arial" w:cs="Arial"/>
          <w:b/>
          <w:color w:val="595959" w:themeColor="text1" w:themeTint="A6"/>
          <w:sz w:val="22"/>
          <w:szCs w:val="22"/>
        </w:rPr>
        <mc:AlternateContent>
          <mc:Choice Requires="wps">
            <w:drawing>
              <wp:anchor distT="45720" distB="45720" distL="114300" distR="114300" simplePos="0" relativeHeight="251660289" behindDoc="0" locked="0" layoutInCell="1" allowOverlap="1" wp14:anchorId="1CDAC01B" wp14:editId="1821203E">
                <wp:simplePos x="0" y="0"/>
                <wp:positionH relativeFrom="page">
                  <wp:posOffset>3156585</wp:posOffset>
                </wp:positionH>
                <wp:positionV relativeFrom="paragraph">
                  <wp:posOffset>12065</wp:posOffset>
                </wp:positionV>
                <wp:extent cx="2321560" cy="1404620"/>
                <wp:effectExtent l="0" t="0" r="254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404620"/>
                        </a:xfrm>
                        <a:prstGeom prst="rect">
                          <a:avLst/>
                        </a:prstGeom>
                        <a:solidFill>
                          <a:srgbClr val="FFFFFF"/>
                        </a:solidFill>
                        <a:ln w="9525">
                          <a:noFill/>
                          <a:miter lim="800000"/>
                          <a:headEnd/>
                          <a:tailEnd/>
                        </a:ln>
                      </wps:spPr>
                      <wps:txbx>
                        <w:txbxContent>
                          <w:p w14:paraId="2928C277" w14:textId="77777777" w:rsidR="00B774C7" w:rsidRPr="00F95CDC" w:rsidRDefault="00B774C7" w:rsidP="00E00B9B">
                            <w:pPr>
                              <w:autoSpaceDE w:val="0"/>
                              <w:autoSpaceDN w:val="0"/>
                              <w:adjustRightInd w:val="0"/>
                              <w:spacing w:line="360" w:lineRule="auto"/>
                              <w:rPr>
                                <w:rFonts w:ascii="Arial" w:hAnsi="Arial" w:cs="Arial"/>
                                <w:color w:val="595959" w:themeColor="text1" w:themeTint="A6"/>
                                <w:spacing w:val="-2"/>
                                <w:sz w:val="14"/>
                                <w:szCs w:val="14"/>
                              </w:rPr>
                            </w:pPr>
                            <w:r w:rsidRPr="00E00B9B">
                              <w:rPr>
                                <w:rFonts w:ascii="Arial" w:hAnsi="Arial" w:cs="Arial"/>
                                <w:b/>
                                <w:bCs/>
                                <w:sz w:val="20"/>
                                <w:szCs w:val="20"/>
                              </w:rPr>
                              <w:t>solarlux-wintergarten-ref01790-5490.jpg</w:t>
                            </w:r>
                            <w:r w:rsidRPr="00A474AE">
                              <w:rPr>
                                <w:rFonts w:ascii="Arial" w:hAnsi="Arial" w:cs="Arial"/>
                                <w:b/>
                                <w:color w:val="595959" w:themeColor="text1" w:themeTint="A6"/>
                                <w:sz w:val="22"/>
                                <w:szCs w:val="22"/>
                              </w:rPr>
                              <w:t>:</w:t>
                            </w:r>
                            <w:r>
                              <w:rPr>
                                <w:rFonts w:ascii="Arial" w:hAnsi="Arial" w:cs="Arial"/>
                                <w:b/>
                                <w:color w:val="595959" w:themeColor="text1" w:themeTint="A6"/>
                                <w:sz w:val="22"/>
                                <w:szCs w:val="22"/>
                              </w:rPr>
                              <w:t xml:space="preserve"> </w:t>
                            </w:r>
                            <w:r w:rsidRPr="00E00B9B">
                              <w:rPr>
                                <w:rFonts w:ascii="Arial" w:hAnsi="Arial" w:cs="Arial"/>
                                <w:sz w:val="20"/>
                                <w:szCs w:val="20"/>
                              </w:rPr>
                              <w:t xml:space="preserve">Durch einen verschiebbaren Eckpfosten, der beim Öffnen der cero Schiebefenster zur Seite gleitet, werden die Raumkanten völlig aufgelöst. Es entsteht ein Gefühl von grenzenloser Weite.  </w:t>
                            </w:r>
                          </w:p>
                          <w:p w14:paraId="1BB91BE2" w14:textId="77777777" w:rsidR="00B774C7" w:rsidRDefault="00B774C7" w:rsidP="00B774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AC01B" id="_x0000_s1029" type="#_x0000_t202" style="position:absolute;margin-left:248.55pt;margin-top:.95pt;width:182.8pt;height:110.6pt;z-index:25166028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" stroked="f">
                <v:textbox style="mso-fit-shape-to-text:t">
                  <w:txbxContent>
                    <w:p w14:paraId="2928C277" w14:textId="77777777" w:rsidR="00B774C7" w:rsidRPr="00F95CDC" w:rsidRDefault="00B774C7" w:rsidP="00E00B9B">
                      <w:pPr>
                        <w:autoSpaceDE w:val="0"/>
                        <w:autoSpaceDN w:val="0"/>
                        <w:adjustRightInd w:val="0"/>
                        <w:spacing w:line="360" w:lineRule="auto"/>
                        <w:rPr>
                          <w:rFonts w:ascii="Arial" w:hAnsi="Arial" w:cs="Arial"/>
                          <w:color w:val="595959" w:themeColor="text1" w:themeTint="A6"/>
                          <w:spacing w:val="-2"/>
                          <w:sz w:val="14"/>
                          <w:szCs w:val="14"/>
                        </w:rPr>
                      </w:pPr>
                      <w:r w:rsidRPr="00E00B9B">
                        <w:rPr>
                          <w:rFonts w:ascii="Arial" w:hAnsi="Arial" w:cs="Arial"/>
                          <w:b/>
                          <w:bCs/>
                          <w:sz w:val="20"/>
                          <w:szCs w:val="20"/>
                        </w:rPr>
                        <w:t>solarlux-wintergarten-ref01790-5490.jpg</w:t>
                      </w:r>
                      <w:r w:rsidRPr="00A474AE">
                        <w:rPr>
                          <w:rFonts w:ascii="Arial" w:hAnsi="Arial" w:cs="Arial"/>
                          <w:b/>
                          <w:color w:val="595959" w:themeColor="text1" w:themeTint="A6"/>
                          <w:sz w:val="22"/>
                          <w:szCs w:val="22"/>
                        </w:rPr>
                        <w:t>:</w:t>
                      </w:r>
                      <w:r>
                        <w:rPr>
                          <w:rFonts w:ascii="Arial" w:hAnsi="Arial" w:cs="Arial"/>
                          <w:b/>
                          <w:color w:val="595959" w:themeColor="text1" w:themeTint="A6"/>
                          <w:sz w:val="22"/>
                          <w:szCs w:val="22"/>
                        </w:rPr>
                        <w:t xml:space="preserve"> </w:t>
                      </w:r>
                      <w:r w:rsidRPr="00E00B9B">
                        <w:rPr>
                          <w:rFonts w:ascii="Arial" w:hAnsi="Arial" w:cs="Arial"/>
                          <w:sz w:val="20"/>
                          <w:szCs w:val="20"/>
                        </w:rPr>
                        <w:t xml:space="preserve">Durch einen verschiebbaren Eckpfosten, der beim Öffnen der cero Schiebefenster zur Seite gleitet, werden die Raumkanten völlig aufgelöst. Es entsteht ein Gefühl von grenzenloser Weite.  </w:t>
                      </w:r>
                    </w:p>
                    <w:p w14:paraId="1BB91BE2" w14:textId="77777777" w:rsidR="00B774C7" w:rsidRDefault="00B774C7" w:rsidP="00B774C7"/>
                  </w:txbxContent>
                </v:textbox>
                <w10:wrap type="square" anchorx="page"/>
              </v:shape>
            </w:pict>
          </mc:Fallback>
        </mc:AlternateContent>
      </w:r>
      <w:r w:rsidR="00B774C7" w:rsidRPr="006B26C7">
        <w:t xml:space="preserve"> </w:t>
      </w:r>
      <w:r w:rsidR="00B774C7">
        <w:drawing>
          <wp:inline distT="0" distB="0" distL="0" distR="0" wp14:anchorId="53E8469D" wp14:editId="20C6B5FE">
            <wp:extent cx="2131067" cy="3195458"/>
            <wp:effectExtent l="0" t="0" r="2540" b="5080"/>
            <wp:docPr id="1677248530" name="Grafik 4" descr="Ein Bild, das draußen, Gras,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48530" name="Grafik 4" descr="Ein Bild, das draußen, Gras, Himmel, Gebäude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150283" cy="3224272"/>
                    </a:xfrm>
                    <a:prstGeom prst="rect">
                      <a:avLst/>
                    </a:prstGeom>
                    <a:noFill/>
                    <a:ln>
                      <a:noFill/>
                    </a:ln>
                  </pic:spPr>
                </pic:pic>
              </a:graphicData>
            </a:graphic>
          </wp:inline>
        </w:drawing>
      </w:r>
      <w:r w:rsidR="00B774C7">
        <w:rPr>
          <w:rFonts w:ascii="Arial" w:hAnsi="Arial" w:cs="Arial"/>
          <w:color w:val="595959" w:themeColor="text1" w:themeTint="A6"/>
          <w:sz w:val="14"/>
          <w:szCs w:val="14"/>
        </w:rPr>
        <w:t xml:space="preserve"> </w:t>
      </w:r>
    </w:p>
    <w:p w14:paraId="27C30609" w14:textId="77777777" w:rsidR="00B774C7" w:rsidRDefault="00B774C7" w:rsidP="00B774C7">
      <w:pPr>
        <w:rPr>
          <w:rFonts w:ascii="Arial" w:hAnsi="Arial" w:cs="Arial"/>
          <w:b/>
          <w:bCs/>
          <w:color w:val="595959" w:themeColor="text1" w:themeTint="A6"/>
          <w:sz w:val="28"/>
          <w:szCs w:val="28"/>
        </w:rPr>
      </w:pPr>
    </w:p>
    <w:p w14:paraId="7FCB503F" w14:textId="77777777" w:rsidR="00B774C7" w:rsidRDefault="00B774C7" w:rsidP="00B774C7">
      <w:pPr>
        <w:rPr>
          <w:rFonts w:ascii="Arial" w:hAnsi="Arial" w:cs="Arial"/>
          <w:color w:val="595959" w:themeColor="text1" w:themeTint="A6"/>
          <w:sz w:val="14"/>
          <w:szCs w:val="14"/>
        </w:rPr>
      </w:pPr>
    </w:p>
    <w:p w14:paraId="35D27DF1" w14:textId="59B77FDF" w:rsidR="00B774C7" w:rsidRDefault="00B774C7" w:rsidP="00B774C7">
      <w:pPr>
        <w:widowControl w:val="0"/>
        <w:spacing w:line="336" w:lineRule="auto"/>
        <w:rPr>
          <w:rFonts w:ascii="Arial" w:hAnsi="Arial" w:cs="Arial"/>
          <w:color w:val="595959" w:themeColor="text1" w:themeTint="A6"/>
          <w:sz w:val="14"/>
          <w:szCs w:val="14"/>
        </w:rPr>
      </w:pPr>
      <w:r>
        <w:rPr>
          <w:rFonts w:ascii="Arial" w:hAnsi="Arial" w:cs="Arial"/>
          <w:color w:val="595959" w:themeColor="text1" w:themeTint="A6"/>
          <w:sz w:val="14"/>
          <w:szCs w:val="14"/>
        </w:rPr>
        <w:lastRenderedPageBreak/>
        <w:drawing>
          <wp:inline distT="0" distB="0" distL="0" distR="0" wp14:anchorId="75AC4DCB" wp14:editId="2C0F1579">
            <wp:extent cx="3193086" cy="2393343"/>
            <wp:effectExtent l="0" t="0" r="7620" b="6985"/>
            <wp:docPr id="1316636597" name="Grafik 10" descr="Ein Bild, das draußen, Himmel, Baum,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36597" name="Grafik 10" descr="Ein Bild, das draußen, Himmel, Baum, Pflanze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12268" cy="2407721"/>
                    </a:xfrm>
                    <a:prstGeom prst="rect">
                      <a:avLst/>
                    </a:prstGeom>
                    <a:noFill/>
                    <a:ln>
                      <a:noFill/>
                    </a:ln>
                  </pic:spPr>
                </pic:pic>
              </a:graphicData>
            </a:graphic>
          </wp:inline>
        </w:drawing>
      </w:r>
    </w:p>
    <w:p w14:paraId="67366688" w14:textId="77777777" w:rsidR="00B774C7" w:rsidRPr="00E00B9B" w:rsidRDefault="00B774C7" w:rsidP="00E00B9B">
      <w:pPr>
        <w:autoSpaceDE w:val="0"/>
        <w:autoSpaceDN w:val="0"/>
        <w:adjustRightInd w:val="0"/>
        <w:spacing w:line="360" w:lineRule="auto"/>
        <w:rPr>
          <w:rFonts w:ascii="Arial" w:hAnsi="Arial" w:cs="Arial"/>
          <w:sz w:val="20"/>
          <w:szCs w:val="20"/>
        </w:rPr>
      </w:pPr>
      <w:r w:rsidRPr="00E00B9B">
        <w:rPr>
          <w:rFonts w:ascii="Arial" w:hAnsi="Arial" w:cs="Arial"/>
          <w:b/>
          <w:bCs/>
          <w:sz w:val="20"/>
          <w:szCs w:val="20"/>
        </w:rPr>
        <w:t>solarlux-ref01790-Montage_01.jpg:</w:t>
      </w:r>
      <w:r w:rsidRPr="00E00B9B">
        <w:rPr>
          <w:rFonts w:ascii="Arial" w:hAnsi="Arial" w:cs="Arial"/>
          <w:sz w:val="20"/>
          <w:szCs w:val="20"/>
        </w:rPr>
        <w:t xml:space="preserve"> Schneller Bauablauf dank hohem Vorfertigkeitsgrad: Mithilfe eines Krans wurden die vorgefertigten Dachelemente in den Garten gehoben und direkt montiert.</w:t>
      </w:r>
    </w:p>
    <w:p w14:paraId="2D086366" w14:textId="77777777" w:rsidR="00B774C7" w:rsidRPr="00544B13" w:rsidRDefault="00B774C7" w:rsidP="00B774C7">
      <w:pPr>
        <w:widowControl w:val="0"/>
        <w:spacing w:line="336" w:lineRule="auto"/>
        <w:rPr>
          <w:rFonts w:ascii="Arial" w:hAnsi="Arial" w:cs="Arial"/>
          <w:color w:val="595959" w:themeColor="text1" w:themeTint="A6"/>
          <w:sz w:val="22"/>
          <w:szCs w:val="22"/>
        </w:rPr>
      </w:pPr>
      <w:r w:rsidRPr="00080153">
        <w:rPr>
          <w:rFonts w:ascii="Arial" w:hAnsi="Arial" w:cs="Arial"/>
          <w:color w:val="595959" w:themeColor="text1" w:themeTint="A6"/>
          <w:sz w:val="22"/>
          <w:szCs w:val="22"/>
        </w:rPr>
        <w:drawing>
          <wp:inline distT="0" distB="0" distL="0" distR="0" wp14:anchorId="75EC879D" wp14:editId="3FE66AA2">
            <wp:extent cx="3236181" cy="2427259"/>
            <wp:effectExtent l="0" t="0" r="2540" b="0"/>
            <wp:docPr id="848694977" name="Grafik 4" descr="Ein Bild, das Im Haus, Inneneinrichtung, Mobiliar,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94977" name="Grafik 4" descr="Ein Bild, das Im Haus, Inneneinrichtung, Mobiliar, Fenster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55320" cy="2441614"/>
                    </a:xfrm>
                    <a:prstGeom prst="rect">
                      <a:avLst/>
                    </a:prstGeom>
                    <a:noFill/>
                    <a:ln>
                      <a:noFill/>
                    </a:ln>
                  </pic:spPr>
                </pic:pic>
              </a:graphicData>
            </a:graphic>
          </wp:inline>
        </w:drawing>
      </w:r>
    </w:p>
    <w:p w14:paraId="35D9FA6D" w14:textId="77777777" w:rsidR="00B774C7" w:rsidRPr="00080153" w:rsidRDefault="00B774C7" w:rsidP="00B774C7">
      <w:pPr>
        <w:widowControl w:val="0"/>
        <w:spacing w:line="336" w:lineRule="auto"/>
        <w:rPr>
          <w:rFonts w:ascii="Arial" w:hAnsi="Arial" w:cs="Arial"/>
          <w:color w:val="595959" w:themeColor="text1" w:themeTint="A6"/>
          <w:sz w:val="22"/>
          <w:szCs w:val="22"/>
        </w:rPr>
      </w:pPr>
      <w:r w:rsidRPr="00E00B9B">
        <w:rPr>
          <w:rFonts w:ascii="Arial" w:hAnsi="Arial" w:cs="Arial"/>
          <w:b/>
          <w:bCs/>
          <w:sz w:val="20"/>
          <w:szCs w:val="20"/>
        </w:rPr>
        <w:t>solarlux-ref01790-Vorher_01.jpg:</w:t>
      </w:r>
      <w:r>
        <w:rPr>
          <w:rFonts w:ascii="Arial" w:hAnsi="Arial" w:cs="Arial"/>
          <w:color w:val="595959" w:themeColor="text1" w:themeTint="A6"/>
          <w:sz w:val="22"/>
          <w:szCs w:val="22"/>
        </w:rPr>
        <w:t xml:space="preserve"> </w:t>
      </w:r>
      <w:r w:rsidRPr="00E00B9B">
        <w:rPr>
          <w:rFonts w:ascii="Arial" w:hAnsi="Arial" w:cs="Arial"/>
          <w:sz w:val="20"/>
          <w:szCs w:val="20"/>
        </w:rPr>
        <w:t>Vor dem Umbau war der Wohnraum deutlich kleiner und vor allem dunkler.</w:t>
      </w:r>
      <w:r>
        <w:rPr>
          <w:rFonts w:ascii="Arial" w:hAnsi="Arial" w:cs="Arial"/>
          <w:color w:val="595959" w:themeColor="text1" w:themeTint="A6"/>
          <w:sz w:val="22"/>
          <w:szCs w:val="22"/>
        </w:rPr>
        <w:t xml:space="preserve"> </w:t>
      </w:r>
    </w:p>
    <w:p w14:paraId="0BE50F91" w14:textId="2A38632B" w:rsidR="009D7880" w:rsidRDefault="009D7880" w:rsidP="009D7880">
      <w:pPr>
        <w:spacing w:line="276" w:lineRule="auto"/>
        <w:rPr>
          <w:rFonts w:ascii="Arial" w:hAnsi="Arial" w:cs="Arial"/>
          <w:sz w:val="20"/>
          <w:szCs w:val="20"/>
          <w:u w:val="single"/>
        </w:rPr>
      </w:pPr>
    </w:p>
    <w:p w14:paraId="7C2032AF" w14:textId="77777777"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5C62B257" w14:textId="77777777" w:rsidR="00A16641" w:rsidRDefault="00A16641" w:rsidP="009D7880">
      <w:pPr>
        <w:tabs>
          <w:tab w:val="left" w:pos="4619"/>
        </w:tabs>
        <w:spacing w:line="276" w:lineRule="auto"/>
        <w:rPr>
          <w:rFonts w:ascii="Arial" w:hAnsi="Arial" w:cs="Arial"/>
          <w:b/>
          <w:bCs/>
          <w:sz w:val="20"/>
          <w:szCs w:val="20"/>
        </w:rPr>
      </w:pPr>
    </w:p>
    <w:p w14:paraId="02809BAD" w14:textId="77777777" w:rsidR="00A16641" w:rsidRDefault="00A16641" w:rsidP="009D7880">
      <w:pPr>
        <w:tabs>
          <w:tab w:val="left" w:pos="4619"/>
        </w:tabs>
        <w:spacing w:line="276" w:lineRule="auto"/>
        <w:rPr>
          <w:rFonts w:ascii="Arial" w:hAnsi="Arial" w:cs="Arial"/>
          <w:b/>
          <w:bCs/>
          <w:sz w:val="20"/>
          <w:szCs w:val="20"/>
        </w:rPr>
      </w:pPr>
    </w:p>
    <w:p w14:paraId="422A7640" w14:textId="77777777" w:rsidR="00A16641" w:rsidRDefault="00A16641" w:rsidP="009D7880">
      <w:pPr>
        <w:tabs>
          <w:tab w:val="left" w:pos="4619"/>
        </w:tabs>
        <w:spacing w:line="276" w:lineRule="auto"/>
        <w:rPr>
          <w:rFonts w:ascii="Arial" w:hAnsi="Arial" w:cs="Arial"/>
          <w:b/>
          <w:bCs/>
          <w:sz w:val="20"/>
          <w:szCs w:val="20"/>
        </w:rPr>
      </w:pP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69274E" w:rsidP="0069274E">
      <w:pPr>
        <w:widowControl w:val="0"/>
        <w:spacing w:line="336" w:lineRule="auto"/>
        <w:ind w:right="-283"/>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69274E">
      <w:pPr>
        <w:widowControl w:val="0"/>
        <w:spacing w:line="336" w:lineRule="auto"/>
        <w:ind w:right="-283"/>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0E21A02D">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1833" w14:textId="77777777" w:rsidR="008D31A1" w:rsidRDefault="008D31A1" w:rsidP="009D7880">
      <w:r>
        <w:separator/>
      </w:r>
    </w:p>
  </w:endnote>
  <w:endnote w:type="continuationSeparator" w:id="0">
    <w:p w14:paraId="00B932C6" w14:textId="77777777" w:rsidR="008D31A1" w:rsidRDefault="008D31A1" w:rsidP="009D7880">
      <w:r>
        <w:continuationSeparator/>
      </w:r>
    </w:p>
  </w:endnote>
  <w:endnote w:type="continuationNotice" w:id="1">
    <w:p w14:paraId="5C6052CA" w14:textId="77777777" w:rsidR="008D31A1" w:rsidRDefault="008D3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9D7880" w:rsidRDefault="009D7880" w:rsidP="009D7880">
    <w:pPr>
      <w:pStyle w:val="Absender"/>
      <w:spacing w:line="288" w:lineRule="auto"/>
      <w:rPr>
        <w:rStyle w:val="Hyperlink"/>
        <w:rFonts w:eastAsia="Times New Roman" w:cs="Arial"/>
        <w:bCs/>
        <w:color w:val="auto"/>
        <w:sz w:val="12"/>
        <w:szCs w:val="12"/>
        <w:u w:val="none"/>
        <w:lang w:val="en-US"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C16A2" w14:textId="77777777" w:rsidR="008D31A1" w:rsidRDefault="008D31A1" w:rsidP="009D7880">
      <w:r>
        <w:separator/>
      </w:r>
    </w:p>
  </w:footnote>
  <w:footnote w:type="continuationSeparator" w:id="0">
    <w:p w14:paraId="590F697B" w14:textId="77777777" w:rsidR="008D31A1" w:rsidRDefault="008D31A1" w:rsidP="009D7880">
      <w:r>
        <w:continuationSeparator/>
      </w:r>
    </w:p>
  </w:footnote>
  <w:footnote w:type="continuationNotice" w:id="1">
    <w:p w14:paraId="41F43B03" w14:textId="77777777" w:rsidR="008D31A1" w:rsidRDefault="008D3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752BD"/>
    <w:rsid w:val="0009522B"/>
    <w:rsid w:val="000B7D05"/>
    <w:rsid w:val="000E00A6"/>
    <w:rsid w:val="00112F7E"/>
    <w:rsid w:val="0011599F"/>
    <w:rsid w:val="00133837"/>
    <w:rsid w:val="00164CF2"/>
    <w:rsid w:val="001666DE"/>
    <w:rsid w:val="00181B29"/>
    <w:rsid w:val="00193692"/>
    <w:rsid w:val="0019406B"/>
    <w:rsid w:val="001C3C48"/>
    <w:rsid w:val="001F336C"/>
    <w:rsid w:val="001F4102"/>
    <w:rsid w:val="00240C50"/>
    <w:rsid w:val="002729F3"/>
    <w:rsid w:val="00275EF6"/>
    <w:rsid w:val="002773D9"/>
    <w:rsid w:val="002B0F65"/>
    <w:rsid w:val="002D1E53"/>
    <w:rsid w:val="002E53EA"/>
    <w:rsid w:val="002F270F"/>
    <w:rsid w:val="003139AB"/>
    <w:rsid w:val="00317559"/>
    <w:rsid w:val="0032230F"/>
    <w:rsid w:val="0033086C"/>
    <w:rsid w:val="00341A9F"/>
    <w:rsid w:val="003446A6"/>
    <w:rsid w:val="00394FA1"/>
    <w:rsid w:val="004144F4"/>
    <w:rsid w:val="00446BB3"/>
    <w:rsid w:val="00484DED"/>
    <w:rsid w:val="00486184"/>
    <w:rsid w:val="004B3502"/>
    <w:rsid w:val="004C70B1"/>
    <w:rsid w:val="004F35D2"/>
    <w:rsid w:val="004F37B3"/>
    <w:rsid w:val="005260E4"/>
    <w:rsid w:val="00565F84"/>
    <w:rsid w:val="00577335"/>
    <w:rsid w:val="005A530B"/>
    <w:rsid w:val="005A603E"/>
    <w:rsid w:val="005C65AC"/>
    <w:rsid w:val="005D2C10"/>
    <w:rsid w:val="005F3456"/>
    <w:rsid w:val="005F75FA"/>
    <w:rsid w:val="006263C8"/>
    <w:rsid w:val="00665E16"/>
    <w:rsid w:val="00687368"/>
    <w:rsid w:val="0069274E"/>
    <w:rsid w:val="006B525E"/>
    <w:rsid w:val="006E3220"/>
    <w:rsid w:val="00710B3D"/>
    <w:rsid w:val="00713783"/>
    <w:rsid w:val="00745FB1"/>
    <w:rsid w:val="00772667"/>
    <w:rsid w:val="007C327B"/>
    <w:rsid w:val="007D4D22"/>
    <w:rsid w:val="007E33BB"/>
    <w:rsid w:val="008119D5"/>
    <w:rsid w:val="00832F74"/>
    <w:rsid w:val="00872321"/>
    <w:rsid w:val="00880239"/>
    <w:rsid w:val="00887C94"/>
    <w:rsid w:val="008C71BA"/>
    <w:rsid w:val="008D31A1"/>
    <w:rsid w:val="009034DA"/>
    <w:rsid w:val="009040B2"/>
    <w:rsid w:val="0097013D"/>
    <w:rsid w:val="009945F8"/>
    <w:rsid w:val="009A62E8"/>
    <w:rsid w:val="009D7880"/>
    <w:rsid w:val="00A1020D"/>
    <w:rsid w:val="00A16641"/>
    <w:rsid w:val="00A74F9F"/>
    <w:rsid w:val="00A84D27"/>
    <w:rsid w:val="00A9049B"/>
    <w:rsid w:val="00AA6152"/>
    <w:rsid w:val="00AC30A4"/>
    <w:rsid w:val="00AC7688"/>
    <w:rsid w:val="00B323E8"/>
    <w:rsid w:val="00B61508"/>
    <w:rsid w:val="00B774C7"/>
    <w:rsid w:val="00B77B87"/>
    <w:rsid w:val="00B91013"/>
    <w:rsid w:val="00BA1788"/>
    <w:rsid w:val="00BB0064"/>
    <w:rsid w:val="00BC51B2"/>
    <w:rsid w:val="00BF7039"/>
    <w:rsid w:val="00C15C59"/>
    <w:rsid w:val="00C33436"/>
    <w:rsid w:val="00C37102"/>
    <w:rsid w:val="00C5275E"/>
    <w:rsid w:val="00C923B2"/>
    <w:rsid w:val="00CA4A20"/>
    <w:rsid w:val="00CC547D"/>
    <w:rsid w:val="00CF2F4D"/>
    <w:rsid w:val="00DF1FD9"/>
    <w:rsid w:val="00E00B9B"/>
    <w:rsid w:val="00E32B85"/>
    <w:rsid w:val="00E57175"/>
    <w:rsid w:val="00E60737"/>
    <w:rsid w:val="00E6687E"/>
    <w:rsid w:val="00E942F8"/>
    <w:rsid w:val="00ED75A4"/>
    <w:rsid w:val="00F03B55"/>
    <w:rsid w:val="00F57F7A"/>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805</Words>
  <Characters>5642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25</cp:revision>
  <cp:lastPrinted>2025-01-08T14:03:00Z</cp:lastPrinted>
  <dcterms:created xsi:type="dcterms:W3CDTF">2025-01-08T13:19:00Z</dcterms:created>
  <dcterms:modified xsi:type="dcterms:W3CDTF">2025-01-08T14:12:00Z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