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156ACAD1"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BE17C0">
        <w:rPr>
          <w:rFonts w:ascii="Arial" w:hAnsi="Arial" w:cs="Arial"/>
          <w:color w:val="595959" w:themeColor="text1" w:themeTint="A6"/>
          <w:sz w:val="18"/>
          <w:szCs w:val="18"/>
        </w:rPr>
        <w:t>November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1AF016AD" w:rsidR="006C4F8E" w:rsidRPr="00034758" w:rsidRDefault="00C976C9"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Ökologisch, ökonomisch und sozial nachhaltig</w:t>
      </w:r>
      <w:r w:rsidR="00E00898"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2341" behindDoc="0" locked="1" layoutInCell="1" allowOverlap="1" wp14:anchorId="056652C3" wp14:editId="16E057EB">
                <wp:simplePos x="0" y="0"/>
                <wp:positionH relativeFrom="column">
                  <wp:posOffset>4444365</wp:posOffset>
                </wp:positionH>
                <wp:positionV relativeFrom="paragraph">
                  <wp:posOffset>-878840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FE3474B" w14:textId="77777777" w:rsidR="00E00898" w:rsidRPr="00D20465" w:rsidRDefault="00E00898" w:rsidP="00E0089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D330EBE"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AC96AA9"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C0DB4DA"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4DFF8C6"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F5774C8" w14:textId="77777777" w:rsidR="00E00898" w:rsidRPr="00B90781"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652C3" id="_x0000_t202" coordsize="21600,21600" o:spt="202" path="m,l,21600r21600,l21600,xe">
                <v:stroke joinstyle="miter"/>
                <v:path gradientshapeok="t" o:connecttype="rect"/>
              </v:shapetype>
              <v:shape id="Text Box 2" o:spid="_x0000_s1026" type="#_x0000_t202" style="position:absolute;margin-left:349.95pt;margin-top:-69.2pt;width:143.4pt;height:88.1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" filled="f" stroked="f">
                <v:textbox inset=",7.2pt,,7.2pt">
                  <w:txbxContent>
                    <w:p w14:paraId="7FE3474B" w14:textId="77777777" w:rsidR="00E00898" w:rsidRPr="00D20465" w:rsidRDefault="00E00898" w:rsidP="00E0089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D330EBE"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AC96AA9"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C0DB4DA"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4DFF8C6"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F5774C8" w14:textId="77777777" w:rsidR="00E00898" w:rsidRPr="00B90781"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E00898"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3365" behindDoc="1" locked="1" layoutInCell="1" allowOverlap="0" wp14:anchorId="2576130B" wp14:editId="14B93800">
                <wp:simplePos x="0" y="0"/>
                <wp:positionH relativeFrom="column">
                  <wp:posOffset>4460875</wp:posOffset>
                </wp:positionH>
                <wp:positionV relativeFrom="page">
                  <wp:posOffset>2471420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FA09B6E" w14:textId="77777777" w:rsidR="00E00898" w:rsidRPr="00D20465" w:rsidRDefault="00E00898" w:rsidP="00E00898">
                            <w:pPr>
                              <w:pStyle w:val="Absender"/>
                              <w:spacing w:before="100"/>
                              <w:rPr>
                                <w:b/>
                                <w:color w:val="595959" w:themeColor="text1" w:themeTint="A6"/>
                                <w:szCs w:val="14"/>
                              </w:rPr>
                            </w:pPr>
                            <w:r w:rsidRPr="00D20465">
                              <w:rPr>
                                <w:b/>
                                <w:color w:val="595959" w:themeColor="text1" w:themeTint="A6"/>
                                <w:szCs w:val="14"/>
                              </w:rPr>
                              <w:t>Kontakt:</w:t>
                            </w:r>
                          </w:p>
                          <w:p w14:paraId="2F77B968"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F109A95"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B070AC3"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834C35E" w14:textId="77777777" w:rsidR="00E00898" w:rsidRPr="00B90781"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B37AF89" w14:textId="77777777" w:rsidR="00E00898" w:rsidRPr="002F50CD" w:rsidRDefault="00E00898" w:rsidP="00E0089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255F211" w14:textId="77777777" w:rsidR="00E00898" w:rsidRPr="002F50CD" w:rsidRDefault="00E00898" w:rsidP="00E0089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6130B" id="Textfeld 8" o:spid="_x0000_s1027" type="#_x0000_t202" style="position:absolute;margin-left:351.25pt;margin-top:194.6pt;width:130.3pt;height:133.8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" o:allowoverlap="f" filled="f" stroked="f">
                <v:textbox inset=",7.2pt,,7.2pt">
                  <w:txbxContent>
                    <w:p w14:paraId="5FA09B6E" w14:textId="77777777" w:rsidR="00E00898" w:rsidRPr="00D20465" w:rsidRDefault="00E00898" w:rsidP="00E00898">
                      <w:pPr>
                        <w:pStyle w:val="Absender"/>
                        <w:spacing w:before="100"/>
                        <w:rPr>
                          <w:b/>
                          <w:color w:val="595959" w:themeColor="text1" w:themeTint="A6"/>
                          <w:szCs w:val="14"/>
                        </w:rPr>
                      </w:pPr>
                      <w:r w:rsidRPr="00D20465">
                        <w:rPr>
                          <w:b/>
                          <w:color w:val="595959" w:themeColor="text1" w:themeTint="A6"/>
                          <w:szCs w:val="14"/>
                        </w:rPr>
                        <w:t>Kontakt:</w:t>
                      </w:r>
                    </w:p>
                    <w:p w14:paraId="2F77B968"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F109A95"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B070AC3"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834C35E" w14:textId="77777777" w:rsidR="00E00898" w:rsidRPr="00B90781"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B37AF89" w14:textId="77777777" w:rsidR="00E00898" w:rsidRPr="002F50CD" w:rsidRDefault="00E00898" w:rsidP="00E0089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255F211" w14:textId="77777777" w:rsidR="00E00898" w:rsidRPr="002F50CD" w:rsidRDefault="00E00898" w:rsidP="00E0089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0C554CD8" w14:textId="493C9D46" w:rsidR="006C4F8E" w:rsidRPr="00034758" w:rsidRDefault="00A23D85"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Gewerbebau</w:t>
      </w:r>
      <w:r w:rsidR="0044555C">
        <w:rPr>
          <w:rFonts w:ascii="Arial" w:hAnsi="Arial" w:cs="Arial"/>
          <w:bCs/>
          <w:color w:val="595959" w:themeColor="text1" w:themeTint="A6"/>
          <w:sz w:val="22"/>
          <w:szCs w:val="22"/>
        </w:rPr>
        <w:t xml:space="preserve"> in </w:t>
      </w:r>
      <w:r w:rsidR="00600E44">
        <w:rPr>
          <w:rFonts w:ascii="Arial" w:hAnsi="Arial" w:cs="Arial"/>
          <w:bCs/>
          <w:color w:val="595959" w:themeColor="text1" w:themeTint="A6"/>
          <w:sz w:val="22"/>
          <w:szCs w:val="22"/>
        </w:rPr>
        <w:t>Kaufbeuren</w:t>
      </w:r>
      <w:r>
        <w:rPr>
          <w:rFonts w:ascii="Arial" w:hAnsi="Arial" w:cs="Arial"/>
          <w:bCs/>
          <w:color w:val="595959" w:themeColor="text1" w:themeTint="A6"/>
          <w:sz w:val="22"/>
          <w:szCs w:val="22"/>
        </w:rPr>
        <w:t xml:space="preserve"> mit </w:t>
      </w:r>
      <w:r w:rsidR="009C6537">
        <w:rPr>
          <w:rFonts w:ascii="Arial" w:hAnsi="Arial" w:cs="Arial"/>
          <w:bCs/>
          <w:color w:val="595959" w:themeColor="text1" w:themeTint="A6"/>
          <w:sz w:val="22"/>
          <w:szCs w:val="22"/>
        </w:rPr>
        <w:t>architektonischen Werten</w:t>
      </w:r>
    </w:p>
    <w:p w14:paraId="1AD385C7" w14:textId="77777777" w:rsidR="00780542" w:rsidRPr="00034758" w:rsidRDefault="00780542" w:rsidP="003651D5">
      <w:pPr>
        <w:widowControl w:val="0"/>
        <w:spacing w:line="336" w:lineRule="auto"/>
        <w:rPr>
          <w:rFonts w:ascii="Arial" w:hAnsi="Arial" w:cs="Arial"/>
          <w:color w:val="595959" w:themeColor="text1" w:themeTint="A6"/>
          <w:sz w:val="22"/>
          <w:szCs w:val="22"/>
        </w:rPr>
      </w:pPr>
    </w:p>
    <w:p w14:paraId="48305B75" w14:textId="498E08EE" w:rsidR="00CC5E83" w:rsidRPr="00E8006E" w:rsidRDefault="00E00898" w:rsidP="00CC5E83">
      <w:pPr>
        <w:autoSpaceDE w:val="0"/>
        <w:autoSpaceDN w:val="0"/>
        <w:adjustRightInd w:val="0"/>
        <w:spacing w:line="360" w:lineRule="auto"/>
        <w:rPr>
          <w:rFonts w:ascii="Arial" w:hAnsi="Arial" w:cs="Arial"/>
          <w:bCs/>
          <w:color w:val="595959" w:themeColor="text1" w:themeTint="A6"/>
          <w:sz w:val="22"/>
          <w:szCs w:val="22"/>
        </w:rPr>
      </w:pPr>
      <w:r w:rsidRPr="00034758">
        <w:rPr>
          <w:noProof/>
        </w:rPr>
        <w:drawing>
          <wp:anchor distT="0" distB="0" distL="114300" distR="114300" simplePos="0" relativeHeight="251664389" behindDoc="0" locked="0" layoutInCell="1" allowOverlap="1" wp14:anchorId="5646B119" wp14:editId="24D23A4A">
            <wp:simplePos x="0" y="0"/>
            <wp:positionH relativeFrom="column">
              <wp:posOffset>4538345</wp:posOffset>
            </wp:positionH>
            <wp:positionV relativeFrom="paragraph">
              <wp:posOffset>219943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0E39DD" w:rsidRPr="000E39DD">
        <w:rPr>
          <w:rFonts w:ascii="Arial" w:hAnsi="Arial" w:cs="Arial"/>
          <w:b/>
          <w:color w:val="595959" w:themeColor="text1" w:themeTint="A6"/>
          <w:sz w:val="22"/>
          <w:szCs w:val="22"/>
        </w:rPr>
        <w:t xml:space="preserve">Dass sich wirtschaftliche Zweckmäßigkeit und hohe architektonische Qualität nicht </w:t>
      </w:r>
      <w:r w:rsidR="00DC7B6B">
        <w:rPr>
          <w:rFonts w:ascii="Arial" w:hAnsi="Arial" w:cs="Arial"/>
          <w:b/>
          <w:color w:val="595959" w:themeColor="text1" w:themeTint="A6"/>
          <w:sz w:val="22"/>
          <w:szCs w:val="22"/>
        </w:rPr>
        <w:t>zwangsläufig</w:t>
      </w:r>
      <w:r w:rsidR="006E2CA0">
        <w:rPr>
          <w:rFonts w:ascii="Arial" w:hAnsi="Arial" w:cs="Arial"/>
          <w:b/>
          <w:color w:val="595959" w:themeColor="text1" w:themeTint="A6"/>
          <w:sz w:val="22"/>
          <w:szCs w:val="22"/>
        </w:rPr>
        <w:t xml:space="preserve"> </w:t>
      </w:r>
      <w:r w:rsidR="000E39DD" w:rsidRPr="000E39DD">
        <w:rPr>
          <w:rFonts w:ascii="Arial" w:hAnsi="Arial" w:cs="Arial"/>
          <w:b/>
          <w:color w:val="595959" w:themeColor="text1" w:themeTint="A6"/>
          <w:sz w:val="22"/>
          <w:szCs w:val="22"/>
        </w:rPr>
        <w:t xml:space="preserve">ausschließen müssen, zeigt ein Gewerbebau in Kaufbeuren. Das </w:t>
      </w:r>
      <w:r w:rsidR="00925D10">
        <w:rPr>
          <w:rFonts w:ascii="Arial" w:hAnsi="Arial" w:cs="Arial"/>
          <w:b/>
          <w:color w:val="595959" w:themeColor="text1" w:themeTint="A6"/>
          <w:sz w:val="22"/>
          <w:szCs w:val="22"/>
        </w:rPr>
        <w:t>große</w:t>
      </w:r>
      <w:r w:rsidR="000E39DD" w:rsidRPr="000E39DD">
        <w:rPr>
          <w:rFonts w:ascii="Arial" w:hAnsi="Arial" w:cs="Arial"/>
          <w:b/>
          <w:color w:val="595959" w:themeColor="text1" w:themeTint="A6"/>
          <w:sz w:val="22"/>
          <w:szCs w:val="22"/>
        </w:rPr>
        <w:t xml:space="preserve"> Ausstellungsgebäude mit Büro</w:t>
      </w:r>
      <w:r w:rsidR="00925D10">
        <w:rPr>
          <w:rFonts w:ascii="Arial" w:hAnsi="Arial" w:cs="Arial"/>
          <w:b/>
          <w:color w:val="595959" w:themeColor="text1" w:themeTint="A6"/>
          <w:sz w:val="22"/>
          <w:szCs w:val="22"/>
        </w:rPr>
        <w:t>flächen</w:t>
      </w:r>
      <w:r w:rsidR="000E39DD" w:rsidRPr="000E39DD">
        <w:rPr>
          <w:rFonts w:ascii="Arial" w:hAnsi="Arial" w:cs="Arial"/>
          <w:b/>
          <w:color w:val="595959" w:themeColor="text1" w:themeTint="A6"/>
          <w:sz w:val="22"/>
          <w:szCs w:val="22"/>
        </w:rPr>
        <w:t xml:space="preserve">, Werkstatt und Logistikhalle </w:t>
      </w:r>
      <w:r w:rsidR="00E34DC0">
        <w:rPr>
          <w:rFonts w:ascii="Arial" w:hAnsi="Arial" w:cs="Arial"/>
          <w:b/>
          <w:color w:val="595959" w:themeColor="text1" w:themeTint="A6"/>
          <w:sz w:val="22"/>
          <w:szCs w:val="22"/>
        </w:rPr>
        <w:t xml:space="preserve">des </w:t>
      </w:r>
      <w:r w:rsidR="00662C6C">
        <w:rPr>
          <w:rFonts w:ascii="Arial" w:hAnsi="Arial" w:cs="Arial"/>
          <w:b/>
          <w:color w:val="595959" w:themeColor="text1" w:themeTint="A6"/>
          <w:sz w:val="22"/>
          <w:szCs w:val="22"/>
        </w:rPr>
        <w:t xml:space="preserve">Allgäuer </w:t>
      </w:r>
      <w:r w:rsidR="00662C6C" w:rsidRPr="005B20C0">
        <w:rPr>
          <w:rFonts w:ascii="Arial" w:hAnsi="Arial" w:cs="Arial"/>
          <w:b/>
          <w:color w:val="595959" w:themeColor="text1" w:themeTint="A6"/>
          <w:sz w:val="22"/>
          <w:szCs w:val="22"/>
        </w:rPr>
        <w:t>Bauelementehändlers</w:t>
      </w:r>
      <w:r w:rsidR="000E39DD" w:rsidRPr="000E39DD">
        <w:rPr>
          <w:rFonts w:ascii="Arial" w:hAnsi="Arial" w:cs="Arial"/>
          <w:b/>
          <w:color w:val="595959" w:themeColor="text1" w:themeTint="A6"/>
          <w:sz w:val="22"/>
          <w:szCs w:val="22"/>
        </w:rPr>
        <w:t xml:space="preserve"> Linara geht noch einen entscheidenden Schritt weiter: Alle Aspekte der Nachhaltigkeit wurden konsequent umgesetzt, sowohl in ökologischer</w:t>
      </w:r>
      <w:r w:rsidR="006E2CA0">
        <w:rPr>
          <w:rFonts w:ascii="Arial" w:hAnsi="Arial" w:cs="Arial"/>
          <w:b/>
          <w:color w:val="595959" w:themeColor="text1" w:themeTint="A6"/>
          <w:sz w:val="22"/>
          <w:szCs w:val="22"/>
        </w:rPr>
        <w:t xml:space="preserve"> und </w:t>
      </w:r>
      <w:r w:rsidR="000E39DD" w:rsidRPr="000E39DD">
        <w:rPr>
          <w:rFonts w:ascii="Arial" w:hAnsi="Arial" w:cs="Arial"/>
          <w:b/>
          <w:color w:val="595959" w:themeColor="text1" w:themeTint="A6"/>
          <w:sz w:val="22"/>
          <w:szCs w:val="22"/>
        </w:rPr>
        <w:t>ökonomischer als auch in sozialer Hinsicht.</w:t>
      </w:r>
      <w:r w:rsidR="00F172CB">
        <w:rPr>
          <w:rFonts w:ascii="Arial" w:hAnsi="Arial" w:cs="Arial"/>
          <w:b/>
          <w:color w:val="595959" w:themeColor="text1" w:themeTint="A6"/>
          <w:sz w:val="22"/>
          <w:szCs w:val="22"/>
        </w:rPr>
        <w:t xml:space="preserve"> </w:t>
      </w:r>
    </w:p>
    <w:p w14:paraId="18566E50" w14:textId="77777777" w:rsidR="00746D2B" w:rsidRDefault="00746D2B" w:rsidP="00CC5E83">
      <w:pPr>
        <w:autoSpaceDE w:val="0"/>
        <w:autoSpaceDN w:val="0"/>
        <w:adjustRightInd w:val="0"/>
        <w:spacing w:line="360" w:lineRule="auto"/>
        <w:rPr>
          <w:rFonts w:ascii="Arial" w:hAnsi="Arial" w:cs="Arial"/>
          <w:bCs/>
          <w:color w:val="595959" w:themeColor="text1" w:themeTint="A6"/>
          <w:sz w:val="22"/>
          <w:szCs w:val="22"/>
        </w:rPr>
      </w:pPr>
    </w:p>
    <w:p w14:paraId="3677CC9B" w14:textId="10407823" w:rsidR="00F17ACC" w:rsidRDefault="00662C6C" w:rsidP="00CC5E83">
      <w:pPr>
        <w:autoSpaceDE w:val="0"/>
        <w:autoSpaceDN w:val="0"/>
        <w:adjustRightInd w:val="0"/>
        <w:spacing w:line="360" w:lineRule="auto"/>
        <w:rPr>
          <w:rFonts w:ascii="Arial" w:hAnsi="Arial" w:cs="Arial"/>
          <w:bCs/>
          <w:color w:val="595959" w:themeColor="text1" w:themeTint="A6"/>
          <w:sz w:val="22"/>
          <w:szCs w:val="22"/>
        </w:rPr>
      </w:pPr>
      <w:r w:rsidRPr="00662C6C">
        <w:rPr>
          <w:rFonts w:ascii="Arial" w:hAnsi="Arial" w:cs="Arial"/>
          <w:bCs/>
          <w:color w:val="595959" w:themeColor="text1" w:themeTint="A6"/>
          <w:sz w:val="22"/>
          <w:szCs w:val="22"/>
        </w:rPr>
        <w:t>Die neue „Erlebniswelt“ des Allgäuer Bauelementehändlers Linara in Kaufbeuren, einer 100-prozentigen Tochter der Solarlux-Gruppe, setzt eine Reihe architektonisch hochwertiger Industriebauten der Unternehmensgruppe fort. Nach einem Verwaltungsgebäude für die niederländische Niederlassung in Nijverdal im Jahr 2010, dem Neubau der Schweizer Tochtergesellschaft im Jahr 2012 und der Solarlux-Firmenzentrale im niedersächsischen Melle im Jahr 2016 ist dies bereits der vierte Neubau, der konsequent unter nachhaltigen Gesichtspunkten realisiert wurde.</w:t>
      </w:r>
    </w:p>
    <w:p w14:paraId="1C5D3E3F" w14:textId="77777777" w:rsidR="00662C6C" w:rsidRDefault="00662C6C" w:rsidP="00CC5E83">
      <w:pPr>
        <w:autoSpaceDE w:val="0"/>
        <w:autoSpaceDN w:val="0"/>
        <w:adjustRightInd w:val="0"/>
        <w:spacing w:line="360" w:lineRule="auto"/>
        <w:rPr>
          <w:rFonts w:ascii="Arial" w:hAnsi="Arial" w:cs="Arial"/>
          <w:bCs/>
          <w:color w:val="595959" w:themeColor="text1" w:themeTint="A6"/>
          <w:sz w:val="22"/>
          <w:szCs w:val="22"/>
        </w:rPr>
      </w:pPr>
    </w:p>
    <w:p w14:paraId="04D41792" w14:textId="7BA9500D" w:rsidR="00732C75" w:rsidRDefault="00744E97" w:rsidP="00CC5E83">
      <w:pPr>
        <w:autoSpaceDE w:val="0"/>
        <w:autoSpaceDN w:val="0"/>
        <w:adjustRightInd w:val="0"/>
        <w:spacing w:line="360" w:lineRule="auto"/>
        <w:rPr>
          <w:rFonts w:ascii="Arial" w:hAnsi="Arial" w:cs="Arial"/>
          <w:bCs/>
          <w:color w:val="595959" w:themeColor="text1" w:themeTint="A6"/>
          <w:sz w:val="22"/>
          <w:szCs w:val="22"/>
        </w:rPr>
      </w:pPr>
      <w:r w:rsidRPr="00744E97">
        <w:rPr>
          <w:rFonts w:ascii="Arial" w:hAnsi="Arial" w:cs="Arial"/>
          <w:bCs/>
          <w:color w:val="595959" w:themeColor="text1" w:themeTint="A6"/>
          <w:sz w:val="22"/>
          <w:szCs w:val="22"/>
        </w:rPr>
        <w:t>Wie bei den bisherigen Standorten sollte auch dieser einen wesentlichen Baustein der Unternehmensphilosophie widerspiegeln: Transparenz und Offenheit nach außen, verbunden mit ressourcenschonender Bauweise und optimalen Arbeitsbedingungen für die Mitarbeiterinnen und Mitarbeiter. Hinzu kommt das Konzept des „Bildenden Bauens“. Dahinter verbirgt sich die Idee, alle tech</w:t>
      </w:r>
      <w:r w:rsidRPr="00744E97">
        <w:rPr>
          <w:rFonts w:ascii="Arial" w:hAnsi="Arial" w:cs="Arial"/>
          <w:bCs/>
          <w:color w:val="595959" w:themeColor="text1" w:themeTint="A6"/>
          <w:sz w:val="22"/>
          <w:szCs w:val="22"/>
        </w:rPr>
        <w:lastRenderedPageBreak/>
        <w:t xml:space="preserve">nischen und ökologischen Zusammenhänge durch leicht verständliche Informationstafeln für Gäste und </w:t>
      </w:r>
      <w:r w:rsidR="007A3338">
        <w:rPr>
          <w:rFonts w:ascii="Arial" w:hAnsi="Arial" w:cs="Arial"/>
          <w:bCs/>
          <w:color w:val="595959" w:themeColor="text1" w:themeTint="A6"/>
          <w:sz w:val="22"/>
          <w:szCs w:val="22"/>
        </w:rPr>
        <w:t xml:space="preserve">Belegschaft </w:t>
      </w:r>
      <w:r w:rsidRPr="00744E97">
        <w:rPr>
          <w:rFonts w:ascii="Arial" w:hAnsi="Arial" w:cs="Arial"/>
          <w:bCs/>
          <w:color w:val="595959" w:themeColor="text1" w:themeTint="A6"/>
          <w:sz w:val="22"/>
          <w:szCs w:val="22"/>
        </w:rPr>
        <w:t>sichtbar zu machen. Denn Geothermie geschieht ebenso im Verborgenen wie die thermische Betonkernaktivierung oder die Lowtech-Funktion einer Doppelfassade zur natürlichen Klimatisierung.</w:t>
      </w:r>
    </w:p>
    <w:p w14:paraId="46CFE39F" w14:textId="77777777" w:rsidR="00744E97" w:rsidRDefault="00744E97" w:rsidP="00CC5E83">
      <w:pPr>
        <w:autoSpaceDE w:val="0"/>
        <w:autoSpaceDN w:val="0"/>
        <w:adjustRightInd w:val="0"/>
        <w:spacing w:line="360" w:lineRule="auto"/>
        <w:rPr>
          <w:rFonts w:ascii="Arial" w:hAnsi="Arial" w:cs="Arial"/>
          <w:bCs/>
          <w:color w:val="595959" w:themeColor="text1" w:themeTint="A6"/>
          <w:sz w:val="22"/>
          <w:szCs w:val="22"/>
        </w:rPr>
      </w:pPr>
    </w:p>
    <w:p w14:paraId="6B197852" w14:textId="77777777" w:rsidR="00304949" w:rsidRPr="00304949" w:rsidRDefault="00304949" w:rsidP="00304949">
      <w:pPr>
        <w:autoSpaceDE w:val="0"/>
        <w:autoSpaceDN w:val="0"/>
        <w:adjustRightInd w:val="0"/>
        <w:spacing w:line="360" w:lineRule="auto"/>
        <w:rPr>
          <w:rFonts w:ascii="Arial" w:hAnsi="Arial" w:cs="Arial"/>
          <w:b/>
          <w:color w:val="595959" w:themeColor="text1" w:themeTint="A6"/>
          <w:sz w:val="22"/>
          <w:szCs w:val="22"/>
        </w:rPr>
      </w:pPr>
      <w:r w:rsidRPr="00304949">
        <w:rPr>
          <w:rFonts w:ascii="Arial" w:hAnsi="Arial" w:cs="Arial"/>
          <w:b/>
          <w:color w:val="595959" w:themeColor="text1" w:themeTint="A6"/>
          <w:sz w:val="22"/>
          <w:szCs w:val="22"/>
        </w:rPr>
        <w:t>Gewerbenutzung versus Artenvielfalt</w:t>
      </w:r>
    </w:p>
    <w:p w14:paraId="4B29D63A" w14:textId="5E2F07AB" w:rsidR="00304949" w:rsidRPr="00304949" w:rsidRDefault="00304949" w:rsidP="00304949">
      <w:pPr>
        <w:autoSpaceDE w:val="0"/>
        <w:autoSpaceDN w:val="0"/>
        <w:adjustRightInd w:val="0"/>
        <w:spacing w:line="360" w:lineRule="auto"/>
        <w:rPr>
          <w:rFonts w:ascii="Arial" w:hAnsi="Arial" w:cs="Arial"/>
          <w:bCs/>
          <w:color w:val="595959" w:themeColor="text1" w:themeTint="A6"/>
          <w:sz w:val="22"/>
          <w:szCs w:val="22"/>
        </w:rPr>
      </w:pPr>
      <w:r w:rsidRPr="00304949">
        <w:rPr>
          <w:rFonts w:ascii="Arial" w:hAnsi="Arial" w:cs="Arial"/>
          <w:bCs/>
          <w:color w:val="595959" w:themeColor="text1" w:themeTint="A6"/>
          <w:sz w:val="22"/>
          <w:szCs w:val="22"/>
        </w:rPr>
        <w:t>Ökologische Verantwortung zu übernehmen, fängt bei der Freiraumplanung an</w:t>
      </w:r>
      <w:r w:rsidR="0074737A">
        <w:rPr>
          <w:rFonts w:ascii="Arial" w:hAnsi="Arial" w:cs="Arial"/>
          <w:bCs/>
          <w:color w:val="595959" w:themeColor="text1" w:themeTint="A6"/>
          <w:sz w:val="22"/>
          <w:szCs w:val="22"/>
        </w:rPr>
        <w:t xml:space="preserve"> – </w:t>
      </w:r>
      <w:r w:rsidRPr="00304949">
        <w:rPr>
          <w:rFonts w:ascii="Arial" w:hAnsi="Arial" w:cs="Arial"/>
          <w:bCs/>
          <w:color w:val="595959" w:themeColor="text1" w:themeTint="A6"/>
          <w:sz w:val="22"/>
          <w:szCs w:val="22"/>
        </w:rPr>
        <w:t xml:space="preserve">keine Selbstverständlichkeit bei Industriebauten in stadtnahen Gewerbegebieten, wo in der Regel Produktivitätssteigerung, effiziente Grundstücksnutzung und möglichst niedrige Baukosten im Vordergrund stehen. In Kaufbeuren beim </w:t>
      </w:r>
      <w:r w:rsidR="005B20C0">
        <w:rPr>
          <w:rFonts w:ascii="Arial" w:hAnsi="Arial" w:cs="Arial"/>
          <w:bCs/>
          <w:color w:val="595959" w:themeColor="text1" w:themeTint="A6"/>
          <w:sz w:val="22"/>
          <w:szCs w:val="22"/>
        </w:rPr>
        <w:t>Bauelementehändlers</w:t>
      </w:r>
      <w:r w:rsidRPr="00304949">
        <w:rPr>
          <w:rFonts w:ascii="Arial" w:hAnsi="Arial" w:cs="Arial"/>
          <w:bCs/>
          <w:color w:val="595959" w:themeColor="text1" w:themeTint="A6"/>
          <w:sz w:val="22"/>
          <w:szCs w:val="22"/>
        </w:rPr>
        <w:t xml:space="preserve"> Linara wurde ein anderer Weg beschritten: Der langgestreckte Baukörper, bestehend aus drei klar ablesbaren Gebäudeteilen für Ausstellung mit Büroflächen, Logistikhalle und Werkstatt, die sich um ein zentrales Treppenhaus gruppieren, folgt dem vorhandenen Geländeverlauf und fügt sich so sanft in die Landschaft ein. </w:t>
      </w:r>
    </w:p>
    <w:p w14:paraId="1F0C5367" w14:textId="77777777" w:rsidR="00304949" w:rsidRPr="00304949" w:rsidRDefault="00304949" w:rsidP="00304949">
      <w:pPr>
        <w:autoSpaceDE w:val="0"/>
        <w:autoSpaceDN w:val="0"/>
        <w:adjustRightInd w:val="0"/>
        <w:spacing w:line="360" w:lineRule="auto"/>
        <w:rPr>
          <w:rFonts w:ascii="Arial" w:hAnsi="Arial" w:cs="Arial"/>
          <w:bCs/>
          <w:color w:val="595959" w:themeColor="text1" w:themeTint="A6"/>
          <w:sz w:val="22"/>
          <w:szCs w:val="22"/>
        </w:rPr>
      </w:pPr>
    </w:p>
    <w:p w14:paraId="0FBAA03B" w14:textId="21E5E6DB" w:rsidR="00E05438" w:rsidRDefault="00304949" w:rsidP="00304949">
      <w:pPr>
        <w:autoSpaceDE w:val="0"/>
        <w:autoSpaceDN w:val="0"/>
        <w:adjustRightInd w:val="0"/>
        <w:spacing w:line="360" w:lineRule="auto"/>
        <w:rPr>
          <w:rFonts w:ascii="Arial" w:hAnsi="Arial" w:cs="Arial"/>
          <w:bCs/>
          <w:color w:val="595959" w:themeColor="text1" w:themeTint="A6"/>
          <w:sz w:val="22"/>
          <w:szCs w:val="22"/>
        </w:rPr>
      </w:pPr>
      <w:r w:rsidRPr="00304949">
        <w:rPr>
          <w:rFonts w:ascii="Arial" w:hAnsi="Arial" w:cs="Arial"/>
          <w:bCs/>
          <w:color w:val="595959" w:themeColor="text1" w:themeTint="A6"/>
          <w:sz w:val="22"/>
          <w:szCs w:val="22"/>
        </w:rPr>
        <w:t xml:space="preserve">Als wichtiger Beitrag zum Erhalt der Artenvielfalt wurden zudem alle Freiflächen, die nicht unmittelbar für den Betriebsablauf benötigt werden, als insektenfreundliche </w:t>
      </w:r>
      <w:r>
        <w:rPr>
          <w:rFonts w:ascii="Arial" w:hAnsi="Arial" w:cs="Arial"/>
          <w:bCs/>
          <w:color w:val="595959" w:themeColor="text1" w:themeTint="A6"/>
          <w:sz w:val="22"/>
          <w:szCs w:val="22"/>
        </w:rPr>
        <w:t>Heu</w:t>
      </w:r>
      <w:r w:rsidRPr="00304949">
        <w:rPr>
          <w:rFonts w:ascii="Arial" w:hAnsi="Arial" w:cs="Arial"/>
          <w:bCs/>
          <w:color w:val="595959" w:themeColor="text1" w:themeTint="A6"/>
          <w:sz w:val="22"/>
          <w:szCs w:val="22"/>
        </w:rPr>
        <w:t xml:space="preserve">wiesen angelegt. Denn diese fallen auch im Allgäu zunehmend der intensiven Landwirtschaft und der fortschreitenden Flächenversiegelung zum Opfer. Die Ansiedlung von Bienenvölkern ist geplant. Rund 500 </w:t>
      </w:r>
      <w:r w:rsidR="0023144F">
        <w:rPr>
          <w:rFonts w:ascii="Arial" w:hAnsi="Arial" w:cs="Arial"/>
          <w:bCs/>
          <w:color w:val="595959" w:themeColor="text1" w:themeTint="A6"/>
          <w:sz w:val="22"/>
          <w:szCs w:val="22"/>
        </w:rPr>
        <w:t>Quadratmeter</w:t>
      </w:r>
      <w:r w:rsidRPr="00304949">
        <w:rPr>
          <w:rFonts w:ascii="Arial" w:hAnsi="Arial" w:cs="Arial"/>
          <w:bCs/>
          <w:color w:val="595959" w:themeColor="text1" w:themeTint="A6"/>
          <w:sz w:val="22"/>
          <w:szCs w:val="22"/>
        </w:rPr>
        <w:t xml:space="preserve"> Dachbegrünung tun ein Übriges.</w:t>
      </w:r>
    </w:p>
    <w:p w14:paraId="4B6E58B0" w14:textId="77777777" w:rsidR="00304949" w:rsidRDefault="00304949" w:rsidP="00304949">
      <w:pPr>
        <w:autoSpaceDE w:val="0"/>
        <w:autoSpaceDN w:val="0"/>
        <w:adjustRightInd w:val="0"/>
        <w:spacing w:line="360" w:lineRule="auto"/>
        <w:rPr>
          <w:rFonts w:ascii="Arial" w:hAnsi="Arial" w:cs="Arial"/>
          <w:bCs/>
          <w:color w:val="595959" w:themeColor="text1" w:themeTint="A6"/>
          <w:sz w:val="22"/>
          <w:szCs w:val="22"/>
        </w:rPr>
      </w:pPr>
    </w:p>
    <w:p w14:paraId="26683CAE" w14:textId="446B0E26" w:rsidR="00B44942" w:rsidRPr="00B44942" w:rsidRDefault="00B44942" w:rsidP="00B44942">
      <w:pPr>
        <w:autoSpaceDE w:val="0"/>
        <w:autoSpaceDN w:val="0"/>
        <w:adjustRightInd w:val="0"/>
        <w:spacing w:line="360" w:lineRule="auto"/>
        <w:rPr>
          <w:rFonts w:ascii="Arial" w:hAnsi="Arial" w:cs="Arial"/>
          <w:b/>
          <w:color w:val="595959" w:themeColor="text1" w:themeTint="A6"/>
          <w:sz w:val="22"/>
          <w:szCs w:val="22"/>
        </w:rPr>
      </w:pPr>
      <w:r w:rsidRPr="00B44942">
        <w:rPr>
          <w:rFonts w:ascii="Arial" w:hAnsi="Arial" w:cs="Arial"/>
          <w:b/>
          <w:color w:val="595959" w:themeColor="text1" w:themeTint="A6"/>
          <w:sz w:val="22"/>
          <w:szCs w:val="22"/>
        </w:rPr>
        <w:t>BIPV-Fassaden mit optimale</w:t>
      </w:r>
      <w:r w:rsidR="007B2DBC">
        <w:rPr>
          <w:rFonts w:ascii="Arial" w:hAnsi="Arial" w:cs="Arial"/>
          <w:b/>
          <w:color w:val="595959" w:themeColor="text1" w:themeTint="A6"/>
          <w:sz w:val="22"/>
          <w:szCs w:val="22"/>
        </w:rPr>
        <w:t>r</w:t>
      </w:r>
      <w:r w:rsidRPr="00B44942">
        <w:rPr>
          <w:rFonts w:ascii="Arial" w:hAnsi="Arial" w:cs="Arial"/>
          <w:b/>
          <w:color w:val="595959" w:themeColor="text1" w:themeTint="A6"/>
          <w:sz w:val="22"/>
          <w:szCs w:val="22"/>
        </w:rPr>
        <w:t xml:space="preserve"> Wirkung</w:t>
      </w:r>
    </w:p>
    <w:p w14:paraId="67B8EA77" w14:textId="6151EA40" w:rsidR="005C615C" w:rsidRPr="005C615C" w:rsidRDefault="005C615C" w:rsidP="005C615C">
      <w:pPr>
        <w:autoSpaceDE w:val="0"/>
        <w:autoSpaceDN w:val="0"/>
        <w:adjustRightInd w:val="0"/>
        <w:spacing w:line="360" w:lineRule="auto"/>
        <w:rPr>
          <w:rFonts w:ascii="Arial" w:hAnsi="Arial" w:cs="Arial"/>
          <w:bCs/>
          <w:color w:val="595959" w:themeColor="text1" w:themeTint="A6"/>
          <w:sz w:val="22"/>
          <w:szCs w:val="22"/>
        </w:rPr>
      </w:pPr>
      <w:r w:rsidRPr="005C615C">
        <w:rPr>
          <w:rFonts w:ascii="Arial" w:hAnsi="Arial" w:cs="Arial"/>
          <w:bCs/>
          <w:color w:val="595959" w:themeColor="text1" w:themeTint="A6"/>
          <w:sz w:val="22"/>
          <w:szCs w:val="22"/>
        </w:rPr>
        <w:t>Für den Architekten Dr. Peter Kuc</w:t>
      </w:r>
      <w:r w:rsidR="00634698">
        <w:rPr>
          <w:rFonts w:ascii="Arial" w:hAnsi="Arial" w:cs="Arial"/>
          <w:bCs/>
          <w:color w:val="595959" w:themeColor="text1" w:themeTint="A6"/>
          <w:sz w:val="22"/>
          <w:szCs w:val="22"/>
        </w:rPr>
        <w:t>z</w:t>
      </w:r>
      <w:r w:rsidRPr="005C615C">
        <w:rPr>
          <w:rFonts w:ascii="Arial" w:hAnsi="Arial" w:cs="Arial"/>
          <w:bCs/>
          <w:color w:val="595959" w:themeColor="text1" w:themeTint="A6"/>
          <w:sz w:val="22"/>
          <w:szCs w:val="22"/>
        </w:rPr>
        <w:t>ia war die optimale Wirkung der PV-Module ausschlaggebend für den Entwurfsprozess, die durch die Längsausrichtung des Gebäudes von Norden nach Süden erreicht werden konnte. So trifft die morgens und abends tief ste</w:t>
      </w:r>
      <w:r w:rsidRPr="005C615C">
        <w:rPr>
          <w:rFonts w:ascii="Arial" w:hAnsi="Arial" w:cs="Arial"/>
          <w:bCs/>
          <w:color w:val="595959" w:themeColor="text1" w:themeTint="A6"/>
          <w:sz w:val="22"/>
          <w:szCs w:val="22"/>
        </w:rPr>
        <w:lastRenderedPageBreak/>
        <w:t xml:space="preserve">hende Sonne an der West- und Ostfassade optimal auf die gebäudeintegrierte Photovoltaik (BIPV). Da die Module in einem Winkel von 142 Grad zueinanderstehen, erhöht sich die aktive PV-Fläche nochmals um sieben Prozent. 750 PV-Module erzeugen </w:t>
      </w:r>
      <w:r w:rsidR="00F7457A">
        <w:rPr>
          <w:rFonts w:ascii="Arial" w:hAnsi="Arial" w:cs="Arial"/>
          <w:bCs/>
          <w:color w:val="595959" w:themeColor="text1" w:themeTint="A6"/>
          <w:sz w:val="22"/>
          <w:szCs w:val="22"/>
        </w:rPr>
        <w:t xml:space="preserve">so </w:t>
      </w:r>
      <w:r w:rsidRPr="005C615C">
        <w:rPr>
          <w:rFonts w:ascii="Arial" w:hAnsi="Arial" w:cs="Arial"/>
          <w:bCs/>
          <w:color w:val="595959" w:themeColor="text1" w:themeTint="A6"/>
          <w:sz w:val="22"/>
          <w:szCs w:val="22"/>
        </w:rPr>
        <w:t xml:space="preserve">auf einer Fläche von 850 </w:t>
      </w:r>
      <w:r w:rsidR="0023144F">
        <w:rPr>
          <w:rFonts w:ascii="Arial" w:hAnsi="Arial" w:cs="Arial"/>
          <w:bCs/>
          <w:color w:val="595959" w:themeColor="text1" w:themeTint="A6"/>
          <w:sz w:val="22"/>
          <w:szCs w:val="22"/>
        </w:rPr>
        <w:t>Quadratmetern</w:t>
      </w:r>
      <w:r w:rsidRPr="005C615C">
        <w:rPr>
          <w:rFonts w:ascii="Arial" w:hAnsi="Arial" w:cs="Arial"/>
          <w:bCs/>
          <w:color w:val="595959" w:themeColor="text1" w:themeTint="A6"/>
          <w:sz w:val="22"/>
          <w:szCs w:val="22"/>
        </w:rPr>
        <w:t xml:space="preserve"> eine Gesamtleistung von rund 145 kWp. Mehr noch: Die rahmenlosen, matten Modulplatten ragen aus der Fassade heraus und lassen sie optisch kürzer und zugleich lebendiger erscheinen. Je nach Sonnenstand rhythmisieren sie die Gebäudehülle oder </w:t>
      </w:r>
      <w:r w:rsidR="00B101F9">
        <w:rPr>
          <w:rFonts w:ascii="Arial" w:hAnsi="Arial" w:cs="Arial"/>
          <w:bCs/>
          <w:color w:val="595959" w:themeColor="text1" w:themeTint="A6"/>
          <w:sz w:val="22"/>
          <w:szCs w:val="22"/>
        </w:rPr>
        <w:t>erwecken den Eindruck einer</w:t>
      </w:r>
      <w:r w:rsidRPr="005C615C">
        <w:rPr>
          <w:rFonts w:ascii="Arial" w:hAnsi="Arial" w:cs="Arial"/>
          <w:bCs/>
          <w:color w:val="595959" w:themeColor="text1" w:themeTint="A6"/>
          <w:sz w:val="22"/>
          <w:szCs w:val="22"/>
        </w:rPr>
        <w:t xml:space="preserve"> ebene</w:t>
      </w:r>
      <w:r w:rsidR="00B101F9">
        <w:rPr>
          <w:rFonts w:ascii="Arial" w:hAnsi="Arial" w:cs="Arial"/>
          <w:bCs/>
          <w:color w:val="595959" w:themeColor="text1" w:themeTint="A6"/>
          <w:sz w:val="22"/>
          <w:szCs w:val="22"/>
        </w:rPr>
        <w:t>n</w:t>
      </w:r>
      <w:r w:rsidRPr="005C615C">
        <w:rPr>
          <w:rFonts w:ascii="Arial" w:hAnsi="Arial" w:cs="Arial"/>
          <w:bCs/>
          <w:color w:val="595959" w:themeColor="text1" w:themeTint="A6"/>
          <w:sz w:val="22"/>
          <w:szCs w:val="22"/>
        </w:rPr>
        <w:t>, homogene</w:t>
      </w:r>
      <w:r w:rsidR="00B101F9">
        <w:rPr>
          <w:rFonts w:ascii="Arial" w:hAnsi="Arial" w:cs="Arial"/>
          <w:bCs/>
          <w:color w:val="595959" w:themeColor="text1" w:themeTint="A6"/>
          <w:sz w:val="22"/>
          <w:szCs w:val="22"/>
        </w:rPr>
        <w:t>n</w:t>
      </w:r>
      <w:r w:rsidRPr="005C615C">
        <w:rPr>
          <w:rFonts w:ascii="Arial" w:hAnsi="Arial" w:cs="Arial"/>
          <w:bCs/>
          <w:color w:val="595959" w:themeColor="text1" w:themeTint="A6"/>
          <w:sz w:val="22"/>
          <w:szCs w:val="22"/>
        </w:rPr>
        <w:t xml:space="preserve"> Fläche.  </w:t>
      </w:r>
    </w:p>
    <w:p w14:paraId="3C07D842" w14:textId="77777777" w:rsidR="005C615C" w:rsidRPr="005C615C" w:rsidRDefault="005C615C" w:rsidP="005C615C">
      <w:pPr>
        <w:autoSpaceDE w:val="0"/>
        <w:autoSpaceDN w:val="0"/>
        <w:adjustRightInd w:val="0"/>
        <w:spacing w:line="360" w:lineRule="auto"/>
        <w:rPr>
          <w:rFonts w:ascii="Arial" w:hAnsi="Arial" w:cs="Arial"/>
          <w:bCs/>
          <w:color w:val="595959" w:themeColor="text1" w:themeTint="A6"/>
          <w:sz w:val="22"/>
          <w:szCs w:val="22"/>
        </w:rPr>
      </w:pPr>
    </w:p>
    <w:p w14:paraId="571D70BD" w14:textId="14002D94" w:rsidR="00AF38CD" w:rsidRDefault="005C615C" w:rsidP="005C615C">
      <w:pPr>
        <w:autoSpaceDE w:val="0"/>
        <w:autoSpaceDN w:val="0"/>
        <w:adjustRightInd w:val="0"/>
        <w:spacing w:line="360" w:lineRule="auto"/>
        <w:rPr>
          <w:rFonts w:ascii="Arial" w:hAnsi="Arial" w:cs="Arial"/>
          <w:bCs/>
          <w:color w:val="595959" w:themeColor="text1" w:themeTint="A6"/>
          <w:sz w:val="22"/>
          <w:szCs w:val="22"/>
        </w:rPr>
      </w:pPr>
      <w:r w:rsidRPr="005C615C">
        <w:rPr>
          <w:rFonts w:ascii="Arial" w:hAnsi="Arial" w:cs="Arial"/>
          <w:bCs/>
          <w:color w:val="595959" w:themeColor="text1" w:themeTint="A6"/>
          <w:sz w:val="22"/>
          <w:szCs w:val="22"/>
        </w:rPr>
        <w:t>Neben der aktiven Solarenergienutzung leistet die passive Solarenergienutzung einen weiteren wesentlichen Beitrag zum ressourcenschonenden Bauen.</w:t>
      </w:r>
    </w:p>
    <w:p w14:paraId="44DFDBAC" w14:textId="77777777" w:rsidR="00634698" w:rsidRDefault="00634698" w:rsidP="005C615C">
      <w:pPr>
        <w:autoSpaceDE w:val="0"/>
        <w:autoSpaceDN w:val="0"/>
        <w:adjustRightInd w:val="0"/>
        <w:spacing w:line="360" w:lineRule="auto"/>
        <w:rPr>
          <w:rFonts w:ascii="Arial" w:hAnsi="Arial" w:cs="Arial"/>
          <w:bCs/>
          <w:color w:val="595959" w:themeColor="text1" w:themeTint="A6"/>
          <w:sz w:val="22"/>
          <w:szCs w:val="22"/>
        </w:rPr>
      </w:pPr>
    </w:p>
    <w:p w14:paraId="3383A67E" w14:textId="77777777" w:rsidR="00BB4EB2" w:rsidRDefault="00BB4EB2" w:rsidP="00BB4EB2">
      <w:pPr>
        <w:autoSpaceDE w:val="0"/>
        <w:autoSpaceDN w:val="0"/>
        <w:adjustRightInd w:val="0"/>
        <w:spacing w:line="360" w:lineRule="auto"/>
        <w:rPr>
          <w:rFonts w:ascii="Arial" w:hAnsi="Arial" w:cs="Arial"/>
          <w:b/>
          <w:color w:val="595959" w:themeColor="text1" w:themeTint="A6"/>
          <w:sz w:val="22"/>
          <w:szCs w:val="22"/>
        </w:rPr>
      </w:pPr>
      <w:r w:rsidRPr="00BB4EB2">
        <w:rPr>
          <w:rFonts w:ascii="Arial" w:hAnsi="Arial" w:cs="Arial"/>
          <w:b/>
          <w:color w:val="595959" w:themeColor="text1" w:themeTint="A6"/>
          <w:sz w:val="22"/>
          <w:szCs w:val="22"/>
        </w:rPr>
        <w:t>Doppelfassade: Lowtech statt Hightech</w:t>
      </w:r>
    </w:p>
    <w:p w14:paraId="7399F40F" w14:textId="75AE1220" w:rsidR="003035A2" w:rsidRDefault="005F4970" w:rsidP="00C607C8">
      <w:pPr>
        <w:autoSpaceDE w:val="0"/>
        <w:autoSpaceDN w:val="0"/>
        <w:adjustRightInd w:val="0"/>
        <w:spacing w:line="360" w:lineRule="auto"/>
        <w:rPr>
          <w:rFonts w:ascii="Arial" w:hAnsi="Arial" w:cs="Arial"/>
          <w:bCs/>
          <w:color w:val="595959" w:themeColor="text1" w:themeTint="A6"/>
          <w:sz w:val="22"/>
          <w:szCs w:val="22"/>
        </w:rPr>
      </w:pPr>
      <w:r w:rsidRPr="005F4970">
        <w:rPr>
          <w:rFonts w:ascii="Arial" w:hAnsi="Arial" w:cs="Arial"/>
          <w:bCs/>
          <w:color w:val="595959" w:themeColor="text1" w:themeTint="A6"/>
          <w:sz w:val="22"/>
          <w:szCs w:val="22"/>
        </w:rPr>
        <w:t xml:space="preserve">Als offene und moderne Bürolandschaft konzipiert, bietet der Neubau auf zwei Etagen rund 40 ergonomisch gestaltete Arbeitsplätze mit </w:t>
      </w:r>
      <w:r w:rsidR="00B101F9">
        <w:rPr>
          <w:rFonts w:ascii="Arial" w:hAnsi="Arial" w:cs="Arial"/>
          <w:bCs/>
          <w:color w:val="595959" w:themeColor="text1" w:themeTint="A6"/>
          <w:sz w:val="22"/>
          <w:szCs w:val="22"/>
        </w:rPr>
        <w:t>sehr guter</w:t>
      </w:r>
      <w:r w:rsidRPr="005F4970">
        <w:rPr>
          <w:rFonts w:ascii="Arial" w:hAnsi="Arial" w:cs="Arial"/>
          <w:bCs/>
          <w:color w:val="595959" w:themeColor="text1" w:themeTint="A6"/>
          <w:sz w:val="22"/>
          <w:szCs w:val="22"/>
        </w:rPr>
        <w:t xml:space="preserve"> Akustik, natürlicher Belüftung und viel Tageslicht. Hinzu kommen Rückzugs- und Kommunikationszonen sowie eine Cafeteria im Erdgeschoss, die sowohl Treffpunkt für die Mitarbeiterinnen und Mitarbeiter als auch erste Anlaufstelle für Gäste ist.</w:t>
      </w:r>
    </w:p>
    <w:p w14:paraId="07647D6D" w14:textId="77777777" w:rsidR="005F4970" w:rsidRDefault="005F4970" w:rsidP="00C607C8">
      <w:pPr>
        <w:autoSpaceDE w:val="0"/>
        <w:autoSpaceDN w:val="0"/>
        <w:adjustRightInd w:val="0"/>
        <w:spacing w:line="360" w:lineRule="auto"/>
        <w:rPr>
          <w:rFonts w:ascii="Arial" w:hAnsi="Arial" w:cs="Arial"/>
          <w:bCs/>
          <w:color w:val="595959" w:themeColor="text1" w:themeTint="A6"/>
          <w:sz w:val="22"/>
          <w:szCs w:val="22"/>
        </w:rPr>
      </w:pPr>
    </w:p>
    <w:p w14:paraId="6F58AFA3" w14:textId="77777777" w:rsidR="005C4A56" w:rsidRDefault="005C4A56" w:rsidP="005C4A56">
      <w:pPr>
        <w:autoSpaceDE w:val="0"/>
        <w:autoSpaceDN w:val="0"/>
        <w:adjustRightInd w:val="0"/>
        <w:spacing w:line="360" w:lineRule="auto"/>
        <w:rPr>
          <w:rFonts w:ascii="Arial" w:hAnsi="Arial" w:cs="Arial"/>
          <w:bCs/>
          <w:color w:val="595959" w:themeColor="text1" w:themeTint="A6"/>
          <w:sz w:val="22"/>
          <w:szCs w:val="22"/>
        </w:rPr>
      </w:pPr>
      <w:r w:rsidRPr="005C4A56">
        <w:rPr>
          <w:rFonts w:ascii="Arial" w:hAnsi="Arial" w:cs="Arial"/>
          <w:bCs/>
          <w:color w:val="595959" w:themeColor="text1" w:themeTint="A6"/>
          <w:sz w:val="22"/>
          <w:szCs w:val="22"/>
        </w:rPr>
        <w:t xml:space="preserve">Als architektonische Besonderheit ist die Gebäudehülle in diesen Bereichen als Doppelfassade ausgebildet, die eine individuelle und manuelle Steuerung des Raumklimas ermöglicht. </w:t>
      </w:r>
    </w:p>
    <w:p w14:paraId="2EF7C581" w14:textId="77777777" w:rsidR="00336BA6" w:rsidRPr="005C4A56" w:rsidRDefault="00336BA6" w:rsidP="005C4A56">
      <w:pPr>
        <w:autoSpaceDE w:val="0"/>
        <w:autoSpaceDN w:val="0"/>
        <w:adjustRightInd w:val="0"/>
        <w:spacing w:line="360" w:lineRule="auto"/>
        <w:rPr>
          <w:rFonts w:ascii="Arial" w:hAnsi="Arial" w:cs="Arial"/>
          <w:bCs/>
          <w:color w:val="595959" w:themeColor="text1" w:themeTint="A6"/>
          <w:sz w:val="22"/>
          <w:szCs w:val="22"/>
        </w:rPr>
      </w:pPr>
    </w:p>
    <w:p w14:paraId="4DC30FE6" w14:textId="47F4C473" w:rsidR="005C4A56" w:rsidRDefault="005C4A56" w:rsidP="005C4A56">
      <w:pPr>
        <w:autoSpaceDE w:val="0"/>
        <w:autoSpaceDN w:val="0"/>
        <w:adjustRightInd w:val="0"/>
        <w:spacing w:line="360" w:lineRule="auto"/>
        <w:rPr>
          <w:rFonts w:ascii="Arial" w:hAnsi="Arial" w:cs="Arial"/>
          <w:bCs/>
          <w:color w:val="595959" w:themeColor="text1" w:themeTint="A6"/>
          <w:sz w:val="22"/>
          <w:szCs w:val="22"/>
        </w:rPr>
      </w:pPr>
      <w:r w:rsidRPr="005C4A56">
        <w:rPr>
          <w:rFonts w:ascii="Arial" w:hAnsi="Arial" w:cs="Arial"/>
          <w:bCs/>
          <w:color w:val="595959" w:themeColor="text1" w:themeTint="A6"/>
          <w:sz w:val="22"/>
          <w:szCs w:val="22"/>
        </w:rPr>
        <w:t xml:space="preserve">Die äußere, ungedämmte und die innere, hoch wärmegedämmte Glasebene bilden einen begehbaren Fassadenkorridor. Sind beide Ebenen vollständig geschlossen bieten sie höchste Wärmedämmung. Gleichzeitig wirkt diese Hülle als Solar-Luft-Kollektor. Architekt Peter Kuczia über das von Solarlux entwickelte Konzept: „Je nach Witterung können die Mitarbeiterinnen und Mitarbeiter die </w:t>
      </w:r>
      <w:r w:rsidRPr="005C4A56">
        <w:rPr>
          <w:rFonts w:ascii="Arial" w:hAnsi="Arial" w:cs="Arial"/>
          <w:bCs/>
          <w:color w:val="595959" w:themeColor="text1" w:themeTint="A6"/>
          <w:sz w:val="22"/>
          <w:szCs w:val="22"/>
        </w:rPr>
        <w:lastRenderedPageBreak/>
        <w:t xml:space="preserve">Glas-Faltwände im Inneren </w:t>
      </w:r>
      <w:r>
        <w:rPr>
          <w:rFonts w:ascii="Arial" w:hAnsi="Arial" w:cs="Arial"/>
          <w:bCs/>
          <w:color w:val="595959" w:themeColor="text1" w:themeTint="A6"/>
          <w:sz w:val="22"/>
          <w:szCs w:val="22"/>
        </w:rPr>
        <w:t>auffalten</w:t>
      </w:r>
      <w:r w:rsidRPr="005C4A56">
        <w:rPr>
          <w:rFonts w:ascii="Arial" w:hAnsi="Arial" w:cs="Arial"/>
          <w:bCs/>
          <w:color w:val="595959" w:themeColor="text1" w:themeTint="A6"/>
          <w:sz w:val="22"/>
          <w:szCs w:val="22"/>
        </w:rPr>
        <w:t xml:space="preserve"> und die vorgewärmte Frischluft in ihre Arbeitsräume strömen lassen. Das ist vor allem an kälteren Tagen von Vorteil. Bei hohen Außentemperaturen werden nur die äußeren Schiebe-Dreh-Elemente vollständig geöffnet. So wird ein Hitzestau vermieden.</w:t>
      </w:r>
      <w:r>
        <w:rPr>
          <w:rFonts w:ascii="Arial" w:hAnsi="Arial" w:cs="Arial"/>
          <w:bCs/>
          <w:color w:val="595959" w:themeColor="text1" w:themeTint="A6"/>
          <w:sz w:val="22"/>
          <w:szCs w:val="22"/>
        </w:rPr>
        <w:t>“</w:t>
      </w:r>
    </w:p>
    <w:p w14:paraId="41A352D7" w14:textId="77777777" w:rsidR="005C4A56" w:rsidRDefault="005C4A56" w:rsidP="005C4A56">
      <w:pPr>
        <w:autoSpaceDE w:val="0"/>
        <w:autoSpaceDN w:val="0"/>
        <w:adjustRightInd w:val="0"/>
        <w:spacing w:line="360" w:lineRule="auto"/>
        <w:rPr>
          <w:rFonts w:ascii="Arial" w:hAnsi="Arial" w:cs="Arial"/>
          <w:bCs/>
          <w:color w:val="595959" w:themeColor="text1" w:themeTint="A6"/>
          <w:sz w:val="22"/>
          <w:szCs w:val="22"/>
        </w:rPr>
      </w:pPr>
    </w:p>
    <w:p w14:paraId="5F8C465D" w14:textId="31ADD008" w:rsidR="00485E87" w:rsidRPr="00485E87" w:rsidRDefault="00485E87" w:rsidP="005C4A56">
      <w:pPr>
        <w:autoSpaceDE w:val="0"/>
        <w:autoSpaceDN w:val="0"/>
        <w:adjustRightInd w:val="0"/>
        <w:spacing w:line="360" w:lineRule="auto"/>
        <w:rPr>
          <w:rFonts w:ascii="Arial" w:hAnsi="Arial" w:cs="Arial"/>
          <w:b/>
          <w:color w:val="595959" w:themeColor="text1" w:themeTint="A6"/>
          <w:sz w:val="22"/>
          <w:szCs w:val="22"/>
        </w:rPr>
      </w:pPr>
      <w:r w:rsidRPr="00485E87">
        <w:rPr>
          <w:rFonts w:ascii="Arial" w:hAnsi="Arial" w:cs="Arial"/>
          <w:b/>
          <w:color w:val="595959" w:themeColor="text1" w:themeTint="A6"/>
          <w:sz w:val="22"/>
          <w:szCs w:val="22"/>
        </w:rPr>
        <w:t>Gebäudehülle: transparent und offen</w:t>
      </w:r>
    </w:p>
    <w:p w14:paraId="33DFAE9B" w14:textId="237440C4" w:rsidR="003F4903" w:rsidRPr="00485E87" w:rsidRDefault="00485E87" w:rsidP="00485E87">
      <w:pPr>
        <w:autoSpaceDE w:val="0"/>
        <w:autoSpaceDN w:val="0"/>
        <w:adjustRightInd w:val="0"/>
        <w:spacing w:line="360" w:lineRule="auto"/>
        <w:rPr>
          <w:rFonts w:ascii="Arial" w:hAnsi="Arial" w:cs="Arial"/>
          <w:bCs/>
          <w:color w:val="595959" w:themeColor="text1" w:themeTint="A6"/>
          <w:sz w:val="22"/>
          <w:szCs w:val="22"/>
        </w:rPr>
      </w:pPr>
      <w:r w:rsidRPr="00485E87">
        <w:rPr>
          <w:rFonts w:ascii="Arial" w:hAnsi="Arial" w:cs="Arial"/>
          <w:bCs/>
          <w:color w:val="595959" w:themeColor="text1" w:themeTint="A6"/>
          <w:sz w:val="22"/>
          <w:szCs w:val="22"/>
        </w:rPr>
        <w:t>Der Neubau in Kaufbeuren zeigt, dass eine großflächig transparente Gebäudehülle auch energetisch funktioniert: Glas-Faltwände, das Maximal-Schiebefenster cero und Ganzglas-Schiebe-Dreh-Elemente sowie Pfosten-Riegel-Fassaden aus Holz-Aluminium bringen viel Tageslicht und frische Luft ins Innere, ohne die Räume aufzuheizen. „Es ist nur eine Frage der Konstruktion, der Baustoffe und der richtigen Produkte“, sagt Peter Kuczia.</w:t>
      </w:r>
    </w:p>
    <w:p w14:paraId="1BF92342" w14:textId="77777777" w:rsidR="00485E87" w:rsidRDefault="00485E87" w:rsidP="00485E87">
      <w:pPr>
        <w:autoSpaceDE w:val="0"/>
        <w:autoSpaceDN w:val="0"/>
        <w:adjustRightInd w:val="0"/>
        <w:spacing w:line="360" w:lineRule="auto"/>
        <w:rPr>
          <w:rFonts w:ascii="Arial" w:hAnsi="Arial" w:cs="Arial"/>
          <w:bCs/>
          <w:color w:val="595959" w:themeColor="text1" w:themeTint="A6"/>
          <w:sz w:val="22"/>
          <w:szCs w:val="22"/>
        </w:rPr>
      </w:pPr>
    </w:p>
    <w:p w14:paraId="6715BCDD" w14:textId="77777777" w:rsidR="000411DD" w:rsidRPr="000411DD" w:rsidRDefault="000411DD" w:rsidP="000411DD">
      <w:pPr>
        <w:autoSpaceDE w:val="0"/>
        <w:autoSpaceDN w:val="0"/>
        <w:adjustRightInd w:val="0"/>
        <w:spacing w:line="360" w:lineRule="auto"/>
        <w:rPr>
          <w:rFonts w:ascii="Arial" w:hAnsi="Arial" w:cs="Arial"/>
          <w:b/>
          <w:color w:val="595959" w:themeColor="text1" w:themeTint="A6"/>
          <w:sz w:val="22"/>
          <w:szCs w:val="22"/>
        </w:rPr>
      </w:pPr>
      <w:r w:rsidRPr="000411DD">
        <w:rPr>
          <w:rFonts w:ascii="Arial" w:hAnsi="Arial" w:cs="Arial"/>
          <w:b/>
          <w:color w:val="595959" w:themeColor="text1" w:themeTint="A6"/>
          <w:sz w:val="22"/>
          <w:szCs w:val="22"/>
        </w:rPr>
        <w:t>Vielfältige Öffnungsmöglichkeiten</w:t>
      </w:r>
    </w:p>
    <w:p w14:paraId="7999A907" w14:textId="27D91BFC" w:rsidR="006D7D17" w:rsidRPr="000411DD" w:rsidRDefault="000411DD" w:rsidP="000411DD">
      <w:pPr>
        <w:autoSpaceDE w:val="0"/>
        <w:autoSpaceDN w:val="0"/>
        <w:adjustRightInd w:val="0"/>
        <w:spacing w:line="360" w:lineRule="auto"/>
        <w:rPr>
          <w:rFonts w:ascii="Arial" w:hAnsi="Arial" w:cs="Arial"/>
          <w:bCs/>
          <w:color w:val="595959" w:themeColor="text1" w:themeTint="A6"/>
          <w:sz w:val="22"/>
          <w:szCs w:val="22"/>
        </w:rPr>
      </w:pPr>
      <w:r w:rsidRPr="000411DD">
        <w:rPr>
          <w:rFonts w:ascii="Arial" w:hAnsi="Arial" w:cs="Arial"/>
          <w:bCs/>
          <w:color w:val="595959" w:themeColor="text1" w:themeTint="A6"/>
          <w:sz w:val="22"/>
          <w:szCs w:val="22"/>
        </w:rPr>
        <w:t xml:space="preserve">Für die innere, wärmegedämmte Ebene der Doppelfassade wurde das Glas-Faltwand-System Highline von Solarlux eingesetzt. Dieses zeichnet sich durch sehr gute U-Werte in Verbindung mit schmalen Profilansichten aus. </w:t>
      </w:r>
      <w:r w:rsidR="00EA68DE" w:rsidRPr="00EA68DE">
        <w:rPr>
          <w:rFonts w:ascii="Arial" w:hAnsi="Arial" w:cs="Arial"/>
          <w:bCs/>
          <w:color w:val="595959" w:themeColor="text1" w:themeTint="A6"/>
          <w:sz w:val="22"/>
          <w:szCs w:val="22"/>
        </w:rPr>
        <w:t xml:space="preserve">Die insgesamt </w:t>
      </w:r>
      <w:r w:rsidR="00E105F7">
        <w:rPr>
          <w:rFonts w:ascii="Arial" w:hAnsi="Arial" w:cs="Arial"/>
          <w:bCs/>
          <w:color w:val="595959" w:themeColor="text1" w:themeTint="A6"/>
          <w:sz w:val="22"/>
          <w:szCs w:val="22"/>
        </w:rPr>
        <w:t>acht</w:t>
      </w:r>
      <w:r w:rsidR="00EA68DE" w:rsidRPr="00EA68DE">
        <w:rPr>
          <w:rFonts w:ascii="Arial" w:hAnsi="Arial" w:cs="Arial"/>
          <w:bCs/>
          <w:color w:val="595959" w:themeColor="text1" w:themeTint="A6"/>
          <w:sz w:val="22"/>
          <w:szCs w:val="22"/>
        </w:rPr>
        <w:t xml:space="preserve"> Glas-Faltwände mit einer Breite von 6 </w:t>
      </w:r>
      <w:r w:rsidR="00CE6F8B">
        <w:rPr>
          <w:rFonts w:ascii="Arial" w:hAnsi="Arial" w:cs="Arial"/>
          <w:bCs/>
          <w:color w:val="595959" w:themeColor="text1" w:themeTint="A6"/>
          <w:sz w:val="22"/>
          <w:szCs w:val="22"/>
        </w:rPr>
        <w:t>Metern</w:t>
      </w:r>
      <w:r w:rsidR="00EA68DE" w:rsidRPr="00EA68DE">
        <w:rPr>
          <w:rFonts w:ascii="Arial" w:hAnsi="Arial" w:cs="Arial"/>
          <w:bCs/>
          <w:color w:val="595959" w:themeColor="text1" w:themeTint="A6"/>
          <w:sz w:val="22"/>
          <w:szCs w:val="22"/>
        </w:rPr>
        <w:t xml:space="preserve"> und </w:t>
      </w:r>
      <w:r w:rsidR="00E105F7">
        <w:rPr>
          <w:rFonts w:ascii="Arial" w:hAnsi="Arial" w:cs="Arial"/>
          <w:bCs/>
          <w:color w:val="595959" w:themeColor="text1" w:themeTint="A6"/>
          <w:sz w:val="22"/>
          <w:szCs w:val="22"/>
        </w:rPr>
        <w:t xml:space="preserve">einer </w:t>
      </w:r>
      <w:r w:rsidR="00EA68DE" w:rsidRPr="00EA68DE">
        <w:rPr>
          <w:rFonts w:ascii="Arial" w:hAnsi="Arial" w:cs="Arial"/>
          <w:bCs/>
          <w:color w:val="595959" w:themeColor="text1" w:themeTint="A6"/>
          <w:sz w:val="22"/>
          <w:szCs w:val="22"/>
        </w:rPr>
        <w:t xml:space="preserve">Höhe von bis zu 3,30 </w:t>
      </w:r>
      <w:r w:rsidR="00CE6F8B">
        <w:rPr>
          <w:rFonts w:ascii="Arial" w:hAnsi="Arial" w:cs="Arial"/>
          <w:bCs/>
          <w:color w:val="595959" w:themeColor="text1" w:themeTint="A6"/>
          <w:sz w:val="22"/>
          <w:szCs w:val="22"/>
        </w:rPr>
        <w:t xml:space="preserve">Metern </w:t>
      </w:r>
      <w:r w:rsidR="00EA68DE" w:rsidRPr="00EA68DE">
        <w:rPr>
          <w:rFonts w:ascii="Arial" w:hAnsi="Arial" w:cs="Arial"/>
          <w:bCs/>
          <w:color w:val="595959" w:themeColor="text1" w:themeTint="A6"/>
          <w:sz w:val="22"/>
          <w:szCs w:val="22"/>
        </w:rPr>
        <w:t>bestehen aus je 8 Glas-</w:t>
      </w:r>
      <w:r w:rsidR="00E105F7">
        <w:rPr>
          <w:rFonts w:ascii="Arial" w:hAnsi="Arial" w:cs="Arial"/>
          <w:bCs/>
          <w:color w:val="595959" w:themeColor="text1" w:themeTint="A6"/>
          <w:sz w:val="22"/>
          <w:szCs w:val="22"/>
        </w:rPr>
        <w:t>Elementen</w:t>
      </w:r>
      <w:r w:rsidR="00EA68DE" w:rsidRPr="00EA68DE">
        <w:rPr>
          <w:rFonts w:ascii="Arial" w:hAnsi="Arial" w:cs="Arial"/>
          <w:bCs/>
          <w:color w:val="595959" w:themeColor="text1" w:themeTint="A6"/>
          <w:sz w:val="22"/>
          <w:szCs w:val="22"/>
        </w:rPr>
        <w:t>.</w:t>
      </w:r>
      <w:r w:rsidR="00E105F7">
        <w:rPr>
          <w:rFonts w:ascii="Arial" w:hAnsi="Arial" w:cs="Arial"/>
          <w:bCs/>
          <w:color w:val="595959" w:themeColor="text1" w:themeTint="A6"/>
          <w:sz w:val="22"/>
          <w:szCs w:val="22"/>
        </w:rPr>
        <w:t xml:space="preserve"> </w:t>
      </w:r>
      <w:r w:rsidRPr="000411DD">
        <w:rPr>
          <w:rFonts w:ascii="Arial" w:hAnsi="Arial" w:cs="Arial"/>
          <w:bCs/>
          <w:color w:val="595959" w:themeColor="text1" w:themeTint="A6"/>
          <w:sz w:val="22"/>
          <w:szCs w:val="22"/>
        </w:rPr>
        <w:t xml:space="preserve">Mittig mit einem Stulp versehen, bieten </w:t>
      </w:r>
      <w:r w:rsidR="006A19A3">
        <w:rPr>
          <w:rFonts w:ascii="Arial" w:hAnsi="Arial" w:cs="Arial"/>
          <w:bCs/>
          <w:color w:val="595959" w:themeColor="text1" w:themeTint="A6"/>
          <w:sz w:val="22"/>
          <w:szCs w:val="22"/>
        </w:rPr>
        <w:t>die Glas-Faltwände</w:t>
      </w:r>
      <w:r w:rsidRPr="000411DD">
        <w:rPr>
          <w:rFonts w:ascii="Arial" w:hAnsi="Arial" w:cs="Arial"/>
          <w:bCs/>
          <w:color w:val="595959" w:themeColor="text1" w:themeTint="A6"/>
          <w:sz w:val="22"/>
          <w:szCs w:val="22"/>
        </w:rPr>
        <w:t xml:space="preserve"> vielfältige Öffnungsvarianten </w:t>
      </w:r>
      <w:r w:rsidR="005F406B" w:rsidRPr="000411DD">
        <w:rPr>
          <w:rFonts w:ascii="Arial" w:hAnsi="Arial" w:cs="Arial"/>
          <w:bCs/>
          <w:color w:val="595959" w:themeColor="text1" w:themeTint="A6"/>
          <w:sz w:val="22"/>
          <w:szCs w:val="22"/>
        </w:rPr>
        <w:t>bis</w:t>
      </w:r>
      <w:r w:rsidR="005F406B">
        <w:rPr>
          <w:rFonts w:ascii="Arial" w:hAnsi="Arial" w:cs="Arial"/>
          <w:bCs/>
          <w:color w:val="595959" w:themeColor="text1" w:themeTint="A6"/>
          <w:sz w:val="22"/>
          <w:szCs w:val="22"/>
        </w:rPr>
        <w:t xml:space="preserve"> hin</w:t>
      </w:r>
      <w:r w:rsidRPr="000411DD">
        <w:rPr>
          <w:rFonts w:ascii="Arial" w:hAnsi="Arial" w:cs="Arial"/>
          <w:bCs/>
          <w:color w:val="595959" w:themeColor="text1" w:themeTint="A6"/>
          <w:sz w:val="22"/>
          <w:szCs w:val="22"/>
        </w:rPr>
        <w:t xml:space="preserve"> zu einer maximalen Öffnungsbreite von ca. 5,40 </w:t>
      </w:r>
      <w:r w:rsidR="00CE6F8B">
        <w:rPr>
          <w:rFonts w:ascii="Arial" w:hAnsi="Arial" w:cs="Arial"/>
          <w:bCs/>
          <w:color w:val="595959" w:themeColor="text1" w:themeTint="A6"/>
          <w:sz w:val="22"/>
          <w:szCs w:val="22"/>
        </w:rPr>
        <w:t>Metern</w:t>
      </w:r>
      <w:r w:rsidRPr="000411DD">
        <w:rPr>
          <w:rFonts w:ascii="Arial" w:hAnsi="Arial" w:cs="Arial"/>
          <w:bCs/>
          <w:color w:val="595959" w:themeColor="text1" w:themeTint="A6"/>
          <w:sz w:val="22"/>
          <w:szCs w:val="22"/>
        </w:rPr>
        <w:t>. Ebenso sind Spaltlüftungen möglich, bei denen die Faltelemente in vordefinierten Positionen arretiert werden.</w:t>
      </w:r>
    </w:p>
    <w:p w14:paraId="13B688DC" w14:textId="77777777" w:rsidR="000411DD" w:rsidRDefault="000411DD" w:rsidP="000411DD">
      <w:pPr>
        <w:autoSpaceDE w:val="0"/>
        <w:autoSpaceDN w:val="0"/>
        <w:adjustRightInd w:val="0"/>
        <w:spacing w:line="360" w:lineRule="auto"/>
        <w:rPr>
          <w:rFonts w:ascii="Arial" w:hAnsi="Arial" w:cs="Arial"/>
          <w:bCs/>
          <w:color w:val="595959" w:themeColor="text1" w:themeTint="A6"/>
          <w:sz w:val="22"/>
          <w:szCs w:val="22"/>
        </w:rPr>
      </w:pPr>
    </w:p>
    <w:p w14:paraId="44C50CEE" w14:textId="6D8B04EE" w:rsidR="004A2D14" w:rsidRPr="004A2D14" w:rsidRDefault="004A2D14" w:rsidP="004A2D14">
      <w:pPr>
        <w:autoSpaceDE w:val="0"/>
        <w:autoSpaceDN w:val="0"/>
        <w:adjustRightInd w:val="0"/>
        <w:spacing w:line="360" w:lineRule="auto"/>
        <w:rPr>
          <w:rFonts w:ascii="Arial" w:hAnsi="Arial" w:cs="Arial"/>
          <w:b/>
          <w:color w:val="595959" w:themeColor="text1" w:themeTint="A6"/>
          <w:sz w:val="22"/>
          <w:szCs w:val="22"/>
        </w:rPr>
      </w:pPr>
      <w:r w:rsidRPr="004A2D14">
        <w:rPr>
          <w:rFonts w:ascii="Arial" w:hAnsi="Arial" w:cs="Arial"/>
          <w:b/>
          <w:color w:val="595959" w:themeColor="text1" w:themeTint="A6"/>
          <w:sz w:val="22"/>
          <w:szCs w:val="22"/>
        </w:rPr>
        <w:t>Flächenbündige Ganzglas</w:t>
      </w:r>
      <w:r w:rsidR="00913BFB">
        <w:rPr>
          <w:rFonts w:ascii="Arial" w:hAnsi="Arial" w:cs="Arial"/>
          <w:b/>
          <w:color w:val="595959" w:themeColor="text1" w:themeTint="A6"/>
          <w:sz w:val="22"/>
          <w:szCs w:val="22"/>
        </w:rPr>
        <w:t>-O</w:t>
      </w:r>
      <w:r w:rsidRPr="004A2D14">
        <w:rPr>
          <w:rFonts w:ascii="Arial" w:hAnsi="Arial" w:cs="Arial"/>
          <w:b/>
          <w:color w:val="595959" w:themeColor="text1" w:themeTint="A6"/>
          <w:sz w:val="22"/>
          <w:szCs w:val="22"/>
        </w:rPr>
        <w:t>ptik</w:t>
      </w:r>
    </w:p>
    <w:p w14:paraId="0A829FAF" w14:textId="24D44A3C" w:rsidR="005245B4" w:rsidRDefault="004A2D14" w:rsidP="004A2D14">
      <w:pPr>
        <w:autoSpaceDE w:val="0"/>
        <w:autoSpaceDN w:val="0"/>
        <w:adjustRightInd w:val="0"/>
        <w:spacing w:line="360" w:lineRule="auto"/>
        <w:rPr>
          <w:rFonts w:ascii="Arial" w:hAnsi="Arial" w:cs="Arial"/>
          <w:bCs/>
          <w:color w:val="595959" w:themeColor="text1" w:themeTint="A6"/>
          <w:sz w:val="22"/>
          <w:szCs w:val="22"/>
        </w:rPr>
      </w:pPr>
      <w:r w:rsidRPr="004A2D14">
        <w:rPr>
          <w:rFonts w:ascii="Arial" w:hAnsi="Arial" w:cs="Arial"/>
          <w:bCs/>
          <w:color w:val="595959" w:themeColor="text1" w:themeTint="A6"/>
          <w:sz w:val="22"/>
          <w:szCs w:val="22"/>
        </w:rPr>
        <w:t>Die Möglichkeit der Spaltlüftung bietet auch die ungedämmte äußere Glasebene. Sie besteht aus dem Schiebe-Dreh-System Proline T, das in Kombination mit der Ganzglas</w:t>
      </w:r>
      <w:r w:rsidR="00963F0D">
        <w:rPr>
          <w:rFonts w:ascii="Arial" w:hAnsi="Arial" w:cs="Arial"/>
          <w:bCs/>
          <w:color w:val="595959" w:themeColor="text1" w:themeTint="A6"/>
          <w:sz w:val="22"/>
          <w:szCs w:val="22"/>
        </w:rPr>
        <w:t>-B</w:t>
      </w:r>
      <w:r w:rsidRPr="004A2D14">
        <w:rPr>
          <w:rFonts w:ascii="Arial" w:hAnsi="Arial" w:cs="Arial"/>
          <w:bCs/>
          <w:color w:val="595959" w:themeColor="text1" w:themeTint="A6"/>
          <w:sz w:val="22"/>
          <w:szCs w:val="22"/>
        </w:rPr>
        <w:t xml:space="preserve">rüstung SL Plus eine </w:t>
      </w:r>
    </w:p>
    <w:p w14:paraId="5BFC7266" w14:textId="3435460A" w:rsidR="00945C7F" w:rsidRDefault="004A2D14" w:rsidP="004A2D14">
      <w:pPr>
        <w:autoSpaceDE w:val="0"/>
        <w:autoSpaceDN w:val="0"/>
        <w:adjustRightInd w:val="0"/>
        <w:spacing w:line="360" w:lineRule="auto"/>
        <w:rPr>
          <w:rFonts w:ascii="Arial" w:hAnsi="Arial" w:cs="Arial"/>
          <w:bCs/>
          <w:color w:val="595959" w:themeColor="text1" w:themeTint="A6"/>
          <w:sz w:val="22"/>
          <w:szCs w:val="22"/>
        </w:rPr>
      </w:pPr>
      <w:r w:rsidRPr="004A2D14">
        <w:rPr>
          <w:rFonts w:ascii="Arial" w:hAnsi="Arial" w:cs="Arial"/>
          <w:bCs/>
          <w:color w:val="595959" w:themeColor="text1" w:themeTint="A6"/>
          <w:sz w:val="22"/>
          <w:szCs w:val="22"/>
        </w:rPr>
        <w:lastRenderedPageBreak/>
        <w:t xml:space="preserve">einheitliche und durchgängige Fassadenoptik bildet. Die jeweils </w:t>
      </w:r>
      <w:r w:rsidR="00CE6F8B">
        <w:rPr>
          <w:rFonts w:ascii="Arial" w:hAnsi="Arial" w:cs="Arial"/>
          <w:bCs/>
          <w:color w:val="595959" w:themeColor="text1" w:themeTint="A6"/>
          <w:sz w:val="22"/>
          <w:szCs w:val="22"/>
        </w:rPr>
        <w:t>6</w:t>
      </w:r>
      <w:r w:rsidR="005F406B">
        <w:rPr>
          <w:rFonts w:ascii="Arial" w:hAnsi="Arial" w:cs="Arial"/>
          <w:bCs/>
          <w:color w:val="595959" w:themeColor="text1" w:themeTint="A6"/>
          <w:sz w:val="22"/>
          <w:szCs w:val="22"/>
        </w:rPr>
        <w:t xml:space="preserve"> Meter</w:t>
      </w:r>
      <w:r w:rsidR="00963F0D">
        <w:rPr>
          <w:rFonts w:ascii="Arial" w:hAnsi="Arial" w:cs="Arial"/>
          <w:bCs/>
          <w:color w:val="595959" w:themeColor="text1" w:themeTint="A6"/>
          <w:sz w:val="22"/>
          <w:szCs w:val="22"/>
        </w:rPr>
        <w:t xml:space="preserve"> </w:t>
      </w:r>
      <w:r w:rsidRPr="004A2D14">
        <w:rPr>
          <w:rFonts w:ascii="Arial" w:hAnsi="Arial" w:cs="Arial"/>
          <w:bCs/>
          <w:color w:val="595959" w:themeColor="text1" w:themeTint="A6"/>
          <w:sz w:val="22"/>
          <w:szCs w:val="22"/>
        </w:rPr>
        <w:t>breiten</w:t>
      </w:r>
      <w:r w:rsidR="005F406B">
        <w:rPr>
          <w:rFonts w:ascii="Arial" w:hAnsi="Arial" w:cs="Arial"/>
          <w:bCs/>
          <w:color w:val="595959" w:themeColor="text1" w:themeTint="A6"/>
          <w:sz w:val="22"/>
          <w:szCs w:val="22"/>
        </w:rPr>
        <w:t xml:space="preserve"> E</w:t>
      </w:r>
      <w:r w:rsidRPr="004A2D14">
        <w:rPr>
          <w:rFonts w:ascii="Arial" w:hAnsi="Arial" w:cs="Arial"/>
          <w:bCs/>
          <w:color w:val="595959" w:themeColor="text1" w:themeTint="A6"/>
          <w:sz w:val="22"/>
          <w:szCs w:val="22"/>
        </w:rPr>
        <w:t xml:space="preserve">lemente wurden im Werk in Modulbauweise vorgefertigt und vor Ort an </w:t>
      </w:r>
      <w:r w:rsidR="00C15B18">
        <w:rPr>
          <w:rFonts w:ascii="Arial" w:hAnsi="Arial" w:cs="Arial"/>
          <w:bCs/>
          <w:color w:val="595959" w:themeColor="text1" w:themeTint="A6"/>
          <w:sz w:val="22"/>
          <w:szCs w:val="22"/>
        </w:rPr>
        <w:t>die vorgestellte</w:t>
      </w:r>
      <w:r w:rsidRPr="004A2D14">
        <w:rPr>
          <w:rFonts w:ascii="Arial" w:hAnsi="Arial" w:cs="Arial"/>
          <w:bCs/>
          <w:color w:val="595959" w:themeColor="text1" w:themeTint="A6"/>
          <w:sz w:val="22"/>
          <w:szCs w:val="22"/>
        </w:rPr>
        <w:t xml:space="preserve"> Stahlkonstruktion montiert. Die Proline T-Schiebe-Dreh-Elemente lassen sich platzsparend an den Stahlstützen der „Balkone“ parken, um die Außenhaut komplett zu öffnen.  </w:t>
      </w:r>
    </w:p>
    <w:p w14:paraId="47FECB9F" w14:textId="77777777" w:rsidR="00913BFB" w:rsidRDefault="00913BFB" w:rsidP="004A2D14">
      <w:pPr>
        <w:autoSpaceDE w:val="0"/>
        <w:autoSpaceDN w:val="0"/>
        <w:adjustRightInd w:val="0"/>
        <w:spacing w:line="360" w:lineRule="auto"/>
        <w:rPr>
          <w:rFonts w:ascii="Arial" w:hAnsi="Arial" w:cs="Arial"/>
          <w:bCs/>
          <w:color w:val="595959" w:themeColor="text1" w:themeTint="A6"/>
          <w:sz w:val="22"/>
          <w:szCs w:val="22"/>
        </w:rPr>
      </w:pPr>
    </w:p>
    <w:p w14:paraId="7D69D312" w14:textId="77777777" w:rsidR="00E86A90" w:rsidRDefault="00E86A90" w:rsidP="00C607C8">
      <w:pPr>
        <w:autoSpaceDE w:val="0"/>
        <w:autoSpaceDN w:val="0"/>
        <w:adjustRightInd w:val="0"/>
        <w:spacing w:line="360" w:lineRule="auto"/>
        <w:rPr>
          <w:rFonts w:ascii="Arial" w:hAnsi="Arial" w:cs="Arial"/>
          <w:b/>
          <w:color w:val="595959" w:themeColor="text1" w:themeTint="A6"/>
          <w:sz w:val="22"/>
          <w:szCs w:val="22"/>
        </w:rPr>
      </w:pPr>
      <w:r w:rsidRPr="00E86A90">
        <w:rPr>
          <w:rFonts w:ascii="Arial" w:hAnsi="Arial" w:cs="Arial"/>
          <w:b/>
          <w:color w:val="595959" w:themeColor="text1" w:themeTint="A6"/>
          <w:sz w:val="22"/>
          <w:szCs w:val="22"/>
        </w:rPr>
        <w:t>Nahtloser Übergang von innen nach außen</w:t>
      </w:r>
    </w:p>
    <w:p w14:paraId="73F822EE" w14:textId="306AC0FF" w:rsidR="002C54FF" w:rsidRDefault="002C54FF" w:rsidP="00CC5E83">
      <w:pPr>
        <w:autoSpaceDE w:val="0"/>
        <w:autoSpaceDN w:val="0"/>
        <w:adjustRightInd w:val="0"/>
        <w:spacing w:line="360" w:lineRule="auto"/>
        <w:rPr>
          <w:rFonts w:ascii="Arial" w:hAnsi="Arial" w:cs="Arial"/>
          <w:bCs/>
          <w:color w:val="595959" w:themeColor="text1" w:themeTint="A6"/>
          <w:sz w:val="22"/>
          <w:szCs w:val="22"/>
        </w:rPr>
      </w:pPr>
      <w:r w:rsidRPr="002C54FF">
        <w:rPr>
          <w:rFonts w:ascii="Arial" w:hAnsi="Arial" w:cs="Arial"/>
          <w:bCs/>
          <w:color w:val="595959" w:themeColor="text1" w:themeTint="A6"/>
          <w:sz w:val="22"/>
          <w:szCs w:val="22"/>
        </w:rPr>
        <w:t>Die Themen Transparenz und Offenheit spielten auch in der großen Ausstellungshalle eine wesentliche Rolle. Architekt Peter Kuczia: „Das Glas-Faltwand</w:t>
      </w:r>
      <w:r>
        <w:rPr>
          <w:rFonts w:ascii="Arial" w:hAnsi="Arial" w:cs="Arial"/>
          <w:bCs/>
          <w:color w:val="595959" w:themeColor="text1" w:themeTint="A6"/>
          <w:sz w:val="22"/>
          <w:szCs w:val="22"/>
        </w:rPr>
        <w:t>-S</w:t>
      </w:r>
      <w:r w:rsidRPr="002C54FF">
        <w:rPr>
          <w:rFonts w:ascii="Arial" w:hAnsi="Arial" w:cs="Arial"/>
          <w:bCs/>
          <w:color w:val="595959" w:themeColor="text1" w:themeTint="A6"/>
          <w:sz w:val="22"/>
          <w:szCs w:val="22"/>
        </w:rPr>
        <w:t xml:space="preserve">ystem Megaline, das auf der Südseite in die Pfosten-Riegel-Fassade integriert </w:t>
      </w:r>
      <w:r w:rsidR="005E1872">
        <w:rPr>
          <w:rFonts w:ascii="Arial" w:hAnsi="Arial" w:cs="Arial"/>
          <w:bCs/>
          <w:color w:val="595959" w:themeColor="text1" w:themeTint="A6"/>
          <w:sz w:val="22"/>
          <w:szCs w:val="22"/>
        </w:rPr>
        <w:t>wurde</w:t>
      </w:r>
      <w:r w:rsidRPr="002C54FF">
        <w:rPr>
          <w:rFonts w:ascii="Arial" w:hAnsi="Arial" w:cs="Arial"/>
          <w:bCs/>
          <w:color w:val="595959" w:themeColor="text1" w:themeTint="A6"/>
          <w:sz w:val="22"/>
          <w:szCs w:val="22"/>
        </w:rPr>
        <w:t>, bietet den Besuchern einen großzügigen Übergang zu den Exponaten im Außenbereich. Die einzelnen Faltelemente des sechsteiligen Systems sind beeindruckende 4,90 m hoch und 1 m breit. Trotzdem lassen sie sich leicht öffnen und schließen.</w:t>
      </w:r>
      <w:r>
        <w:rPr>
          <w:rFonts w:ascii="Arial" w:hAnsi="Arial" w:cs="Arial"/>
          <w:bCs/>
          <w:color w:val="595959" w:themeColor="text1" w:themeTint="A6"/>
          <w:sz w:val="22"/>
          <w:szCs w:val="22"/>
        </w:rPr>
        <w:t>“</w:t>
      </w:r>
      <w:r w:rsidRPr="002C54FF">
        <w:rPr>
          <w:rFonts w:ascii="Arial" w:hAnsi="Arial" w:cs="Arial"/>
          <w:bCs/>
          <w:color w:val="595959" w:themeColor="text1" w:themeTint="A6"/>
          <w:sz w:val="22"/>
          <w:szCs w:val="22"/>
        </w:rPr>
        <w:t xml:space="preserve"> </w:t>
      </w:r>
    </w:p>
    <w:p w14:paraId="366CECB4" w14:textId="006E6211" w:rsidR="006A73CD" w:rsidRPr="00034758" w:rsidRDefault="006A73CD" w:rsidP="006A73CD">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BE17C0">
        <w:rPr>
          <w:rFonts w:ascii="Arial" w:hAnsi="Arial" w:cs="Arial"/>
          <w:color w:val="595959" w:themeColor="text1" w:themeTint="A6"/>
          <w:spacing w:val="-2"/>
          <w:sz w:val="14"/>
          <w:szCs w:val="14"/>
        </w:rPr>
        <w:t>November</w:t>
      </w:r>
      <w:r w:rsidR="00227A3C">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2024 – Abdruck frei –</w:t>
      </w:r>
      <w:r>
        <w:rPr>
          <w:rFonts w:ascii="Arial" w:hAnsi="Arial" w:cs="Arial"/>
          <w:color w:val="595959" w:themeColor="text1" w:themeTint="A6"/>
          <w:spacing w:val="-2"/>
          <w:sz w:val="14"/>
          <w:szCs w:val="14"/>
        </w:rPr>
        <w:t xml:space="preserve"> 7.1</w:t>
      </w:r>
      <w:r w:rsidR="005050BF">
        <w:rPr>
          <w:rFonts w:ascii="Arial" w:hAnsi="Arial" w:cs="Arial"/>
          <w:color w:val="595959" w:themeColor="text1" w:themeTint="A6"/>
          <w:spacing w:val="-2"/>
          <w:sz w:val="14"/>
          <w:szCs w:val="14"/>
        </w:rPr>
        <w:t>8</w:t>
      </w:r>
      <w:r>
        <w:rPr>
          <w:rFonts w:ascii="Arial" w:hAnsi="Arial" w:cs="Arial"/>
          <w:color w:val="595959" w:themeColor="text1" w:themeTint="A6"/>
          <w:spacing w:val="-2"/>
          <w:sz w:val="14"/>
          <w:szCs w:val="14"/>
        </w:rPr>
        <w:t>0</w:t>
      </w:r>
      <w:r w:rsidRPr="00034758">
        <w:rPr>
          <w:rFonts w:ascii="Arial" w:hAnsi="Arial" w:cs="Arial"/>
          <w:color w:val="595959" w:themeColor="text1" w:themeTint="A6"/>
          <w:spacing w:val="-2"/>
          <w:sz w:val="14"/>
          <w:szCs w:val="14"/>
        </w:rPr>
        <w:t xml:space="preserve"> Zeichen (inkl. Leerzeichen)</w:t>
      </w:r>
    </w:p>
    <w:p w14:paraId="0BC19800" w14:textId="77777777" w:rsidR="006A73CD" w:rsidRPr="00034758" w:rsidRDefault="006A73CD" w:rsidP="006A73CD">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0B67E230" w14:textId="77777777" w:rsidR="005E1872" w:rsidRDefault="005E1872" w:rsidP="00CC5E83">
      <w:pPr>
        <w:autoSpaceDE w:val="0"/>
        <w:autoSpaceDN w:val="0"/>
        <w:adjustRightInd w:val="0"/>
        <w:spacing w:line="360" w:lineRule="auto"/>
        <w:rPr>
          <w:rFonts w:ascii="Arial" w:hAnsi="Arial" w:cs="Arial"/>
          <w:bCs/>
          <w:color w:val="595959" w:themeColor="text1" w:themeTint="A6"/>
          <w:sz w:val="22"/>
          <w:szCs w:val="22"/>
        </w:rPr>
      </w:pPr>
    </w:p>
    <w:p w14:paraId="47567D28" w14:textId="18A7CFBA" w:rsidR="00CC5E83" w:rsidRDefault="005E1872" w:rsidP="00CC5E83">
      <w:pPr>
        <w:autoSpaceDE w:val="0"/>
        <w:autoSpaceDN w:val="0"/>
        <w:adjustRightInd w:val="0"/>
        <w:spacing w:line="360" w:lineRule="auto"/>
        <w:rPr>
          <w:rStyle w:val="Hyperlink"/>
          <w:rFonts w:ascii="Arial" w:hAnsi="Arial" w:cs="Arial"/>
          <w:b/>
          <w:sz w:val="22"/>
          <w:szCs w:val="22"/>
        </w:rPr>
      </w:pPr>
      <w:hyperlink r:id="rId13" w:history="1">
        <w:r w:rsidRPr="00093F47">
          <w:rPr>
            <w:rStyle w:val="Hyperlink"/>
            <w:rFonts w:ascii="Arial" w:hAnsi="Arial" w:cs="Arial"/>
            <w:b/>
            <w:sz w:val="22"/>
            <w:szCs w:val="22"/>
          </w:rPr>
          <w:t>www.solarlux.com</w:t>
        </w:r>
      </w:hyperlink>
    </w:p>
    <w:p w14:paraId="1A895B9A" w14:textId="77777777" w:rsidR="00CE6F8B" w:rsidRPr="0034314C" w:rsidRDefault="00CE6F8B" w:rsidP="0034314C">
      <w:pPr>
        <w:widowControl w:val="0"/>
        <w:spacing w:line="336" w:lineRule="auto"/>
        <w:rPr>
          <w:color w:val="595959" w:themeColor="text1" w:themeTint="A6"/>
        </w:rPr>
      </w:pPr>
    </w:p>
    <w:p w14:paraId="69FE3B48" w14:textId="388CA2FA" w:rsidR="00CE6F8B" w:rsidRPr="00D24489" w:rsidRDefault="0034314C" w:rsidP="0034314C">
      <w:pPr>
        <w:widowControl w:val="0"/>
        <w:spacing w:line="336" w:lineRule="auto"/>
        <w:rPr>
          <w:rFonts w:ascii="Arial" w:hAnsi="Arial" w:cs="Arial"/>
          <w:b/>
          <w:color w:val="595959" w:themeColor="text1" w:themeTint="A6"/>
          <w:sz w:val="22"/>
          <w:szCs w:val="22"/>
          <w:u w:val="single"/>
        </w:rPr>
      </w:pPr>
      <w:r w:rsidRPr="00D24489">
        <w:rPr>
          <w:rFonts w:ascii="Arial" w:hAnsi="Arial" w:cs="Arial"/>
          <w:b/>
          <w:color w:val="595959" w:themeColor="text1" w:themeTint="A6"/>
          <w:sz w:val="22"/>
          <w:szCs w:val="22"/>
          <w:u w:val="single"/>
        </w:rPr>
        <w:t xml:space="preserve">Bautafel: </w:t>
      </w:r>
    </w:p>
    <w:p w14:paraId="2F934D0B" w14:textId="459A9A08" w:rsidR="00A75A0E"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Projekt:</w:t>
      </w:r>
      <w:r w:rsidR="00D24489" w:rsidRPr="00F02FCA">
        <w:rPr>
          <w:rFonts w:ascii="Arial" w:hAnsi="Arial" w:cs="Arial"/>
          <w:bCs/>
          <w:color w:val="595959" w:themeColor="text1" w:themeTint="A6"/>
        </w:rPr>
        <w:t xml:space="preserve"> </w:t>
      </w:r>
      <w:r w:rsidR="00A75A0E" w:rsidRPr="00174AA8">
        <w:rPr>
          <w:rFonts w:ascii="Arial" w:hAnsi="Arial" w:cs="Arial"/>
          <w:bCs/>
          <w:color w:val="595959" w:themeColor="text1" w:themeTint="A6"/>
        </w:rPr>
        <w:t>LINARA Kaufbeuren GmbH</w:t>
      </w:r>
      <w:r w:rsidR="00A75A0E" w:rsidRPr="00F02FCA">
        <w:rPr>
          <w:rFonts w:ascii="Arial" w:hAnsi="Arial" w:cs="Arial"/>
          <w:bCs/>
          <w:color w:val="595959" w:themeColor="text1" w:themeTint="A6"/>
        </w:rPr>
        <w:t xml:space="preserve"> </w:t>
      </w:r>
      <w:r w:rsidR="00F02FCA">
        <w:rPr>
          <w:rFonts w:ascii="Arial" w:hAnsi="Arial" w:cs="Arial"/>
          <w:bCs/>
          <w:color w:val="595959" w:themeColor="text1" w:themeTint="A6"/>
        </w:rPr>
        <w:br/>
      </w:r>
      <w:r w:rsidR="00C02024" w:rsidRPr="00F02FCA">
        <w:rPr>
          <w:rFonts w:ascii="Arial" w:hAnsi="Arial" w:cs="Arial"/>
          <w:bCs/>
          <w:color w:val="595959" w:themeColor="text1" w:themeTint="A6"/>
        </w:rPr>
        <w:t>(</w:t>
      </w:r>
      <w:r w:rsidR="00CB712E" w:rsidRPr="00C02024">
        <w:rPr>
          <w:rFonts w:ascii="Arial" w:hAnsi="Arial" w:cs="Arial"/>
          <w:bCs/>
          <w:color w:val="595959" w:themeColor="text1" w:themeTint="A6"/>
        </w:rPr>
        <w:t>www.linara-kaufbeuren.de</w:t>
      </w:r>
      <w:r w:rsidR="00C02024">
        <w:rPr>
          <w:rFonts w:ascii="Arial" w:hAnsi="Arial" w:cs="Arial"/>
          <w:bCs/>
          <w:color w:val="595959" w:themeColor="text1" w:themeTint="A6"/>
        </w:rPr>
        <w:t>)</w:t>
      </w:r>
    </w:p>
    <w:p w14:paraId="6357B6F8" w14:textId="3B0EB5C6" w:rsidR="00174AA8"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Standort:</w:t>
      </w:r>
      <w:r w:rsidR="0016712A" w:rsidRPr="00F02FCA">
        <w:rPr>
          <w:rFonts w:ascii="Arial" w:hAnsi="Arial" w:cs="Arial"/>
          <w:bCs/>
          <w:color w:val="595959" w:themeColor="text1" w:themeTint="A6"/>
        </w:rPr>
        <w:t xml:space="preserve"> </w:t>
      </w:r>
      <w:r w:rsidR="00174AA8" w:rsidRPr="00174AA8">
        <w:rPr>
          <w:rFonts w:ascii="Arial" w:hAnsi="Arial" w:cs="Arial"/>
          <w:bCs/>
          <w:color w:val="595959" w:themeColor="text1" w:themeTint="A6"/>
        </w:rPr>
        <w:t>Bavariaring 22,</w:t>
      </w:r>
      <w:r w:rsidR="00B73ADC">
        <w:rPr>
          <w:rFonts w:ascii="Arial" w:hAnsi="Arial" w:cs="Arial"/>
          <w:bCs/>
          <w:color w:val="595959" w:themeColor="text1" w:themeTint="A6"/>
        </w:rPr>
        <w:t xml:space="preserve"> </w:t>
      </w:r>
      <w:r w:rsidR="00174AA8" w:rsidRPr="00174AA8">
        <w:rPr>
          <w:rFonts w:ascii="Arial" w:hAnsi="Arial" w:cs="Arial"/>
          <w:bCs/>
          <w:color w:val="595959" w:themeColor="text1" w:themeTint="A6"/>
        </w:rPr>
        <w:t>87600 Kaufbeuren</w:t>
      </w:r>
    </w:p>
    <w:p w14:paraId="15487E8C" w14:textId="11777C21" w:rsidR="0034314C"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39317A">
        <w:rPr>
          <w:rFonts w:ascii="Arial" w:hAnsi="Arial" w:cs="Arial"/>
          <w:b/>
          <w:color w:val="595959" w:themeColor="text1" w:themeTint="A6"/>
        </w:rPr>
        <w:t>Bauherr:</w:t>
      </w:r>
      <w:r w:rsidRPr="00F02FCA">
        <w:rPr>
          <w:rFonts w:ascii="Arial" w:hAnsi="Arial" w:cs="Arial"/>
          <w:bCs/>
          <w:color w:val="595959" w:themeColor="text1" w:themeTint="A6"/>
        </w:rPr>
        <w:t xml:space="preserve"> </w:t>
      </w:r>
      <w:r w:rsidR="006247DE" w:rsidRPr="006247DE">
        <w:rPr>
          <w:rFonts w:ascii="Arial" w:hAnsi="Arial" w:cs="Arial"/>
          <w:bCs/>
          <w:color w:val="595959" w:themeColor="text1" w:themeTint="A6"/>
        </w:rPr>
        <w:t>Holtgreife Immobilien GmbH</w:t>
      </w:r>
    </w:p>
    <w:p w14:paraId="09615C26" w14:textId="7DFBC637" w:rsidR="0034314C" w:rsidRDefault="008048E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Entwurf</w:t>
      </w:r>
      <w:r w:rsidR="0062457F" w:rsidRPr="00F02FCA">
        <w:rPr>
          <w:rFonts w:ascii="Arial" w:hAnsi="Arial" w:cs="Arial"/>
          <w:b/>
          <w:color w:val="595959" w:themeColor="text1" w:themeTint="A6"/>
        </w:rPr>
        <w:t>:</w:t>
      </w:r>
      <w:r w:rsidR="0062457F" w:rsidRPr="00F02FCA">
        <w:rPr>
          <w:rFonts w:ascii="Arial" w:hAnsi="Arial" w:cs="Arial"/>
          <w:bCs/>
          <w:color w:val="595959" w:themeColor="text1" w:themeTint="A6"/>
        </w:rPr>
        <w:t xml:space="preserve"> </w:t>
      </w:r>
      <w:r w:rsidRPr="008048EC">
        <w:rPr>
          <w:rFonts w:ascii="Arial" w:hAnsi="Arial" w:cs="Arial"/>
          <w:bCs/>
          <w:color w:val="595959" w:themeColor="text1" w:themeTint="A6"/>
        </w:rPr>
        <w:t xml:space="preserve">Architekt </w:t>
      </w:r>
      <w:r w:rsidR="00B57699" w:rsidRPr="005C615C">
        <w:rPr>
          <w:rFonts w:ascii="Arial" w:hAnsi="Arial" w:cs="Arial"/>
          <w:bCs/>
          <w:color w:val="595959" w:themeColor="text1" w:themeTint="A6"/>
        </w:rPr>
        <w:t>Dr. Peter Kuc</w:t>
      </w:r>
      <w:r w:rsidR="00B57699">
        <w:rPr>
          <w:rFonts w:ascii="Arial" w:hAnsi="Arial" w:cs="Arial"/>
          <w:bCs/>
          <w:color w:val="595959" w:themeColor="text1" w:themeTint="A6"/>
        </w:rPr>
        <w:t>z</w:t>
      </w:r>
      <w:r w:rsidR="00B57699" w:rsidRPr="005C615C">
        <w:rPr>
          <w:rFonts w:ascii="Arial" w:hAnsi="Arial" w:cs="Arial"/>
          <w:bCs/>
          <w:color w:val="595959" w:themeColor="text1" w:themeTint="A6"/>
        </w:rPr>
        <w:t>ia</w:t>
      </w:r>
      <w:r w:rsidR="00B57699">
        <w:rPr>
          <w:rFonts w:ascii="Arial" w:hAnsi="Arial" w:cs="Arial"/>
          <w:bCs/>
          <w:color w:val="595959" w:themeColor="text1" w:themeTint="A6"/>
        </w:rPr>
        <w:t xml:space="preserve"> </w:t>
      </w:r>
      <w:r w:rsidR="00C02024">
        <w:rPr>
          <w:rFonts w:ascii="Arial" w:hAnsi="Arial" w:cs="Arial"/>
          <w:bCs/>
          <w:color w:val="595959" w:themeColor="text1" w:themeTint="A6"/>
        </w:rPr>
        <w:t>(</w:t>
      </w:r>
      <w:r w:rsidR="00CB712E" w:rsidRPr="00CB712E">
        <w:rPr>
          <w:rFonts w:ascii="Arial" w:hAnsi="Arial" w:cs="Arial"/>
          <w:bCs/>
          <w:color w:val="595959" w:themeColor="text1" w:themeTint="A6"/>
        </w:rPr>
        <w:t>www.kuczia.com</w:t>
      </w:r>
      <w:r w:rsidR="00C02024">
        <w:rPr>
          <w:rFonts w:ascii="Arial" w:hAnsi="Arial" w:cs="Arial"/>
          <w:bCs/>
          <w:color w:val="595959" w:themeColor="text1" w:themeTint="A6"/>
        </w:rPr>
        <w:t>)</w:t>
      </w:r>
    </w:p>
    <w:p w14:paraId="51270795" w14:textId="615AC7A7" w:rsidR="008048EC" w:rsidRDefault="008048E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Generalplanung:</w:t>
      </w:r>
      <w:r w:rsidRPr="008048EC">
        <w:rPr>
          <w:rFonts w:ascii="Arial" w:hAnsi="Arial" w:cs="Arial"/>
          <w:bCs/>
          <w:color w:val="595959" w:themeColor="text1" w:themeTint="A6"/>
        </w:rPr>
        <w:t xml:space="preserve"> Dobler GmbH &amp; Co. KG Bauunternehmung, Kaufbeuren</w:t>
      </w:r>
    </w:p>
    <w:p w14:paraId="45F9B137" w14:textId="77777777" w:rsidR="004834B4" w:rsidRDefault="004834B4" w:rsidP="0034314C">
      <w:pPr>
        <w:widowControl w:val="0"/>
        <w:spacing w:line="336" w:lineRule="auto"/>
        <w:rPr>
          <w:rFonts w:ascii="Arial" w:hAnsi="Arial" w:cs="Arial"/>
          <w:b/>
          <w:color w:val="595959" w:themeColor="text1" w:themeTint="A6"/>
          <w:sz w:val="22"/>
          <w:szCs w:val="22"/>
        </w:rPr>
      </w:pPr>
    </w:p>
    <w:p w14:paraId="198E92DC" w14:textId="25AFA978" w:rsidR="00E764F2" w:rsidRPr="006516D0" w:rsidRDefault="00E764F2" w:rsidP="006516D0">
      <w:pPr>
        <w:widowControl w:val="0"/>
        <w:spacing w:line="336" w:lineRule="auto"/>
        <w:rPr>
          <w:rFonts w:ascii="Arial" w:hAnsi="Arial" w:cs="Arial"/>
          <w:b/>
          <w:color w:val="595959" w:themeColor="text1" w:themeTint="A6"/>
          <w:sz w:val="22"/>
          <w:szCs w:val="22"/>
        </w:rPr>
      </w:pPr>
      <w:r w:rsidRPr="006516D0">
        <w:rPr>
          <w:rFonts w:ascii="Arial" w:hAnsi="Arial" w:cs="Arial"/>
          <w:b/>
          <w:color w:val="595959" w:themeColor="text1" w:themeTint="A6"/>
          <w:sz w:val="22"/>
          <w:szCs w:val="22"/>
        </w:rPr>
        <w:t xml:space="preserve">Nachhaltigkeit: </w:t>
      </w:r>
    </w:p>
    <w:p w14:paraId="0DA4AFC8" w14:textId="5C7D41A9" w:rsidR="00E764F2" w:rsidRPr="009F781B"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9F781B">
        <w:rPr>
          <w:rFonts w:ascii="Arial" w:hAnsi="Arial" w:cs="Arial"/>
          <w:bCs/>
          <w:color w:val="595959" w:themeColor="text1" w:themeTint="A6"/>
        </w:rPr>
        <w:t xml:space="preserve">750 </w:t>
      </w:r>
      <w:r w:rsidR="009F781B" w:rsidRPr="009F781B">
        <w:rPr>
          <w:rFonts w:ascii="Arial" w:hAnsi="Arial" w:cs="Arial"/>
          <w:bCs/>
          <w:color w:val="595959" w:themeColor="text1" w:themeTint="A6"/>
        </w:rPr>
        <w:t xml:space="preserve">gebäudeintegrierte </w:t>
      </w:r>
      <w:r w:rsidRPr="009F781B">
        <w:rPr>
          <w:rFonts w:ascii="Arial" w:hAnsi="Arial" w:cs="Arial"/>
          <w:bCs/>
          <w:color w:val="595959" w:themeColor="text1" w:themeTint="A6"/>
        </w:rPr>
        <w:t>PV-Module zur Stromversorgung auf 850 m² Fassadenfläche, Gesamtleistung: ca. 145 kWp</w:t>
      </w:r>
    </w:p>
    <w:p w14:paraId="01F8456E"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lastRenderedPageBreak/>
        <w:t>Betonkernaktivierung und Heiz-/Kühldecken in Verbindung mit regenerativen Energiesystemen (Geothermie, Wärmepumpe)</w:t>
      </w:r>
    </w:p>
    <w:p w14:paraId="2C8C4229"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Doppelfassade als Solar-Luft-Kollektor, manuell einfach bedienbar</w:t>
      </w:r>
    </w:p>
    <w:p w14:paraId="1BD2F764" w14:textId="77777777" w:rsidR="00E764F2" w:rsidRPr="006967CC"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500 m² Dachbegrünung</w:t>
      </w:r>
    </w:p>
    <w:p w14:paraId="07696F4E"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Holzbinder als Dachtragwerk und Holz-Pfosten-Riegelfassade (Ausstellungshalle)</w:t>
      </w:r>
    </w:p>
    <w:p w14:paraId="72DFAABF" w14:textId="77777777" w:rsidR="00E764F2" w:rsidRPr="006967CC"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Büromöblierung mit Cradle-to-Cradle®-Produktzertifizierung in Silber</w:t>
      </w:r>
    </w:p>
    <w:p w14:paraId="09A6500F" w14:textId="77777777" w:rsidR="00E764F2" w:rsidRP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E764F2">
        <w:rPr>
          <w:rFonts w:ascii="Arial" w:hAnsi="Arial" w:cs="Arial"/>
          <w:bCs/>
          <w:color w:val="595959" w:themeColor="text1" w:themeTint="A6"/>
        </w:rPr>
        <w:t>Heuwiesen als insektenfreundliche und landschaftsprägende Außengestaltung</w:t>
      </w:r>
    </w:p>
    <w:p w14:paraId="4C5A0DDD"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E764F2">
        <w:rPr>
          <w:rFonts w:ascii="Arial" w:hAnsi="Arial" w:cs="Arial"/>
          <w:bCs/>
          <w:color w:val="595959" w:themeColor="text1" w:themeTint="A6"/>
        </w:rPr>
        <w:t>Ansiedlung von Bienenvölkern (in Vorbereitung)</w:t>
      </w:r>
    </w:p>
    <w:p w14:paraId="0AEDBEC2" w14:textId="13B3AADD" w:rsidR="00F02FCA" w:rsidRPr="00F02FCA" w:rsidRDefault="00F02FCA" w:rsidP="00F02FCA">
      <w:pPr>
        <w:widowControl w:val="0"/>
        <w:spacing w:line="336" w:lineRule="auto"/>
        <w:rPr>
          <w:rFonts w:ascii="Arial" w:hAnsi="Arial" w:cs="Arial"/>
          <w:b/>
          <w:color w:val="595959" w:themeColor="text1" w:themeTint="A6"/>
          <w:sz w:val="22"/>
          <w:szCs w:val="22"/>
        </w:rPr>
      </w:pPr>
      <w:r w:rsidRPr="00F02FCA">
        <w:rPr>
          <w:rFonts w:ascii="Arial" w:hAnsi="Arial" w:cs="Arial"/>
          <w:b/>
          <w:color w:val="595959" w:themeColor="text1" w:themeTint="A6"/>
          <w:sz w:val="22"/>
          <w:szCs w:val="22"/>
        </w:rPr>
        <w:t xml:space="preserve">Einsetzte Solarlux-Produkte: </w:t>
      </w:r>
    </w:p>
    <w:p w14:paraId="0BEB3FBC" w14:textId="7B08A795" w:rsidR="0070123E" w:rsidRPr="0070123E" w:rsidRDefault="0070123E" w:rsidP="0070123E">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70123E">
        <w:rPr>
          <w:rFonts w:ascii="Arial" w:hAnsi="Arial" w:cs="Arial"/>
          <w:bCs/>
          <w:color w:val="595959" w:themeColor="text1" w:themeTint="A6"/>
        </w:rPr>
        <w:t>Integration de</w:t>
      </w:r>
      <w:r>
        <w:rPr>
          <w:rFonts w:ascii="Arial" w:hAnsi="Arial" w:cs="Arial"/>
          <w:bCs/>
          <w:color w:val="595959" w:themeColor="text1" w:themeTint="A6"/>
        </w:rPr>
        <w:t>s Schiebefensters</w:t>
      </w:r>
      <w:r w:rsidRPr="0070123E">
        <w:rPr>
          <w:rFonts w:ascii="Arial" w:hAnsi="Arial" w:cs="Arial"/>
          <w:bCs/>
          <w:color w:val="595959" w:themeColor="text1" w:themeTint="A6"/>
        </w:rPr>
        <w:t xml:space="preserve"> cero </w:t>
      </w:r>
      <w:r>
        <w:rPr>
          <w:rFonts w:ascii="Arial" w:hAnsi="Arial" w:cs="Arial"/>
          <w:bCs/>
          <w:color w:val="595959" w:themeColor="text1" w:themeTint="A6"/>
        </w:rPr>
        <w:t xml:space="preserve">III </w:t>
      </w:r>
      <w:r w:rsidRPr="0070123E">
        <w:rPr>
          <w:rFonts w:ascii="Arial" w:hAnsi="Arial" w:cs="Arial"/>
          <w:bCs/>
          <w:color w:val="595959" w:themeColor="text1" w:themeTint="A6"/>
        </w:rPr>
        <w:t xml:space="preserve">und </w:t>
      </w:r>
      <w:r>
        <w:rPr>
          <w:rFonts w:ascii="Arial" w:hAnsi="Arial" w:cs="Arial"/>
          <w:bCs/>
          <w:color w:val="595959" w:themeColor="text1" w:themeTint="A6"/>
        </w:rPr>
        <w:t xml:space="preserve">der Glas-Faltwand </w:t>
      </w:r>
      <w:r w:rsidRPr="0070123E">
        <w:rPr>
          <w:rFonts w:ascii="Arial" w:hAnsi="Arial" w:cs="Arial"/>
          <w:bCs/>
          <w:color w:val="595959" w:themeColor="text1" w:themeTint="A6"/>
        </w:rPr>
        <w:t>Megaline in eine Pfosten-Riegel-Fassade</w:t>
      </w:r>
    </w:p>
    <w:p w14:paraId="5AF8D7FA" w14:textId="5CA56425" w:rsidR="0070123E" w:rsidRPr="0070123E" w:rsidRDefault="00F578E6" w:rsidP="0070123E">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3C7995">
        <w:rPr>
          <w:rFonts w:ascii="Arial" w:hAnsi="Arial" w:cs="Arial"/>
          <w:bCs/>
          <w:color w:val="595959" w:themeColor="text1" w:themeTint="A6"/>
        </w:rPr>
        <w:t>Solarlux C</w:t>
      </w:r>
      <w:r w:rsidR="00C64BDB">
        <w:rPr>
          <w:rFonts w:ascii="Arial" w:hAnsi="Arial" w:cs="Arial"/>
          <w:bCs/>
          <w:color w:val="595959" w:themeColor="text1" w:themeTint="A6"/>
        </w:rPr>
        <w:t>O</w:t>
      </w:r>
      <w:r w:rsidR="006D5D81" w:rsidRPr="006D5D81">
        <w:rPr>
          <w:rFonts w:ascii="Arial" w:hAnsi="Arial" w:cs="Arial"/>
          <w:bCs/>
          <w:color w:val="595959" w:themeColor="text1" w:themeTint="A6"/>
          <w:vertAlign w:val="subscript"/>
        </w:rPr>
        <w:t>2</w:t>
      </w:r>
      <w:r w:rsidRPr="003C7995">
        <w:rPr>
          <w:rFonts w:ascii="Arial" w:hAnsi="Arial" w:cs="Arial"/>
          <w:bCs/>
          <w:color w:val="595959" w:themeColor="text1" w:themeTint="A6"/>
        </w:rPr>
        <w:t>mfort-Fassade</w:t>
      </w:r>
      <w:r w:rsidR="0070123E" w:rsidRPr="0070123E">
        <w:rPr>
          <w:rFonts w:ascii="Arial" w:hAnsi="Arial" w:cs="Arial"/>
          <w:bCs/>
          <w:color w:val="595959" w:themeColor="text1" w:themeTint="A6"/>
        </w:rPr>
        <w:t xml:space="preserve">: </w:t>
      </w:r>
      <w:r w:rsidR="00102A5E">
        <w:rPr>
          <w:rFonts w:ascii="Arial" w:hAnsi="Arial" w:cs="Arial"/>
          <w:bCs/>
          <w:color w:val="595959" w:themeColor="text1" w:themeTint="A6"/>
        </w:rPr>
        <w:t xml:space="preserve">Schiebe-Dreh-System </w:t>
      </w:r>
      <w:r w:rsidR="0070123E" w:rsidRPr="0070123E">
        <w:rPr>
          <w:rFonts w:ascii="Arial" w:hAnsi="Arial" w:cs="Arial"/>
          <w:bCs/>
          <w:color w:val="595959" w:themeColor="text1" w:themeTint="A6"/>
        </w:rPr>
        <w:t>Proline T</w:t>
      </w:r>
      <w:r w:rsidR="00102A5E">
        <w:rPr>
          <w:rFonts w:ascii="Arial" w:hAnsi="Arial" w:cs="Arial"/>
          <w:bCs/>
          <w:color w:val="595959" w:themeColor="text1" w:themeTint="A6"/>
        </w:rPr>
        <w:t xml:space="preserve"> </w:t>
      </w:r>
      <w:r w:rsidR="00881E55">
        <w:rPr>
          <w:rFonts w:ascii="Arial" w:hAnsi="Arial" w:cs="Arial"/>
          <w:bCs/>
          <w:color w:val="595959" w:themeColor="text1" w:themeTint="A6"/>
        </w:rPr>
        <w:t>kombiniert</w:t>
      </w:r>
      <w:r w:rsidR="00102A5E">
        <w:rPr>
          <w:rFonts w:ascii="Arial" w:hAnsi="Arial" w:cs="Arial"/>
          <w:bCs/>
          <w:color w:val="595959" w:themeColor="text1" w:themeTint="A6"/>
        </w:rPr>
        <w:t xml:space="preserve"> </w:t>
      </w:r>
      <w:r w:rsidR="003C7995">
        <w:rPr>
          <w:rFonts w:ascii="Arial" w:hAnsi="Arial" w:cs="Arial"/>
          <w:bCs/>
          <w:color w:val="595959" w:themeColor="text1" w:themeTint="A6"/>
        </w:rPr>
        <w:t xml:space="preserve">mit der </w:t>
      </w:r>
      <w:r w:rsidR="00102A5E">
        <w:rPr>
          <w:rFonts w:ascii="Arial" w:hAnsi="Arial" w:cs="Arial"/>
          <w:bCs/>
          <w:color w:val="595959" w:themeColor="text1" w:themeTint="A6"/>
        </w:rPr>
        <w:t>Ganzglas-Brüstung</w:t>
      </w:r>
      <w:r w:rsidR="003C7995">
        <w:rPr>
          <w:rFonts w:ascii="Arial" w:hAnsi="Arial" w:cs="Arial"/>
          <w:bCs/>
          <w:color w:val="595959" w:themeColor="text1" w:themeTint="A6"/>
        </w:rPr>
        <w:t xml:space="preserve"> </w:t>
      </w:r>
      <w:r w:rsidR="003C7995" w:rsidRPr="004A2D14">
        <w:rPr>
          <w:rFonts w:ascii="Arial" w:hAnsi="Arial" w:cs="Arial"/>
          <w:bCs/>
          <w:color w:val="595959" w:themeColor="text1" w:themeTint="A6"/>
        </w:rPr>
        <w:t>SL Plus</w:t>
      </w:r>
      <w:r w:rsidR="00102A5E">
        <w:rPr>
          <w:rFonts w:ascii="Arial" w:hAnsi="Arial" w:cs="Arial"/>
          <w:bCs/>
          <w:color w:val="595959" w:themeColor="text1" w:themeTint="A6"/>
        </w:rPr>
        <w:t xml:space="preserve"> </w:t>
      </w:r>
      <w:r w:rsidR="003C7995">
        <w:rPr>
          <w:rFonts w:ascii="Arial" w:hAnsi="Arial" w:cs="Arial"/>
          <w:bCs/>
          <w:color w:val="595959" w:themeColor="text1" w:themeTint="A6"/>
        </w:rPr>
        <w:t>für die äußere</w:t>
      </w:r>
      <w:r w:rsidR="00881E55">
        <w:rPr>
          <w:rFonts w:ascii="Arial" w:hAnsi="Arial" w:cs="Arial"/>
          <w:bCs/>
          <w:color w:val="595959" w:themeColor="text1" w:themeTint="A6"/>
        </w:rPr>
        <w:t xml:space="preserve">, ungedämmte </w:t>
      </w:r>
      <w:r w:rsidR="003C7995">
        <w:rPr>
          <w:rFonts w:ascii="Arial" w:hAnsi="Arial" w:cs="Arial"/>
          <w:bCs/>
          <w:color w:val="595959" w:themeColor="text1" w:themeTint="A6"/>
        </w:rPr>
        <w:t>Ebene</w:t>
      </w:r>
      <w:r w:rsidR="00881E55">
        <w:rPr>
          <w:rFonts w:ascii="Arial" w:hAnsi="Arial" w:cs="Arial"/>
          <w:bCs/>
          <w:color w:val="595959" w:themeColor="text1" w:themeTint="A6"/>
        </w:rPr>
        <w:t>; Glas-Faltwand Highline für die innere, gedämmte Ebene</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37A49437" w14:textId="1A734E44" w:rsidR="009F13CF"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003B116B" w:rsidRPr="003B116B">
        <w:rPr>
          <w:rFonts w:ascii="Arial" w:hAnsi="Arial" w:cs="Arial"/>
          <w:b/>
          <w:color w:val="595959" w:themeColor="text1" w:themeTint="A6"/>
          <w:sz w:val="22"/>
          <w:szCs w:val="22"/>
        </w:rPr>
        <w:t>Constantin Meyer für Solarlux GmbH;</w:t>
      </w:r>
    </w:p>
    <w:p w14:paraId="6C463589" w14:textId="1B43B2A2" w:rsidR="0063747A" w:rsidRPr="00034758" w:rsidRDefault="0063747A" w:rsidP="00CC5E83">
      <w:pPr>
        <w:widowControl w:val="0"/>
        <w:spacing w:line="336" w:lineRule="auto"/>
        <w:rPr>
          <w:rFonts w:ascii="Arial" w:hAnsi="Arial" w:cs="Arial"/>
          <w:b/>
          <w:color w:val="595959" w:themeColor="text1" w:themeTint="A6"/>
          <w:sz w:val="22"/>
          <w:szCs w:val="22"/>
        </w:rPr>
      </w:pPr>
      <w:r w:rsidRPr="000E7DDD">
        <w:rPr>
          <w:rFonts w:ascii="Arial" w:hAnsi="Arial" w:cs="Arial"/>
          <w:b/>
          <w:color w:val="595959" w:themeColor="text1" w:themeTint="A6"/>
          <w:sz w:val="22"/>
          <w:szCs w:val="22"/>
        </w:rPr>
        <w:t>Copyright</w:t>
      </w:r>
      <w:r>
        <w:rPr>
          <w:rFonts w:ascii="Arial" w:hAnsi="Arial" w:cs="Arial"/>
          <w:b/>
          <w:color w:val="595959" w:themeColor="text1" w:themeTint="A6"/>
          <w:sz w:val="22"/>
          <w:szCs w:val="22"/>
        </w:rPr>
        <w:t>, Zeichnungen</w:t>
      </w:r>
      <w:r w:rsidRPr="000E7DDD">
        <w:rPr>
          <w:rFonts w:ascii="Arial" w:hAnsi="Arial" w:cs="Arial"/>
          <w:b/>
          <w:color w:val="595959" w:themeColor="text1" w:themeTint="A6"/>
          <w:sz w:val="22"/>
          <w:szCs w:val="22"/>
        </w:rPr>
        <w:t>: Peter Kuczia</w:t>
      </w:r>
    </w:p>
    <w:p w14:paraId="7326E9BB" w14:textId="04554F54" w:rsidR="00CC5E83" w:rsidRPr="00034758" w:rsidRDefault="00C24B97"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02576C53" wp14:editId="09519142">
            <wp:extent cx="4140835" cy="2329180"/>
            <wp:effectExtent l="0" t="0" r="0" b="0"/>
            <wp:docPr id="1832263367" name="Grafik 6" descr="Ein Bild, das Himmel, draußen, Gras,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63367" name="Grafik 6" descr="Ein Bild, das Himmel, draußen, Gras, Architektur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329180"/>
                    </a:xfrm>
                    <a:prstGeom prst="rect">
                      <a:avLst/>
                    </a:prstGeom>
                    <a:noFill/>
                    <a:ln>
                      <a:noFill/>
                    </a:ln>
                  </pic:spPr>
                </pic:pic>
              </a:graphicData>
            </a:graphic>
          </wp:inline>
        </w:drawing>
      </w:r>
    </w:p>
    <w:p w14:paraId="68CC4573" w14:textId="1C3B9C91" w:rsidR="00716DAF" w:rsidRDefault="00533B12" w:rsidP="00CC5E83">
      <w:pPr>
        <w:autoSpaceDE w:val="0"/>
        <w:autoSpaceDN w:val="0"/>
        <w:adjustRightInd w:val="0"/>
        <w:rPr>
          <w:rFonts w:ascii="Arial" w:hAnsi="Arial" w:cs="Arial"/>
          <w:bCs/>
          <w:color w:val="595959" w:themeColor="text1" w:themeTint="A6"/>
          <w:sz w:val="22"/>
          <w:szCs w:val="22"/>
        </w:rPr>
      </w:pPr>
      <w:r w:rsidRPr="00533B12">
        <w:rPr>
          <w:rFonts w:ascii="Arial" w:hAnsi="Arial" w:cs="Arial"/>
          <w:b/>
          <w:color w:val="595959" w:themeColor="text1" w:themeTint="A6"/>
          <w:sz w:val="22"/>
          <w:szCs w:val="22"/>
        </w:rPr>
        <w:lastRenderedPageBreak/>
        <w:t>linara-kaufbeuren-ref50002-004</w:t>
      </w:r>
      <w:r w:rsidR="007B32D6" w:rsidRPr="00034758">
        <w:rPr>
          <w:rFonts w:ascii="Arial" w:hAnsi="Arial" w:cs="Arial"/>
          <w:b/>
          <w:color w:val="595959" w:themeColor="text1" w:themeTint="A6"/>
          <w:sz w:val="22"/>
          <w:szCs w:val="22"/>
        </w:rPr>
        <w:t>.jpg</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3B533C">
        <w:rPr>
          <w:rFonts w:ascii="Arial" w:hAnsi="Arial" w:cs="Arial"/>
          <w:bCs/>
          <w:color w:val="595959" w:themeColor="text1" w:themeTint="A6"/>
          <w:sz w:val="22"/>
          <w:szCs w:val="22"/>
        </w:rPr>
        <w:t>West</w:t>
      </w:r>
      <w:r w:rsidR="00DB7047">
        <w:rPr>
          <w:rFonts w:ascii="Arial" w:hAnsi="Arial" w:cs="Arial"/>
          <w:bCs/>
          <w:color w:val="595959" w:themeColor="text1" w:themeTint="A6"/>
          <w:sz w:val="22"/>
          <w:szCs w:val="22"/>
        </w:rPr>
        <w:t>seite</w:t>
      </w:r>
      <w:r w:rsidR="003B533C">
        <w:rPr>
          <w:rFonts w:ascii="Arial" w:hAnsi="Arial" w:cs="Arial"/>
          <w:bCs/>
          <w:color w:val="595959" w:themeColor="text1" w:themeTint="A6"/>
          <w:sz w:val="22"/>
          <w:szCs w:val="22"/>
        </w:rPr>
        <w:t xml:space="preserve"> mit </w:t>
      </w:r>
      <w:r w:rsidR="00DB7047">
        <w:rPr>
          <w:rFonts w:ascii="Arial" w:hAnsi="Arial" w:cs="Arial"/>
          <w:bCs/>
          <w:color w:val="595959" w:themeColor="text1" w:themeTint="A6"/>
          <w:sz w:val="22"/>
          <w:szCs w:val="22"/>
        </w:rPr>
        <w:t xml:space="preserve">Besuchereingang und großer Doppelfassade: </w:t>
      </w:r>
      <w:r w:rsidR="0011537E">
        <w:rPr>
          <w:rFonts w:ascii="Arial" w:hAnsi="Arial" w:cs="Arial"/>
          <w:bCs/>
          <w:color w:val="595959" w:themeColor="text1" w:themeTint="A6"/>
          <w:sz w:val="22"/>
          <w:szCs w:val="22"/>
        </w:rPr>
        <w:t xml:space="preserve">Der </w:t>
      </w:r>
      <w:r w:rsidR="00716DAF">
        <w:rPr>
          <w:rFonts w:ascii="Arial" w:hAnsi="Arial" w:cs="Arial"/>
          <w:bCs/>
          <w:color w:val="595959" w:themeColor="text1" w:themeTint="A6"/>
          <w:sz w:val="22"/>
          <w:szCs w:val="22"/>
        </w:rPr>
        <w:t>Gewerbebau</w:t>
      </w:r>
      <w:r w:rsidR="0011537E">
        <w:rPr>
          <w:rFonts w:ascii="Arial" w:hAnsi="Arial" w:cs="Arial"/>
          <w:bCs/>
          <w:color w:val="595959" w:themeColor="text1" w:themeTint="A6"/>
          <w:sz w:val="22"/>
          <w:szCs w:val="22"/>
        </w:rPr>
        <w:t xml:space="preserve"> </w:t>
      </w:r>
      <w:r w:rsidR="00336693">
        <w:rPr>
          <w:rFonts w:ascii="Arial" w:hAnsi="Arial" w:cs="Arial"/>
          <w:bCs/>
          <w:color w:val="595959" w:themeColor="text1" w:themeTint="A6"/>
          <w:sz w:val="22"/>
          <w:szCs w:val="22"/>
        </w:rPr>
        <w:t xml:space="preserve">des </w:t>
      </w:r>
      <w:r w:rsidR="007F2730">
        <w:rPr>
          <w:rFonts w:ascii="Arial" w:hAnsi="Arial" w:cs="Arial"/>
          <w:bCs/>
          <w:color w:val="595959" w:themeColor="text1" w:themeTint="A6"/>
          <w:sz w:val="22"/>
          <w:szCs w:val="22"/>
        </w:rPr>
        <w:t xml:space="preserve">Allgäuer </w:t>
      </w:r>
      <w:r w:rsidR="00336693">
        <w:rPr>
          <w:rFonts w:ascii="Arial" w:hAnsi="Arial" w:cs="Arial"/>
          <w:bCs/>
          <w:color w:val="595959" w:themeColor="text1" w:themeTint="A6"/>
          <w:sz w:val="22"/>
          <w:szCs w:val="22"/>
        </w:rPr>
        <w:t>Bau</w:t>
      </w:r>
      <w:r w:rsidR="007F2730">
        <w:rPr>
          <w:rFonts w:ascii="Arial" w:hAnsi="Arial" w:cs="Arial"/>
          <w:bCs/>
          <w:color w:val="595959" w:themeColor="text1" w:themeTint="A6"/>
          <w:sz w:val="22"/>
          <w:szCs w:val="22"/>
        </w:rPr>
        <w:t>elemente</w:t>
      </w:r>
      <w:r w:rsidR="00336693">
        <w:rPr>
          <w:rFonts w:ascii="Arial" w:hAnsi="Arial" w:cs="Arial"/>
          <w:bCs/>
          <w:color w:val="595959" w:themeColor="text1" w:themeTint="A6"/>
          <w:sz w:val="22"/>
          <w:szCs w:val="22"/>
        </w:rPr>
        <w:t xml:space="preserve">händlers Linara </w:t>
      </w:r>
      <w:r w:rsidR="00716DAF">
        <w:rPr>
          <w:rFonts w:ascii="Arial" w:hAnsi="Arial" w:cs="Arial"/>
          <w:bCs/>
          <w:color w:val="595959" w:themeColor="text1" w:themeTint="A6"/>
          <w:sz w:val="22"/>
          <w:szCs w:val="22"/>
        </w:rPr>
        <w:t xml:space="preserve">zeigt auf, dass </w:t>
      </w:r>
      <w:r w:rsidR="00962130">
        <w:rPr>
          <w:rFonts w:ascii="Arial" w:hAnsi="Arial" w:cs="Arial"/>
          <w:bCs/>
          <w:color w:val="595959" w:themeColor="text1" w:themeTint="A6"/>
          <w:sz w:val="22"/>
          <w:szCs w:val="22"/>
        </w:rPr>
        <w:t>es möglich ist, nachhaltige</w:t>
      </w:r>
      <w:r w:rsidR="00DB7047">
        <w:rPr>
          <w:rFonts w:ascii="Arial" w:hAnsi="Arial" w:cs="Arial"/>
          <w:bCs/>
          <w:color w:val="595959" w:themeColor="text1" w:themeTint="A6"/>
          <w:sz w:val="22"/>
          <w:szCs w:val="22"/>
        </w:rPr>
        <w:t xml:space="preserve"> und</w:t>
      </w:r>
      <w:r w:rsidR="004B2A70">
        <w:rPr>
          <w:rFonts w:ascii="Arial" w:hAnsi="Arial" w:cs="Arial"/>
          <w:bCs/>
          <w:color w:val="595959" w:themeColor="text1" w:themeTint="A6"/>
          <w:sz w:val="22"/>
          <w:szCs w:val="22"/>
        </w:rPr>
        <w:t xml:space="preserve"> architektonisch anspruchsvolle</w:t>
      </w:r>
      <w:r w:rsidR="00962130">
        <w:rPr>
          <w:rFonts w:ascii="Arial" w:hAnsi="Arial" w:cs="Arial"/>
          <w:bCs/>
          <w:color w:val="595959" w:themeColor="text1" w:themeTint="A6"/>
          <w:sz w:val="22"/>
          <w:szCs w:val="22"/>
        </w:rPr>
        <w:t xml:space="preserve"> Gebäude mit großen </w:t>
      </w:r>
      <w:r w:rsidR="004B2A70">
        <w:rPr>
          <w:rFonts w:ascii="Arial" w:hAnsi="Arial" w:cs="Arial"/>
          <w:bCs/>
          <w:color w:val="595959" w:themeColor="text1" w:themeTint="A6"/>
          <w:sz w:val="22"/>
          <w:szCs w:val="22"/>
        </w:rPr>
        <w:t>Glasfassaden zu errichten</w:t>
      </w:r>
      <w:r w:rsidR="00941980">
        <w:rPr>
          <w:rFonts w:ascii="Arial" w:hAnsi="Arial" w:cs="Arial"/>
          <w:bCs/>
          <w:color w:val="595959" w:themeColor="text1" w:themeTint="A6"/>
          <w:sz w:val="22"/>
          <w:szCs w:val="22"/>
        </w:rPr>
        <w:t xml:space="preserve">. </w:t>
      </w:r>
    </w:p>
    <w:p w14:paraId="7573B15F" w14:textId="77777777" w:rsidR="004D367B" w:rsidRDefault="004D367B" w:rsidP="00CC5E83">
      <w:pPr>
        <w:autoSpaceDE w:val="0"/>
        <w:autoSpaceDN w:val="0"/>
        <w:adjustRightInd w:val="0"/>
        <w:rPr>
          <w:rFonts w:ascii="Arial" w:hAnsi="Arial" w:cs="Arial"/>
          <w:bCs/>
          <w:color w:val="595959" w:themeColor="text1" w:themeTint="A6"/>
          <w:sz w:val="22"/>
          <w:szCs w:val="22"/>
        </w:rPr>
      </w:pPr>
    </w:p>
    <w:p w14:paraId="16BCE875" w14:textId="50E7FD93" w:rsidR="0037359D" w:rsidRDefault="004F3757" w:rsidP="00CC5E83">
      <w:pPr>
        <w:autoSpaceDE w:val="0"/>
        <w:autoSpaceDN w:val="0"/>
        <w:adjustRightInd w:val="0"/>
        <w:rPr>
          <w:rFonts w:ascii="Arial" w:hAnsi="Arial" w:cs="Arial"/>
          <w:bCs/>
          <w:color w:val="595959" w:themeColor="text1" w:themeTint="A6"/>
          <w:sz w:val="22"/>
          <w:szCs w:val="22"/>
        </w:rPr>
      </w:pPr>
      <w:r>
        <w:rPr>
          <w:noProof/>
        </w:rPr>
        <w:drawing>
          <wp:inline distT="0" distB="0" distL="0" distR="0" wp14:anchorId="29559581" wp14:editId="1BB02207">
            <wp:extent cx="3935896" cy="2952073"/>
            <wp:effectExtent l="0" t="0" r="7620" b="1270"/>
            <wp:docPr id="1408833632" name="Grafik 18" descr="Ein Bild, das draußen, Himmel, Gras,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3632" name="Grafik 18" descr="Ein Bild, das draußen, Himmel, Gras, Architektur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49147" cy="2962012"/>
                    </a:xfrm>
                    <a:prstGeom prst="rect">
                      <a:avLst/>
                    </a:prstGeom>
                    <a:noFill/>
                    <a:ln>
                      <a:noFill/>
                    </a:ln>
                  </pic:spPr>
                </pic:pic>
              </a:graphicData>
            </a:graphic>
          </wp:inline>
        </w:drawing>
      </w:r>
    </w:p>
    <w:p w14:paraId="1FB7A660" w14:textId="77777777" w:rsidR="00106ECD" w:rsidRDefault="006E2D2A" w:rsidP="00231492">
      <w:pPr>
        <w:autoSpaceDE w:val="0"/>
        <w:autoSpaceDN w:val="0"/>
        <w:adjustRightInd w:val="0"/>
        <w:rPr>
          <w:rFonts w:ascii="Arial" w:hAnsi="Arial" w:cs="Arial"/>
          <w:bCs/>
          <w:color w:val="595959" w:themeColor="text1" w:themeTint="A6"/>
          <w:sz w:val="22"/>
          <w:szCs w:val="22"/>
        </w:rPr>
      </w:pPr>
      <w:r w:rsidRPr="006E2D2A">
        <w:rPr>
          <w:rFonts w:ascii="Arial" w:hAnsi="Arial" w:cs="Arial"/>
          <w:b/>
          <w:color w:val="595959" w:themeColor="text1" w:themeTint="A6"/>
          <w:sz w:val="22"/>
          <w:szCs w:val="22"/>
        </w:rPr>
        <w:t>linara-kaufbeuren-ref50002-210</w:t>
      </w:r>
      <w:r w:rsidR="00231492" w:rsidRPr="00034758">
        <w:rPr>
          <w:rFonts w:ascii="Arial" w:hAnsi="Arial" w:cs="Arial"/>
          <w:b/>
          <w:color w:val="595959" w:themeColor="text1" w:themeTint="A6"/>
          <w:sz w:val="22"/>
          <w:szCs w:val="22"/>
        </w:rPr>
        <w:t>.jpg:</w:t>
      </w:r>
      <w:r w:rsidR="00231492" w:rsidRPr="00034758">
        <w:rPr>
          <w:rFonts w:ascii="Arial" w:hAnsi="Arial" w:cs="Arial"/>
          <w:bCs/>
          <w:color w:val="595959" w:themeColor="text1" w:themeTint="A6"/>
          <w:sz w:val="22"/>
          <w:szCs w:val="22"/>
        </w:rPr>
        <w:t xml:space="preserve"> </w:t>
      </w:r>
      <w:r w:rsidR="00F41B91">
        <w:rPr>
          <w:rFonts w:ascii="Arial" w:hAnsi="Arial" w:cs="Arial"/>
          <w:bCs/>
          <w:color w:val="595959" w:themeColor="text1" w:themeTint="A6"/>
          <w:sz w:val="22"/>
          <w:szCs w:val="22"/>
        </w:rPr>
        <w:t>G</w:t>
      </w:r>
      <w:r w:rsidR="00790BEE">
        <w:rPr>
          <w:rFonts w:ascii="Arial" w:hAnsi="Arial" w:cs="Arial"/>
          <w:bCs/>
          <w:color w:val="595959" w:themeColor="text1" w:themeTint="A6"/>
          <w:sz w:val="22"/>
          <w:szCs w:val="22"/>
        </w:rPr>
        <w:t>ewerbliche Nutzung und Artenreichtum schließen sich nicht aus</w:t>
      </w:r>
      <w:r w:rsidR="00F41B91">
        <w:rPr>
          <w:rFonts w:ascii="Arial" w:hAnsi="Arial" w:cs="Arial"/>
          <w:bCs/>
          <w:color w:val="595959" w:themeColor="text1" w:themeTint="A6"/>
          <w:sz w:val="22"/>
          <w:szCs w:val="22"/>
        </w:rPr>
        <w:t xml:space="preserve"> – </w:t>
      </w:r>
      <w:r w:rsidR="004078F9">
        <w:rPr>
          <w:rFonts w:ascii="Arial" w:hAnsi="Arial" w:cs="Arial"/>
          <w:bCs/>
          <w:color w:val="595959" w:themeColor="text1" w:themeTint="A6"/>
          <w:sz w:val="22"/>
          <w:szCs w:val="22"/>
        </w:rPr>
        <w:t>a</w:t>
      </w:r>
      <w:r w:rsidR="00F41B91">
        <w:rPr>
          <w:rFonts w:ascii="Arial" w:hAnsi="Arial" w:cs="Arial"/>
          <w:bCs/>
          <w:color w:val="595959" w:themeColor="text1" w:themeTint="A6"/>
          <w:sz w:val="22"/>
          <w:szCs w:val="22"/>
        </w:rPr>
        <w:t xml:space="preserve">lle Außenanlagen, die </w:t>
      </w:r>
      <w:r w:rsidR="004078F9">
        <w:rPr>
          <w:rFonts w:ascii="Arial" w:hAnsi="Arial" w:cs="Arial"/>
          <w:bCs/>
          <w:color w:val="595959" w:themeColor="text1" w:themeTint="A6"/>
          <w:sz w:val="22"/>
          <w:szCs w:val="22"/>
        </w:rPr>
        <w:t xml:space="preserve">nicht </w:t>
      </w:r>
      <w:r w:rsidR="00F41B91">
        <w:rPr>
          <w:rFonts w:ascii="Arial" w:hAnsi="Arial" w:cs="Arial"/>
          <w:bCs/>
          <w:color w:val="595959" w:themeColor="text1" w:themeTint="A6"/>
          <w:sz w:val="22"/>
          <w:szCs w:val="22"/>
        </w:rPr>
        <w:t xml:space="preserve">für den Betriebsablauf </w:t>
      </w:r>
      <w:r w:rsidR="004078F9">
        <w:rPr>
          <w:rFonts w:ascii="Arial" w:hAnsi="Arial" w:cs="Arial"/>
          <w:bCs/>
          <w:color w:val="595959" w:themeColor="text1" w:themeTint="A6"/>
          <w:sz w:val="22"/>
          <w:szCs w:val="22"/>
        </w:rPr>
        <w:t>zwingend notwendig waren, wurden</w:t>
      </w:r>
      <w:r w:rsidR="00F41B91">
        <w:rPr>
          <w:rFonts w:ascii="Arial" w:hAnsi="Arial" w:cs="Arial"/>
          <w:bCs/>
          <w:color w:val="595959" w:themeColor="text1" w:themeTint="A6"/>
          <w:sz w:val="22"/>
          <w:szCs w:val="22"/>
        </w:rPr>
        <w:t xml:space="preserve"> als insektenfreundliche Heuwiesen </w:t>
      </w:r>
      <w:r w:rsidR="004078F9">
        <w:rPr>
          <w:rFonts w:ascii="Arial" w:hAnsi="Arial" w:cs="Arial"/>
          <w:bCs/>
          <w:color w:val="595959" w:themeColor="text1" w:themeTint="A6"/>
          <w:sz w:val="22"/>
          <w:szCs w:val="22"/>
        </w:rPr>
        <w:t xml:space="preserve">angelegt. Angesiedelte Bienenvölker tun ihr weiteres. </w:t>
      </w:r>
    </w:p>
    <w:p w14:paraId="4FF4A25E" w14:textId="77777777" w:rsidR="00106ECD" w:rsidRDefault="00106ECD" w:rsidP="00231492">
      <w:pPr>
        <w:autoSpaceDE w:val="0"/>
        <w:autoSpaceDN w:val="0"/>
        <w:adjustRightInd w:val="0"/>
        <w:rPr>
          <w:rFonts w:ascii="Arial" w:hAnsi="Arial" w:cs="Arial"/>
          <w:bCs/>
          <w:color w:val="595959" w:themeColor="text1" w:themeTint="A6"/>
          <w:sz w:val="22"/>
          <w:szCs w:val="22"/>
        </w:rPr>
      </w:pPr>
    </w:p>
    <w:p w14:paraId="555EFC22" w14:textId="63766459" w:rsidR="00E3213E" w:rsidRPr="00034758" w:rsidRDefault="004129DE" w:rsidP="00231492">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67E7B9B3" wp14:editId="319AD37D">
            <wp:extent cx="3935730" cy="2951948"/>
            <wp:effectExtent l="0" t="0" r="7620" b="1270"/>
            <wp:docPr id="1870225729" name="Grafik 20" descr="Ein Bild, das draußen, Himmel, Architektur,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729" name="Grafik 20" descr="Ein Bild, das draußen, Himmel, Architektur, Gras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940173" cy="2955281"/>
                    </a:xfrm>
                    <a:prstGeom prst="rect">
                      <a:avLst/>
                    </a:prstGeom>
                    <a:noFill/>
                    <a:ln>
                      <a:noFill/>
                    </a:ln>
                  </pic:spPr>
                </pic:pic>
              </a:graphicData>
            </a:graphic>
          </wp:inline>
        </w:drawing>
      </w:r>
    </w:p>
    <w:p w14:paraId="09E25CD5" w14:textId="737AD1A4" w:rsidR="00231492" w:rsidRDefault="003D22BB" w:rsidP="00CC5E83">
      <w:pPr>
        <w:autoSpaceDE w:val="0"/>
        <w:autoSpaceDN w:val="0"/>
        <w:adjustRightInd w:val="0"/>
        <w:rPr>
          <w:rFonts w:ascii="Arial" w:hAnsi="Arial" w:cs="Arial"/>
          <w:bCs/>
          <w:color w:val="595959" w:themeColor="text1" w:themeTint="A6"/>
          <w:sz w:val="22"/>
          <w:szCs w:val="22"/>
        </w:rPr>
      </w:pPr>
      <w:r w:rsidRPr="003D22BB">
        <w:rPr>
          <w:rFonts w:ascii="Arial" w:hAnsi="Arial" w:cs="Arial"/>
          <w:b/>
          <w:color w:val="595959" w:themeColor="text1" w:themeTint="A6"/>
          <w:sz w:val="22"/>
          <w:szCs w:val="22"/>
        </w:rPr>
        <w:lastRenderedPageBreak/>
        <w:t>linara-kaufbeuren-ref50002-402</w:t>
      </w:r>
      <w:r w:rsidR="004129DE" w:rsidRPr="00034758">
        <w:rPr>
          <w:rFonts w:ascii="Arial" w:hAnsi="Arial" w:cs="Arial"/>
          <w:b/>
          <w:color w:val="595959" w:themeColor="text1" w:themeTint="A6"/>
          <w:sz w:val="22"/>
          <w:szCs w:val="22"/>
        </w:rPr>
        <w:t>.jpg:</w:t>
      </w:r>
      <w:r w:rsidR="00511FFF">
        <w:rPr>
          <w:rFonts w:ascii="Arial" w:hAnsi="Arial" w:cs="Arial"/>
          <w:b/>
          <w:color w:val="595959" w:themeColor="text1" w:themeTint="A6"/>
          <w:sz w:val="22"/>
          <w:szCs w:val="22"/>
        </w:rPr>
        <w:t xml:space="preserve"> </w:t>
      </w:r>
      <w:r w:rsidR="007572FB">
        <w:rPr>
          <w:rFonts w:ascii="Arial" w:hAnsi="Arial" w:cs="Arial"/>
          <w:bCs/>
          <w:color w:val="595959" w:themeColor="text1" w:themeTint="A6"/>
          <w:sz w:val="22"/>
          <w:szCs w:val="22"/>
        </w:rPr>
        <w:t>Hinter der geschlossenen Westfassade</w:t>
      </w:r>
      <w:r w:rsidR="00511FFF" w:rsidRPr="00511FFF">
        <w:rPr>
          <w:rFonts w:ascii="Arial" w:hAnsi="Arial" w:cs="Arial"/>
          <w:bCs/>
          <w:color w:val="595959" w:themeColor="text1" w:themeTint="A6"/>
          <w:sz w:val="22"/>
          <w:szCs w:val="22"/>
        </w:rPr>
        <w:t xml:space="preserve"> liegt der Logistikbereich. </w:t>
      </w:r>
      <w:r w:rsidR="00651AEB">
        <w:rPr>
          <w:rFonts w:ascii="Arial" w:hAnsi="Arial" w:cs="Arial"/>
          <w:bCs/>
          <w:color w:val="595959" w:themeColor="text1" w:themeTint="A6"/>
          <w:sz w:val="22"/>
          <w:szCs w:val="22"/>
        </w:rPr>
        <w:t xml:space="preserve">Die rahmenlosen, matten </w:t>
      </w:r>
      <w:r w:rsidR="00902AB6">
        <w:rPr>
          <w:rFonts w:ascii="Arial" w:hAnsi="Arial" w:cs="Arial"/>
          <w:bCs/>
          <w:color w:val="595959" w:themeColor="text1" w:themeTint="A6"/>
          <w:sz w:val="22"/>
          <w:szCs w:val="22"/>
        </w:rPr>
        <w:t xml:space="preserve">BIPV-Platten sind in einem Winkel von 142 Grad zueinander gestellt – </w:t>
      </w:r>
      <w:r w:rsidR="00CA6C80">
        <w:rPr>
          <w:rFonts w:ascii="Arial" w:hAnsi="Arial" w:cs="Arial"/>
          <w:bCs/>
          <w:color w:val="595959" w:themeColor="text1" w:themeTint="A6"/>
          <w:sz w:val="22"/>
          <w:szCs w:val="22"/>
        </w:rPr>
        <w:t>dies erhöht nicht nur i</w:t>
      </w:r>
      <w:r w:rsidR="003E7A0F">
        <w:rPr>
          <w:rFonts w:ascii="Arial" w:hAnsi="Arial" w:cs="Arial"/>
          <w:bCs/>
          <w:color w:val="595959" w:themeColor="text1" w:themeTint="A6"/>
          <w:sz w:val="22"/>
          <w:szCs w:val="22"/>
        </w:rPr>
        <w:t xml:space="preserve">hre Effizienz, sondern lässt die Fassade optisch kürzer und lebendiger wirken. </w:t>
      </w:r>
    </w:p>
    <w:p w14:paraId="0CC129E5" w14:textId="77777777" w:rsidR="004F3757" w:rsidRDefault="004F3757" w:rsidP="00CC5E83">
      <w:pPr>
        <w:autoSpaceDE w:val="0"/>
        <w:autoSpaceDN w:val="0"/>
        <w:adjustRightInd w:val="0"/>
        <w:rPr>
          <w:rFonts w:ascii="Arial" w:hAnsi="Arial" w:cs="Arial"/>
          <w:bCs/>
          <w:color w:val="595959" w:themeColor="text1" w:themeTint="A6"/>
          <w:sz w:val="22"/>
          <w:szCs w:val="22"/>
        </w:rPr>
      </w:pPr>
    </w:p>
    <w:p w14:paraId="5A8191C1" w14:textId="145DA245" w:rsidR="0037359D" w:rsidRPr="00034758" w:rsidRDefault="00A475AC" w:rsidP="00CC5E83">
      <w:pPr>
        <w:autoSpaceDE w:val="0"/>
        <w:autoSpaceDN w:val="0"/>
        <w:adjustRightInd w:val="0"/>
        <w:rPr>
          <w:rFonts w:ascii="Arial" w:hAnsi="Arial" w:cs="Arial"/>
          <w:bCs/>
          <w:color w:val="595959" w:themeColor="text1" w:themeTint="A6"/>
          <w:sz w:val="22"/>
          <w:szCs w:val="22"/>
        </w:rPr>
      </w:pPr>
      <w:r>
        <w:rPr>
          <w:noProof/>
        </w:rPr>
        <w:drawing>
          <wp:inline distT="0" distB="0" distL="0" distR="0" wp14:anchorId="283270E6" wp14:editId="48CE68E4">
            <wp:extent cx="3760967" cy="2820869"/>
            <wp:effectExtent l="0" t="0" r="0" b="0"/>
            <wp:docPr id="1305020123" name="Grafik 7" descr="Ein Bild, das Architektur, Himmel, Pflanze,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20123" name="Grafik 7" descr="Ein Bild, das Architektur, Himmel, Pflanze, Gra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777211" cy="2833053"/>
                    </a:xfrm>
                    <a:prstGeom prst="rect">
                      <a:avLst/>
                    </a:prstGeom>
                    <a:noFill/>
                    <a:ln>
                      <a:noFill/>
                    </a:ln>
                  </pic:spPr>
                </pic:pic>
              </a:graphicData>
            </a:graphic>
          </wp:inline>
        </w:drawing>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58EA4A90" w14:textId="143DA293" w:rsidR="00404FC6" w:rsidRPr="00034758" w:rsidRDefault="00372F08" w:rsidP="00404FC6">
      <w:pPr>
        <w:autoSpaceDE w:val="0"/>
        <w:autoSpaceDN w:val="0"/>
        <w:adjustRightInd w:val="0"/>
        <w:rPr>
          <w:rFonts w:ascii="Arial" w:hAnsi="Arial" w:cs="Arial"/>
          <w:color w:val="595959" w:themeColor="text1" w:themeTint="A6"/>
          <w:spacing w:val="-2"/>
          <w:sz w:val="14"/>
          <w:szCs w:val="14"/>
        </w:rPr>
      </w:pPr>
      <w:r w:rsidRPr="00372F08">
        <w:rPr>
          <w:rFonts w:ascii="Arial" w:hAnsi="Arial" w:cs="Arial"/>
          <w:b/>
          <w:color w:val="595959" w:themeColor="text1" w:themeTint="A6"/>
          <w:sz w:val="22"/>
          <w:szCs w:val="22"/>
        </w:rPr>
        <w:t>linara-kaufbeuren-ref50002-018</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AF1628">
        <w:rPr>
          <w:rFonts w:ascii="Arial" w:hAnsi="Arial" w:cs="Arial"/>
          <w:bCs/>
          <w:color w:val="595959" w:themeColor="text1" w:themeTint="A6"/>
          <w:sz w:val="22"/>
          <w:szCs w:val="22"/>
        </w:rPr>
        <w:t xml:space="preserve">Rechts </w:t>
      </w:r>
      <w:r w:rsidR="00C001DA">
        <w:rPr>
          <w:rFonts w:ascii="Arial" w:hAnsi="Arial" w:cs="Arial"/>
          <w:bCs/>
          <w:color w:val="595959" w:themeColor="text1" w:themeTint="A6"/>
          <w:sz w:val="22"/>
          <w:szCs w:val="22"/>
        </w:rPr>
        <w:t>neben dem</w:t>
      </w:r>
      <w:r w:rsidR="00AF1628">
        <w:rPr>
          <w:rFonts w:ascii="Arial" w:hAnsi="Arial" w:cs="Arial"/>
          <w:bCs/>
          <w:color w:val="595959" w:themeColor="text1" w:themeTint="A6"/>
          <w:sz w:val="22"/>
          <w:szCs w:val="22"/>
        </w:rPr>
        <w:t xml:space="preserve"> Besuchereingang</w:t>
      </w:r>
      <w:r w:rsidR="00302DFC">
        <w:rPr>
          <w:rFonts w:ascii="Arial" w:hAnsi="Arial" w:cs="Arial"/>
          <w:bCs/>
          <w:color w:val="595959" w:themeColor="text1" w:themeTint="A6"/>
          <w:sz w:val="22"/>
          <w:szCs w:val="22"/>
        </w:rPr>
        <w:t>, integriert in die Pfosten-R</w:t>
      </w:r>
      <w:r w:rsidR="009E64AA">
        <w:rPr>
          <w:rFonts w:ascii="Arial" w:hAnsi="Arial" w:cs="Arial"/>
          <w:bCs/>
          <w:color w:val="595959" w:themeColor="text1" w:themeTint="A6"/>
          <w:sz w:val="22"/>
          <w:szCs w:val="22"/>
        </w:rPr>
        <w:t>iegel-Fassade,</w:t>
      </w:r>
      <w:r w:rsidR="00AF1628">
        <w:rPr>
          <w:rFonts w:ascii="Arial" w:hAnsi="Arial" w:cs="Arial"/>
          <w:bCs/>
          <w:color w:val="595959" w:themeColor="text1" w:themeTint="A6"/>
          <w:sz w:val="22"/>
          <w:szCs w:val="22"/>
        </w:rPr>
        <w:t xml:space="preserve"> </w:t>
      </w:r>
      <w:r w:rsidR="00C001DA">
        <w:rPr>
          <w:rFonts w:ascii="Arial" w:hAnsi="Arial" w:cs="Arial"/>
          <w:bCs/>
          <w:color w:val="595959" w:themeColor="text1" w:themeTint="A6"/>
          <w:sz w:val="22"/>
          <w:szCs w:val="22"/>
        </w:rPr>
        <w:t xml:space="preserve">lässt sich </w:t>
      </w:r>
      <w:r w:rsidR="00244A25">
        <w:rPr>
          <w:rFonts w:ascii="Arial" w:hAnsi="Arial" w:cs="Arial"/>
          <w:bCs/>
          <w:color w:val="595959" w:themeColor="text1" w:themeTint="A6"/>
          <w:sz w:val="22"/>
          <w:szCs w:val="22"/>
        </w:rPr>
        <w:t>der Ausstellungsbereich</w:t>
      </w:r>
      <w:r w:rsidR="00D54DE4">
        <w:rPr>
          <w:rFonts w:ascii="Arial" w:hAnsi="Arial" w:cs="Arial"/>
          <w:bCs/>
          <w:color w:val="595959" w:themeColor="text1" w:themeTint="A6"/>
          <w:sz w:val="22"/>
          <w:szCs w:val="22"/>
        </w:rPr>
        <w:t xml:space="preserve"> mit einem 5,</w:t>
      </w:r>
      <w:r w:rsidR="006A73CD">
        <w:rPr>
          <w:rFonts w:ascii="Arial" w:hAnsi="Arial" w:cs="Arial"/>
          <w:bCs/>
          <w:color w:val="595959" w:themeColor="text1" w:themeTint="A6"/>
          <w:sz w:val="22"/>
          <w:szCs w:val="22"/>
        </w:rPr>
        <w:t>0</w:t>
      </w:r>
      <w:r w:rsidR="00D54DE4">
        <w:rPr>
          <w:rFonts w:ascii="Arial" w:hAnsi="Arial" w:cs="Arial"/>
          <w:bCs/>
          <w:color w:val="595959" w:themeColor="text1" w:themeTint="A6"/>
          <w:sz w:val="22"/>
          <w:szCs w:val="22"/>
        </w:rPr>
        <w:t xml:space="preserve">0 </w:t>
      </w:r>
      <w:r w:rsidR="006A73CD">
        <w:rPr>
          <w:rFonts w:ascii="Arial" w:hAnsi="Arial" w:cs="Arial"/>
          <w:bCs/>
          <w:color w:val="595959" w:themeColor="text1" w:themeTint="A6"/>
          <w:sz w:val="22"/>
          <w:szCs w:val="22"/>
        </w:rPr>
        <w:t>Meter</w:t>
      </w:r>
      <w:r w:rsidR="00D54DE4">
        <w:rPr>
          <w:rFonts w:ascii="Arial" w:hAnsi="Arial" w:cs="Arial"/>
          <w:bCs/>
          <w:color w:val="595959" w:themeColor="text1" w:themeTint="A6"/>
          <w:sz w:val="22"/>
          <w:szCs w:val="22"/>
        </w:rPr>
        <w:t xml:space="preserve"> hohen und 4,90 </w:t>
      </w:r>
      <w:r w:rsidR="006A73CD">
        <w:rPr>
          <w:rFonts w:ascii="Arial" w:hAnsi="Arial" w:cs="Arial"/>
          <w:bCs/>
          <w:color w:val="595959" w:themeColor="text1" w:themeTint="A6"/>
          <w:sz w:val="22"/>
          <w:szCs w:val="22"/>
        </w:rPr>
        <w:t xml:space="preserve">Meter </w:t>
      </w:r>
      <w:r w:rsidR="00D54DE4">
        <w:rPr>
          <w:rFonts w:ascii="Arial" w:hAnsi="Arial" w:cs="Arial"/>
          <w:bCs/>
          <w:color w:val="595959" w:themeColor="text1" w:themeTint="A6"/>
          <w:sz w:val="22"/>
          <w:szCs w:val="22"/>
        </w:rPr>
        <w:t xml:space="preserve">breiten cero Maximal-Schiebefenster </w:t>
      </w:r>
      <w:r w:rsidR="00302DFC">
        <w:rPr>
          <w:rFonts w:ascii="Arial" w:hAnsi="Arial" w:cs="Arial"/>
          <w:bCs/>
          <w:color w:val="595959" w:themeColor="text1" w:themeTint="A6"/>
          <w:sz w:val="22"/>
          <w:szCs w:val="22"/>
        </w:rPr>
        <w:t xml:space="preserve">cero </w:t>
      </w:r>
      <w:r w:rsidR="00D54DE4">
        <w:rPr>
          <w:rFonts w:ascii="Arial" w:hAnsi="Arial" w:cs="Arial"/>
          <w:bCs/>
          <w:color w:val="595959" w:themeColor="text1" w:themeTint="A6"/>
          <w:sz w:val="22"/>
          <w:szCs w:val="22"/>
        </w:rPr>
        <w:t xml:space="preserve">großflächig öffnen. </w:t>
      </w:r>
    </w:p>
    <w:p w14:paraId="223A1AE1" w14:textId="356A9C7B" w:rsidR="00404FC6" w:rsidRPr="00034758" w:rsidRDefault="00404FC6" w:rsidP="00CC5E83">
      <w:pPr>
        <w:autoSpaceDE w:val="0"/>
        <w:autoSpaceDN w:val="0"/>
        <w:adjustRightInd w:val="0"/>
        <w:rPr>
          <w:rFonts w:ascii="Arial" w:hAnsi="Arial" w:cs="Arial"/>
          <w:color w:val="595959" w:themeColor="text1" w:themeTint="A6"/>
          <w:spacing w:val="-2"/>
          <w:sz w:val="14"/>
          <w:szCs w:val="14"/>
        </w:rPr>
      </w:pPr>
    </w:p>
    <w:p w14:paraId="78DEAD11" w14:textId="2E61AA91" w:rsidR="002335E3" w:rsidRPr="00034758" w:rsidRDefault="002335E3" w:rsidP="00DD4F60">
      <w:pPr>
        <w:widowControl w:val="0"/>
        <w:spacing w:line="336" w:lineRule="auto"/>
        <w:ind w:right="-1"/>
        <w:rPr>
          <w:rFonts w:ascii="Arial" w:hAnsi="Arial" w:cs="Arial"/>
          <w:b/>
          <w:bCs/>
          <w:color w:val="595959" w:themeColor="text1" w:themeTint="A6"/>
          <w:sz w:val="14"/>
          <w:szCs w:val="14"/>
        </w:rPr>
      </w:pPr>
    </w:p>
    <w:p w14:paraId="158BC51B" w14:textId="2E70B7E7" w:rsidR="00404FC6" w:rsidRPr="00034758" w:rsidRDefault="00322F01" w:rsidP="00DD4F60">
      <w:pPr>
        <w:widowControl w:val="0"/>
        <w:spacing w:line="336" w:lineRule="auto"/>
        <w:ind w:right="-1"/>
        <w:rPr>
          <w:rFonts w:ascii="Arial" w:hAnsi="Arial" w:cs="Arial"/>
          <w:b/>
          <w:bCs/>
          <w:color w:val="595959" w:themeColor="text1" w:themeTint="A6"/>
          <w:sz w:val="14"/>
          <w:szCs w:val="14"/>
        </w:rPr>
      </w:pPr>
      <w:r>
        <w:rPr>
          <w:noProof/>
        </w:rPr>
        <w:drawing>
          <wp:inline distT="0" distB="0" distL="0" distR="0" wp14:anchorId="78445AE9" wp14:editId="4F16222F">
            <wp:extent cx="3760470" cy="2820497"/>
            <wp:effectExtent l="0" t="0" r="0" b="0"/>
            <wp:docPr id="1191103551" name="Grafik 21" descr="Ein Bild, das Immobilie,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03551" name="Grafik 21" descr="Ein Bild, das Immobilie, draußen, Himmel, Gebäu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764562" cy="2823567"/>
                    </a:xfrm>
                    <a:prstGeom prst="rect">
                      <a:avLst/>
                    </a:prstGeom>
                    <a:noFill/>
                    <a:ln>
                      <a:noFill/>
                    </a:ln>
                  </pic:spPr>
                </pic:pic>
              </a:graphicData>
            </a:graphic>
          </wp:inline>
        </w:drawing>
      </w:r>
    </w:p>
    <w:p w14:paraId="1118AFEF" w14:textId="74EFACF8" w:rsidR="00E4304E" w:rsidRDefault="00257900" w:rsidP="00E4304E">
      <w:pPr>
        <w:autoSpaceDE w:val="0"/>
        <w:autoSpaceDN w:val="0"/>
        <w:adjustRightInd w:val="0"/>
        <w:rPr>
          <w:rFonts w:ascii="Arial" w:hAnsi="Arial" w:cs="Arial"/>
          <w:bCs/>
          <w:color w:val="595959" w:themeColor="text1" w:themeTint="A6"/>
          <w:sz w:val="22"/>
          <w:szCs w:val="22"/>
        </w:rPr>
      </w:pPr>
      <w:r w:rsidRPr="00257900">
        <w:rPr>
          <w:rFonts w:ascii="Arial" w:hAnsi="Arial" w:cs="Arial"/>
          <w:b/>
          <w:color w:val="595959" w:themeColor="text1" w:themeTint="A6"/>
          <w:sz w:val="22"/>
          <w:szCs w:val="22"/>
        </w:rPr>
        <w:lastRenderedPageBreak/>
        <w:t>linara-kaufbeuren-ref50002-166</w:t>
      </w:r>
      <w:r w:rsidR="00E4304E" w:rsidRPr="00034758">
        <w:rPr>
          <w:rFonts w:ascii="Arial" w:hAnsi="Arial" w:cs="Arial"/>
          <w:b/>
          <w:color w:val="595959" w:themeColor="text1" w:themeTint="A6"/>
          <w:sz w:val="22"/>
          <w:szCs w:val="22"/>
        </w:rPr>
        <w:t>.jpg:</w:t>
      </w:r>
      <w:r w:rsidR="00E4304E" w:rsidRPr="00034758">
        <w:rPr>
          <w:rFonts w:ascii="Arial" w:hAnsi="Arial" w:cs="Arial"/>
          <w:bCs/>
          <w:color w:val="595959" w:themeColor="text1" w:themeTint="A6"/>
          <w:sz w:val="22"/>
          <w:szCs w:val="22"/>
        </w:rPr>
        <w:t xml:space="preserve"> </w:t>
      </w:r>
      <w:r w:rsidR="003C11DE">
        <w:rPr>
          <w:rFonts w:ascii="Arial" w:hAnsi="Arial" w:cs="Arial"/>
          <w:bCs/>
          <w:color w:val="595959" w:themeColor="text1" w:themeTint="A6"/>
          <w:sz w:val="22"/>
          <w:szCs w:val="22"/>
        </w:rPr>
        <w:t xml:space="preserve">Die </w:t>
      </w:r>
      <w:r w:rsidR="00022877">
        <w:rPr>
          <w:rFonts w:ascii="Arial" w:hAnsi="Arial" w:cs="Arial"/>
          <w:bCs/>
          <w:color w:val="595959" w:themeColor="text1" w:themeTint="A6"/>
          <w:sz w:val="22"/>
          <w:szCs w:val="22"/>
        </w:rPr>
        <w:t xml:space="preserve">äußere Hülle der Doppelfassade </w:t>
      </w:r>
      <w:r w:rsidR="00BB1995">
        <w:rPr>
          <w:rFonts w:ascii="Arial" w:hAnsi="Arial" w:cs="Arial"/>
          <w:bCs/>
          <w:color w:val="595959" w:themeColor="text1" w:themeTint="A6"/>
          <w:sz w:val="22"/>
          <w:szCs w:val="22"/>
        </w:rPr>
        <w:t xml:space="preserve">setzt sich aus der </w:t>
      </w:r>
      <w:r w:rsidR="00F3155D">
        <w:rPr>
          <w:rFonts w:ascii="Arial" w:hAnsi="Arial" w:cs="Arial"/>
          <w:bCs/>
          <w:color w:val="595959" w:themeColor="text1" w:themeTint="A6"/>
          <w:sz w:val="22"/>
          <w:szCs w:val="22"/>
        </w:rPr>
        <w:t xml:space="preserve">Ganzglas-Brüstung </w:t>
      </w:r>
      <w:r w:rsidR="00BC246F">
        <w:rPr>
          <w:rFonts w:ascii="Arial" w:hAnsi="Arial" w:cs="Arial"/>
          <w:bCs/>
          <w:color w:val="595959" w:themeColor="text1" w:themeTint="A6"/>
          <w:sz w:val="22"/>
          <w:szCs w:val="22"/>
        </w:rPr>
        <w:t xml:space="preserve">SL Plus </w:t>
      </w:r>
      <w:r w:rsidR="00F3155D">
        <w:rPr>
          <w:rFonts w:ascii="Arial" w:hAnsi="Arial" w:cs="Arial"/>
          <w:bCs/>
          <w:color w:val="595959" w:themeColor="text1" w:themeTint="A6"/>
          <w:sz w:val="22"/>
          <w:szCs w:val="22"/>
        </w:rPr>
        <w:t>und dem Schiebe-Dreh-System Proline T</w:t>
      </w:r>
      <w:r w:rsidR="00BB1995">
        <w:rPr>
          <w:rFonts w:ascii="Arial" w:hAnsi="Arial" w:cs="Arial"/>
          <w:bCs/>
          <w:color w:val="595959" w:themeColor="text1" w:themeTint="A6"/>
          <w:sz w:val="22"/>
          <w:szCs w:val="22"/>
        </w:rPr>
        <w:t xml:space="preserve"> zusammen</w:t>
      </w:r>
      <w:r w:rsidR="00BC246F">
        <w:rPr>
          <w:rFonts w:ascii="Arial" w:hAnsi="Arial" w:cs="Arial"/>
          <w:bCs/>
          <w:color w:val="595959" w:themeColor="text1" w:themeTint="A6"/>
          <w:sz w:val="22"/>
          <w:szCs w:val="22"/>
        </w:rPr>
        <w:t xml:space="preserve">. </w:t>
      </w:r>
      <w:r w:rsidR="00A921AE">
        <w:rPr>
          <w:rFonts w:ascii="Arial" w:hAnsi="Arial" w:cs="Arial"/>
          <w:bCs/>
          <w:color w:val="595959" w:themeColor="text1" w:themeTint="A6"/>
          <w:sz w:val="22"/>
          <w:szCs w:val="22"/>
        </w:rPr>
        <w:t xml:space="preserve">Zum vollständigen Öffnen werden die </w:t>
      </w:r>
      <w:r w:rsidR="00BB1995">
        <w:rPr>
          <w:rFonts w:ascii="Arial" w:hAnsi="Arial" w:cs="Arial"/>
          <w:bCs/>
          <w:color w:val="595959" w:themeColor="text1" w:themeTint="A6"/>
          <w:sz w:val="22"/>
          <w:szCs w:val="22"/>
        </w:rPr>
        <w:t xml:space="preserve">2,30 m hohen Ganzglas-Elemente platzsparend an den Stahlstützen </w:t>
      </w:r>
      <w:r w:rsidR="007A0EE1">
        <w:rPr>
          <w:rFonts w:ascii="Arial" w:hAnsi="Arial" w:cs="Arial"/>
          <w:bCs/>
          <w:color w:val="595959" w:themeColor="text1" w:themeTint="A6"/>
          <w:sz w:val="22"/>
          <w:szCs w:val="22"/>
        </w:rPr>
        <w:t xml:space="preserve">des Balkons </w:t>
      </w:r>
      <w:r w:rsidR="00BB1995">
        <w:rPr>
          <w:rFonts w:ascii="Arial" w:hAnsi="Arial" w:cs="Arial"/>
          <w:bCs/>
          <w:color w:val="595959" w:themeColor="text1" w:themeTint="A6"/>
          <w:sz w:val="22"/>
          <w:szCs w:val="22"/>
        </w:rPr>
        <w:t>geparkt.</w:t>
      </w:r>
      <w:r w:rsidR="00F3155D">
        <w:rPr>
          <w:rFonts w:ascii="Arial" w:hAnsi="Arial" w:cs="Arial"/>
          <w:bCs/>
          <w:color w:val="595959" w:themeColor="text1" w:themeTint="A6"/>
          <w:sz w:val="22"/>
          <w:szCs w:val="22"/>
        </w:rPr>
        <w:t xml:space="preserve"> </w:t>
      </w:r>
    </w:p>
    <w:p w14:paraId="742AF2F8" w14:textId="0C81DEF3" w:rsidR="00D500F8" w:rsidRDefault="00D500F8" w:rsidP="00E4304E">
      <w:pPr>
        <w:autoSpaceDE w:val="0"/>
        <w:autoSpaceDN w:val="0"/>
        <w:adjustRightInd w:val="0"/>
        <w:rPr>
          <w:rFonts w:ascii="Arial" w:hAnsi="Arial" w:cs="Arial"/>
          <w:color w:val="595959" w:themeColor="text1" w:themeTint="A6"/>
          <w:spacing w:val="-2"/>
          <w:sz w:val="14"/>
          <w:szCs w:val="14"/>
        </w:rPr>
      </w:pPr>
    </w:p>
    <w:p w14:paraId="551880F3" w14:textId="07DF4A88" w:rsidR="00404FC6" w:rsidRPr="00034758" w:rsidRDefault="00404FC6" w:rsidP="00DD4F60">
      <w:pPr>
        <w:widowControl w:val="0"/>
        <w:spacing w:line="336" w:lineRule="auto"/>
        <w:ind w:right="-1"/>
        <w:rPr>
          <w:rFonts w:ascii="Arial" w:hAnsi="Arial" w:cs="Arial"/>
          <w:b/>
          <w:bCs/>
          <w:color w:val="595959" w:themeColor="text1" w:themeTint="A6"/>
          <w:sz w:val="14"/>
          <w:szCs w:val="14"/>
        </w:rPr>
      </w:pPr>
    </w:p>
    <w:p w14:paraId="7370DFE4" w14:textId="2F5EF01E" w:rsidR="00213C67" w:rsidRDefault="00213C67" w:rsidP="00213C67">
      <w:pPr>
        <w:widowControl w:val="0"/>
        <w:spacing w:line="336" w:lineRule="auto"/>
        <w:rPr>
          <w:rFonts w:ascii="Arial" w:hAnsi="Arial" w:cs="Arial"/>
          <w:bCs/>
          <w:color w:val="595959" w:themeColor="text1" w:themeTint="A6"/>
          <w:sz w:val="22"/>
          <w:szCs w:val="22"/>
        </w:rPr>
      </w:pPr>
      <w:r>
        <w:rPr>
          <w:noProof/>
        </w:rPr>
        <w:drawing>
          <wp:anchor distT="0" distB="0" distL="114300" distR="114300" simplePos="0" relativeHeight="251658243" behindDoc="1" locked="0" layoutInCell="1" allowOverlap="1" wp14:anchorId="70D4F2BD" wp14:editId="7327F8EB">
            <wp:simplePos x="0" y="0"/>
            <wp:positionH relativeFrom="column">
              <wp:posOffset>-10592</wp:posOffset>
            </wp:positionH>
            <wp:positionV relativeFrom="paragraph">
              <wp:posOffset>11430</wp:posOffset>
            </wp:positionV>
            <wp:extent cx="2008505" cy="2677160"/>
            <wp:effectExtent l="0" t="0" r="0" b="8890"/>
            <wp:wrapTight wrapText="bothSides">
              <wp:wrapPolygon edited="0">
                <wp:start x="0" y="0"/>
                <wp:lineTo x="0" y="21518"/>
                <wp:lineTo x="21306" y="21518"/>
                <wp:lineTo x="21306" y="0"/>
                <wp:lineTo x="0" y="0"/>
              </wp:wrapPolygon>
            </wp:wrapTight>
            <wp:docPr id="1256012515" name="Grafik 11" descr="Ein Bild, das Himmel, draußen, Gebäude, Kompositmateri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12515" name="Grafik 11" descr="Ein Bild, das Himmel, draußen, Gebäude, Kompositmateria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008505" cy="267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7F1C0411" wp14:editId="2F8096DA">
            <wp:simplePos x="0" y="0"/>
            <wp:positionH relativeFrom="column">
              <wp:posOffset>2133600</wp:posOffset>
            </wp:positionH>
            <wp:positionV relativeFrom="paragraph">
              <wp:posOffset>0</wp:posOffset>
            </wp:positionV>
            <wp:extent cx="2025015" cy="2700655"/>
            <wp:effectExtent l="0" t="0" r="0" b="4445"/>
            <wp:wrapTight wrapText="bothSides">
              <wp:wrapPolygon edited="0">
                <wp:start x="0" y="0"/>
                <wp:lineTo x="0" y="21483"/>
                <wp:lineTo x="21336" y="21483"/>
                <wp:lineTo x="21336" y="0"/>
                <wp:lineTo x="0" y="0"/>
              </wp:wrapPolygon>
            </wp:wrapTight>
            <wp:docPr id="281629816" name="Grafik 12" descr="Ein Bild, das Himmel, Wolke,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29816" name="Grafik 12" descr="Ein Bild, das Himmel, Wolke, draußen, Gebäude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025015" cy="270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394" w:rsidRPr="00DF1394">
        <w:rPr>
          <w:rFonts w:ascii="Arial" w:hAnsi="Arial" w:cs="Arial"/>
          <w:b/>
          <w:color w:val="595959" w:themeColor="text1" w:themeTint="A6"/>
          <w:sz w:val="22"/>
          <w:szCs w:val="22"/>
        </w:rPr>
        <w:t>linara-kaufbeuren-ref50002-139</w:t>
      </w:r>
      <w:r w:rsidR="00DF1394">
        <w:rPr>
          <w:rFonts w:ascii="Arial" w:hAnsi="Arial" w:cs="Arial"/>
          <w:b/>
          <w:color w:val="595959" w:themeColor="text1" w:themeTint="A6"/>
          <w:sz w:val="22"/>
          <w:szCs w:val="22"/>
        </w:rPr>
        <w:t>.</w:t>
      </w:r>
      <w:r w:rsidR="007B32D6" w:rsidRPr="00034758">
        <w:rPr>
          <w:rFonts w:ascii="Arial" w:hAnsi="Arial" w:cs="Arial"/>
          <w:b/>
          <w:color w:val="595959" w:themeColor="text1" w:themeTint="A6"/>
          <w:sz w:val="22"/>
          <w:szCs w:val="22"/>
        </w:rPr>
        <w:t>jpg</w:t>
      </w:r>
      <w:r w:rsidR="00DF1394">
        <w:rPr>
          <w:rFonts w:ascii="Arial" w:hAnsi="Arial" w:cs="Arial"/>
          <w:b/>
          <w:color w:val="595959" w:themeColor="text1" w:themeTint="A6"/>
          <w:sz w:val="22"/>
          <w:szCs w:val="22"/>
        </w:rPr>
        <w:t xml:space="preserve"> + </w:t>
      </w:r>
      <w:r w:rsidR="003D66F2" w:rsidRPr="003D66F2">
        <w:rPr>
          <w:rFonts w:ascii="Arial" w:hAnsi="Arial" w:cs="Arial"/>
          <w:b/>
          <w:color w:val="595959" w:themeColor="text1" w:themeTint="A6"/>
          <w:sz w:val="22"/>
          <w:szCs w:val="22"/>
        </w:rPr>
        <w:t>linara-kaufbeuren-ref50002-133</w:t>
      </w:r>
      <w:r w:rsidR="003D66F2">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34682A">
        <w:rPr>
          <w:rFonts w:ascii="Arial" w:hAnsi="Arial" w:cs="Arial"/>
          <w:bCs/>
          <w:color w:val="595959" w:themeColor="text1" w:themeTint="A6"/>
          <w:sz w:val="22"/>
          <w:szCs w:val="22"/>
        </w:rPr>
        <w:t xml:space="preserve">Die </w:t>
      </w:r>
      <w:r w:rsidR="001A7A10">
        <w:rPr>
          <w:rFonts w:ascii="Arial" w:hAnsi="Arial" w:cs="Arial"/>
          <w:bCs/>
          <w:color w:val="595959" w:themeColor="text1" w:themeTint="A6"/>
          <w:sz w:val="22"/>
          <w:szCs w:val="22"/>
        </w:rPr>
        <w:t xml:space="preserve">innere, </w:t>
      </w:r>
      <w:r w:rsidR="0034682A">
        <w:rPr>
          <w:rFonts w:ascii="Arial" w:hAnsi="Arial" w:cs="Arial"/>
          <w:bCs/>
          <w:color w:val="595959" w:themeColor="text1" w:themeTint="A6"/>
          <w:sz w:val="22"/>
          <w:szCs w:val="22"/>
        </w:rPr>
        <w:t xml:space="preserve">gedämmte </w:t>
      </w:r>
      <w:r w:rsidR="00CD4B1D">
        <w:rPr>
          <w:rFonts w:ascii="Arial" w:hAnsi="Arial" w:cs="Arial"/>
          <w:bCs/>
          <w:color w:val="595959" w:themeColor="text1" w:themeTint="A6"/>
          <w:sz w:val="22"/>
          <w:szCs w:val="22"/>
        </w:rPr>
        <w:t xml:space="preserve">Glasebene der </w:t>
      </w:r>
      <w:r>
        <w:rPr>
          <w:rFonts w:ascii="Arial" w:hAnsi="Arial" w:cs="Arial"/>
          <w:bCs/>
          <w:color w:val="595959" w:themeColor="text1" w:themeTint="A6"/>
          <w:sz w:val="22"/>
          <w:szCs w:val="22"/>
        </w:rPr>
        <w:t>Doppelfassade</w:t>
      </w:r>
      <w:r w:rsidR="00CD4B1D">
        <w:rPr>
          <w:rFonts w:ascii="Arial" w:hAnsi="Arial" w:cs="Arial"/>
          <w:bCs/>
          <w:color w:val="595959" w:themeColor="text1" w:themeTint="A6"/>
          <w:sz w:val="22"/>
          <w:szCs w:val="22"/>
        </w:rPr>
        <w:t xml:space="preserve"> besteht aus dem Glas-Faltwand-System Highline, </w:t>
      </w:r>
      <w:r w:rsidR="002D3F50">
        <w:rPr>
          <w:rFonts w:ascii="Arial" w:hAnsi="Arial" w:cs="Arial"/>
          <w:bCs/>
          <w:color w:val="595959" w:themeColor="text1" w:themeTint="A6"/>
          <w:sz w:val="22"/>
          <w:szCs w:val="22"/>
        </w:rPr>
        <w:t xml:space="preserve">für die </w:t>
      </w:r>
      <w:r w:rsidR="00CD4B1D">
        <w:rPr>
          <w:rFonts w:ascii="Arial" w:hAnsi="Arial" w:cs="Arial"/>
          <w:bCs/>
          <w:color w:val="595959" w:themeColor="text1" w:themeTint="A6"/>
          <w:sz w:val="22"/>
          <w:szCs w:val="22"/>
        </w:rPr>
        <w:t xml:space="preserve">äußere, ungedämmte </w:t>
      </w:r>
      <w:r w:rsidR="001A7A10">
        <w:rPr>
          <w:rFonts w:ascii="Arial" w:hAnsi="Arial" w:cs="Arial"/>
          <w:bCs/>
          <w:color w:val="595959" w:themeColor="text1" w:themeTint="A6"/>
          <w:sz w:val="22"/>
          <w:szCs w:val="22"/>
        </w:rPr>
        <w:t xml:space="preserve">Ebene </w:t>
      </w:r>
      <w:r w:rsidR="002D3F50">
        <w:rPr>
          <w:rFonts w:ascii="Arial" w:hAnsi="Arial" w:cs="Arial"/>
          <w:bCs/>
          <w:color w:val="595959" w:themeColor="text1" w:themeTint="A6"/>
          <w:sz w:val="22"/>
          <w:szCs w:val="22"/>
        </w:rPr>
        <w:t xml:space="preserve">wurde </w:t>
      </w:r>
      <w:r w:rsidR="001A7A10">
        <w:rPr>
          <w:rFonts w:ascii="Arial" w:hAnsi="Arial" w:cs="Arial"/>
          <w:bCs/>
          <w:color w:val="595959" w:themeColor="text1" w:themeTint="A6"/>
          <w:sz w:val="22"/>
          <w:szCs w:val="22"/>
        </w:rPr>
        <w:t>die</w:t>
      </w:r>
      <w:r w:rsidR="002D3F50">
        <w:rPr>
          <w:rFonts w:ascii="Arial" w:hAnsi="Arial" w:cs="Arial"/>
          <w:bCs/>
          <w:color w:val="595959" w:themeColor="text1" w:themeTint="A6"/>
          <w:sz w:val="22"/>
          <w:szCs w:val="22"/>
        </w:rPr>
        <w:t xml:space="preserve"> Ganzglas-Brüstung </w:t>
      </w:r>
      <w:r w:rsidR="001A7A10">
        <w:rPr>
          <w:rFonts w:ascii="Arial" w:hAnsi="Arial" w:cs="Arial"/>
          <w:bCs/>
          <w:color w:val="595959" w:themeColor="text1" w:themeTint="A6"/>
          <w:sz w:val="22"/>
          <w:szCs w:val="22"/>
        </w:rPr>
        <w:t xml:space="preserve">SL Plus </w:t>
      </w:r>
      <w:r w:rsidR="002D3F50">
        <w:rPr>
          <w:rFonts w:ascii="Arial" w:hAnsi="Arial" w:cs="Arial"/>
          <w:bCs/>
          <w:color w:val="595959" w:themeColor="text1" w:themeTint="A6"/>
          <w:sz w:val="22"/>
          <w:szCs w:val="22"/>
        </w:rPr>
        <w:t>mit dem Schiebe-Dreh-System Proline T</w:t>
      </w:r>
      <w:r w:rsidR="001A7A10">
        <w:rPr>
          <w:rFonts w:ascii="Arial" w:hAnsi="Arial" w:cs="Arial"/>
          <w:bCs/>
          <w:color w:val="595959" w:themeColor="text1" w:themeTint="A6"/>
          <w:sz w:val="22"/>
          <w:szCs w:val="22"/>
        </w:rPr>
        <w:t xml:space="preserve"> kombiniert</w:t>
      </w:r>
      <w:r w:rsidR="002D3F50">
        <w:rPr>
          <w:rFonts w:ascii="Arial" w:hAnsi="Arial" w:cs="Arial"/>
          <w:bCs/>
          <w:color w:val="595959" w:themeColor="text1" w:themeTint="A6"/>
          <w:sz w:val="22"/>
          <w:szCs w:val="22"/>
        </w:rPr>
        <w:t xml:space="preserve">. </w:t>
      </w:r>
    </w:p>
    <w:p w14:paraId="2CABDF15" w14:textId="77E7D554" w:rsidR="00404FC6" w:rsidRPr="00034758" w:rsidRDefault="00404FC6" w:rsidP="00213C67">
      <w:pPr>
        <w:widowControl w:val="0"/>
        <w:spacing w:line="336" w:lineRule="auto"/>
        <w:rPr>
          <w:rFonts w:ascii="Arial" w:hAnsi="Arial" w:cs="Arial"/>
          <w:color w:val="595959" w:themeColor="text1" w:themeTint="A6"/>
          <w:spacing w:val="-2"/>
          <w:sz w:val="14"/>
          <w:szCs w:val="14"/>
        </w:rPr>
      </w:pPr>
      <w:r w:rsidRPr="00034758">
        <w:rPr>
          <w:rFonts w:ascii="Arial" w:hAnsi="Arial" w:cs="Arial"/>
          <w:bCs/>
          <w:color w:val="595959" w:themeColor="text1" w:themeTint="A6"/>
          <w:sz w:val="22"/>
          <w:szCs w:val="22"/>
        </w:rPr>
        <w:t xml:space="preserve"> </w:t>
      </w:r>
      <w:r w:rsidR="00832B9E">
        <w:rPr>
          <w:noProof/>
        </w:rPr>
        <w:drawing>
          <wp:inline distT="0" distB="0" distL="0" distR="0" wp14:anchorId="2A1F08B3" wp14:editId="12FE9D83">
            <wp:extent cx="3424188" cy="2568272"/>
            <wp:effectExtent l="0" t="0" r="5080" b="3810"/>
            <wp:docPr id="876833541" name="Grafik 13" descr="Ein Bild, das Wolke, draußen, Himmel,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3541" name="Grafik 13" descr="Ein Bild, das Wolke, draußen, Himmel, Pflanze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437190" cy="2578024"/>
                    </a:xfrm>
                    <a:prstGeom prst="rect">
                      <a:avLst/>
                    </a:prstGeom>
                    <a:noFill/>
                    <a:ln>
                      <a:noFill/>
                    </a:ln>
                  </pic:spPr>
                </pic:pic>
              </a:graphicData>
            </a:graphic>
          </wp:inline>
        </w:drawing>
      </w:r>
    </w:p>
    <w:p w14:paraId="4CB98F6A" w14:textId="6EF3C2AE" w:rsidR="001D7FC1" w:rsidRDefault="003D66F2" w:rsidP="001D7FC1">
      <w:pPr>
        <w:widowControl w:val="0"/>
        <w:spacing w:line="336" w:lineRule="auto"/>
        <w:rPr>
          <w:rFonts w:ascii="Arial" w:hAnsi="Arial" w:cs="Arial"/>
          <w:bCs/>
          <w:color w:val="595959" w:themeColor="text1" w:themeTint="A6"/>
          <w:sz w:val="22"/>
          <w:szCs w:val="22"/>
        </w:rPr>
      </w:pPr>
      <w:r w:rsidRPr="003D66F2">
        <w:rPr>
          <w:rFonts w:ascii="Arial" w:hAnsi="Arial" w:cs="Arial"/>
          <w:b/>
          <w:color w:val="595959" w:themeColor="text1" w:themeTint="A6"/>
          <w:sz w:val="22"/>
          <w:szCs w:val="22"/>
        </w:rPr>
        <w:t>linara-kaufbeuren-ref50002-523</w:t>
      </w:r>
      <w:r w:rsidR="001D7FC1" w:rsidRPr="00034758">
        <w:rPr>
          <w:rFonts w:ascii="Arial" w:hAnsi="Arial" w:cs="Arial"/>
          <w:b/>
          <w:color w:val="595959" w:themeColor="text1" w:themeTint="A6"/>
          <w:sz w:val="22"/>
          <w:szCs w:val="22"/>
        </w:rPr>
        <w:t>.jpg:</w:t>
      </w:r>
      <w:r w:rsidR="001D7FC1" w:rsidRPr="00034758">
        <w:rPr>
          <w:rFonts w:ascii="Arial" w:hAnsi="Arial" w:cs="Arial"/>
          <w:bCs/>
          <w:color w:val="595959" w:themeColor="text1" w:themeTint="A6"/>
          <w:sz w:val="22"/>
          <w:szCs w:val="22"/>
        </w:rPr>
        <w:t xml:space="preserve"> </w:t>
      </w:r>
      <w:r w:rsidR="009D7B65">
        <w:rPr>
          <w:rFonts w:ascii="Arial" w:hAnsi="Arial" w:cs="Arial"/>
          <w:bCs/>
          <w:color w:val="595959" w:themeColor="text1" w:themeTint="A6"/>
          <w:sz w:val="22"/>
          <w:szCs w:val="22"/>
        </w:rPr>
        <w:t xml:space="preserve">Die Glas-Faltwand Megaline </w:t>
      </w:r>
      <w:r w:rsidR="000B1F5E">
        <w:rPr>
          <w:rFonts w:ascii="Arial" w:hAnsi="Arial" w:cs="Arial"/>
          <w:bCs/>
          <w:color w:val="595959" w:themeColor="text1" w:themeTint="A6"/>
          <w:sz w:val="22"/>
          <w:szCs w:val="22"/>
        </w:rPr>
        <w:t xml:space="preserve">wurde in die </w:t>
      </w:r>
      <w:r w:rsidR="000A5ABD">
        <w:rPr>
          <w:rFonts w:ascii="Arial" w:hAnsi="Arial" w:cs="Arial"/>
          <w:bCs/>
          <w:color w:val="595959" w:themeColor="text1" w:themeTint="A6"/>
          <w:sz w:val="22"/>
          <w:szCs w:val="22"/>
        </w:rPr>
        <w:t>Pfosten-Riegel-Fassade aus Holz-Alu integ</w:t>
      </w:r>
      <w:r w:rsidR="00026E38">
        <w:rPr>
          <w:rFonts w:ascii="Arial" w:hAnsi="Arial" w:cs="Arial"/>
          <w:bCs/>
          <w:color w:val="595959" w:themeColor="text1" w:themeTint="A6"/>
          <w:sz w:val="22"/>
          <w:szCs w:val="22"/>
        </w:rPr>
        <w:t xml:space="preserve">riert. </w:t>
      </w:r>
      <w:r w:rsidR="00026E38">
        <w:rPr>
          <w:rFonts w:ascii="Arial" w:hAnsi="Arial" w:cs="Arial"/>
          <w:bCs/>
          <w:color w:val="595959" w:themeColor="text1" w:themeTint="A6"/>
          <w:sz w:val="22"/>
          <w:szCs w:val="22"/>
        </w:rPr>
        <w:lastRenderedPageBreak/>
        <w:t xml:space="preserve">Sie ist 5 m hoch und 5,90 m breit. </w:t>
      </w: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280DF6AF" w14:textId="75D4589F" w:rsidR="00404FC6" w:rsidRDefault="00832B9E"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6E58CF2F" wp14:editId="3CAE3C67">
            <wp:extent cx="4140835" cy="3105785"/>
            <wp:effectExtent l="0" t="0" r="0" b="0"/>
            <wp:docPr id="6341378" name="Grafik 14" descr="Ein Bild, das Himmel, draußen, Wolk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78" name="Grafik 14" descr="Ein Bild, das Himmel, draußen, Wolke, Pflanze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140835" cy="3105785"/>
                    </a:xfrm>
                    <a:prstGeom prst="rect">
                      <a:avLst/>
                    </a:prstGeom>
                    <a:noFill/>
                    <a:ln>
                      <a:noFill/>
                    </a:ln>
                  </pic:spPr>
                </pic:pic>
              </a:graphicData>
            </a:graphic>
          </wp:inline>
        </w:drawing>
      </w:r>
    </w:p>
    <w:p w14:paraId="4F732A47" w14:textId="0A7AC697" w:rsidR="001D7FC1" w:rsidRDefault="003D66F2" w:rsidP="00CF1B80">
      <w:pPr>
        <w:widowControl w:val="0"/>
        <w:spacing w:line="336" w:lineRule="auto"/>
        <w:rPr>
          <w:rFonts w:ascii="Arial" w:hAnsi="Arial" w:cs="Arial"/>
          <w:bCs/>
          <w:color w:val="595959" w:themeColor="text1" w:themeTint="A6"/>
          <w:sz w:val="22"/>
          <w:szCs w:val="22"/>
        </w:rPr>
      </w:pPr>
      <w:r w:rsidRPr="003D66F2">
        <w:rPr>
          <w:rFonts w:ascii="Arial" w:hAnsi="Arial" w:cs="Arial"/>
          <w:b/>
          <w:color w:val="595959" w:themeColor="text1" w:themeTint="A6"/>
          <w:sz w:val="22"/>
          <w:szCs w:val="22"/>
        </w:rPr>
        <w:t>linara-kaufbeuren-ref50002-520</w:t>
      </w:r>
      <w:r w:rsidR="001D7FC1" w:rsidRPr="00034758">
        <w:rPr>
          <w:rFonts w:ascii="Arial" w:hAnsi="Arial" w:cs="Arial"/>
          <w:b/>
          <w:color w:val="595959" w:themeColor="text1" w:themeTint="A6"/>
          <w:sz w:val="22"/>
          <w:szCs w:val="22"/>
        </w:rPr>
        <w:t>.jpg:</w:t>
      </w:r>
      <w:r w:rsidR="001D7FC1" w:rsidRPr="00034758">
        <w:rPr>
          <w:rFonts w:ascii="Arial" w:hAnsi="Arial" w:cs="Arial"/>
          <w:bCs/>
          <w:color w:val="595959" w:themeColor="text1" w:themeTint="A6"/>
          <w:sz w:val="22"/>
          <w:szCs w:val="22"/>
        </w:rPr>
        <w:t xml:space="preserve"> </w:t>
      </w:r>
      <w:r w:rsidR="00F80A92">
        <w:rPr>
          <w:rFonts w:ascii="Arial" w:hAnsi="Arial" w:cs="Arial"/>
          <w:bCs/>
          <w:color w:val="595959" w:themeColor="text1" w:themeTint="A6"/>
          <w:sz w:val="22"/>
          <w:szCs w:val="22"/>
        </w:rPr>
        <w:t xml:space="preserve">Sind die sechs Elemente der Glas-Faltwand Megaline </w:t>
      </w:r>
      <w:r w:rsidR="00C55ADD">
        <w:rPr>
          <w:rFonts w:ascii="Arial" w:hAnsi="Arial" w:cs="Arial"/>
          <w:bCs/>
          <w:color w:val="595959" w:themeColor="text1" w:themeTint="A6"/>
          <w:sz w:val="22"/>
          <w:szCs w:val="22"/>
        </w:rPr>
        <w:t>vollständig aufgefaltet (vier nach links und zwei nach rechts</w:t>
      </w:r>
      <w:r w:rsidR="00826C3B">
        <w:rPr>
          <w:rFonts w:ascii="Arial" w:hAnsi="Arial" w:cs="Arial"/>
          <w:bCs/>
          <w:color w:val="595959" w:themeColor="text1" w:themeTint="A6"/>
          <w:sz w:val="22"/>
          <w:szCs w:val="22"/>
        </w:rPr>
        <w:t>, außen öffnend</w:t>
      </w:r>
      <w:r w:rsidR="003D1A21">
        <w:rPr>
          <w:rFonts w:ascii="Arial" w:hAnsi="Arial" w:cs="Arial"/>
          <w:bCs/>
          <w:color w:val="595959" w:themeColor="text1" w:themeTint="A6"/>
          <w:sz w:val="22"/>
          <w:szCs w:val="22"/>
        </w:rPr>
        <w:t xml:space="preserve">) </w:t>
      </w:r>
      <w:r w:rsidR="00DC3854">
        <w:rPr>
          <w:rFonts w:ascii="Arial" w:hAnsi="Arial" w:cs="Arial"/>
          <w:bCs/>
          <w:color w:val="595959" w:themeColor="text1" w:themeTint="A6"/>
          <w:sz w:val="22"/>
          <w:szCs w:val="22"/>
        </w:rPr>
        <w:t>sorg</w:t>
      </w:r>
      <w:r w:rsidR="00826C3B">
        <w:rPr>
          <w:rFonts w:ascii="Arial" w:hAnsi="Arial" w:cs="Arial"/>
          <w:bCs/>
          <w:color w:val="595959" w:themeColor="text1" w:themeTint="A6"/>
          <w:sz w:val="22"/>
          <w:szCs w:val="22"/>
        </w:rPr>
        <w:t xml:space="preserve">en </w:t>
      </w:r>
      <w:r w:rsidR="00DC3854">
        <w:rPr>
          <w:rFonts w:ascii="Arial" w:hAnsi="Arial" w:cs="Arial"/>
          <w:bCs/>
          <w:color w:val="595959" w:themeColor="text1" w:themeTint="A6"/>
          <w:sz w:val="22"/>
          <w:szCs w:val="22"/>
        </w:rPr>
        <w:t xml:space="preserve">sie für einen </w:t>
      </w:r>
      <w:r w:rsidR="002930D6">
        <w:rPr>
          <w:rFonts w:ascii="Arial" w:hAnsi="Arial" w:cs="Arial"/>
          <w:bCs/>
          <w:color w:val="595959" w:themeColor="text1" w:themeTint="A6"/>
          <w:sz w:val="22"/>
          <w:szCs w:val="22"/>
        </w:rPr>
        <w:t xml:space="preserve">nahtlosen </w:t>
      </w:r>
      <w:r w:rsidR="00826C3B">
        <w:rPr>
          <w:rFonts w:ascii="Arial" w:hAnsi="Arial" w:cs="Arial"/>
          <w:bCs/>
          <w:color w:val="595959" w:themeColor="text1" w:themeTint="A6"/>
          <w:sz w:val="22"/>
          <w:szCs w:val="22"/>
        </w:rPr>
        <w:t xml:space="preserve">und barrierefreien </w:t>
      </w:r>
      <w:r w:rsidR="002930D6">
        <w:rPr>
          <w:rFonts w:ascii="Arial" w:hAnsi="Arial" w:cs="Arial"/>
          <w:bCs/>
          <w:color w:val="595959" w:themeColor="text1" w:themeTint="A6"/>
          <w:sz w:val="22"/>
          <w:szCs w:val="22"/>
        </w:rPr>
        <w:t xml:space="preserve">Übergang zu den Ausstellungsexponaten im Freien. </w:t>
      </w:r>
    </w:p>
    <w:p w14:paraId="225F437A" w14:textId="5C4B618A" w:rsidR="00D346D5" w:rsidRDefault="00D346D5" w:rsidP="00CF1B80">
      <w:pPr>
        <w:widowControl w:val="0"/>
        <w:spacing w:line="336" w:lineRule="auto"/>
        <w:rPr>
          <w:rFonts w:ascii="Arial" w:hAnsi="Arial" w:cs="Arial"/>
          <w:bCs/>
          <w:color w:val="595959" w:themeColor="text1" w:themeTint="A6"/>
          <w:sz w:val="22"/>
          <w:szCs w:val="22"/>
        </w:rPr>
      </w:pPr>
      <w:r>
        <w:rPr>
          <w:noProof/>
        </w:rPr>
        <w:drawing>
          <wp:inline distT="0" distB="0" distL="0" distR="0" wp14:anchorId="6800436A" wp14:editId="1729E120">
            <wp:extent cx="2727297" cy="2727297"/>
            <wp:effectExtent l="0" t="0" r="0" b="0"/>
            <wp:docPr id="187669059" name="Grafik 17" descr="Ein Bild, das Im Haus, Wand, Inneneinrichtung,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9059" name="Grafik 17" descr="Ein Bild, das Im Haus, Wand, Inneneinrichtung, Decke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743552" cy="2743552"/>
                    </a:xfrm>
                    <a:prstGeom prst="rect">
                      <a:avLst/>
                    </a:prstGeom>
                    <a:noFill/>
                    <a:ln>
                      <a:noFill/>
                    </a:ln>
                  </pic:spPr>
                </pic:pic>
              </a:graphicData>
            </a:graphic>
          </wp:inline>
        </w:drawing>
      </w:r>
    </w:p>
    <w:p w14:paraId="484169DF" w14:textId="100561FE" w:rsidR="00826C3B" w:rsidRPr="001E2F3F" w:rsidRDefault="00581C92" w:rsidP="00CF1B80">
      <w:pPr>
        <w:widowControl w:val="0"/>
        <w:spacing w:line="336" w:lineRule="auto"/>
        <w:rPr>
          <w:rFonts w:ascii="Arial" w:hAnsi="Arial" w:cs="Arial"/>
          <w:bCs/>
          <w:color w:val="595959" w:themeColor="text1" w:themeTint="A6"/>
          <w:sz w:val="22"/>
          <w:szCs w:val="22"/>
        </w:rPr>
      </w:pPr>
      <w:r w:rsidRPr="00581C92">
        <w:rPr>
          <w:rFonts w:ascii="Arial" w:hAnsi="Arial" w:cs="Arial"/>
          <w:b/>
          <w:color w:val="595959" w:themeColor="text1" w:themeTint="A6"/>
          <w:sz w:val="22"/>
          <w:szCs w:val="22"/>
        </w:rPr>
        <w:t>LINARA_Kaufbeuren_04</w:t>
      </w:r>
      <w:r w:rsidR="00AF3151" w:rsidRPr="00034758">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w:t>
      </w:r>
      <w:r w:rsidRPr="000E7DDD">
        <w:rPr>
          <w:rFonts w:ascii="Arial" w:hAnsi="Arial" w:cs="Arial"/>
          <w:b/>
          <w:color w:val="595959" w:themeColor="text1" w:themeTint="A6"/>
          <w:sz w:val="22"/>
          <w:szCs w:val="22"/>
        </w:rPr>
        <w:t>(Copyright: Peter Kuczia)</w:t>
      </w:r>
      <w:r w:rsidR="00AF3151" w:rsidRPr="00034758">
        <w:rPr>
          <w:rFonts w:ascii="Arial" w:hAnsi="Arial" w:cs="Arial"/>
          <w:b/>
          <w:color w:val="595959" w:themeColor="text1" w:themeTint="A6"/>
          <w:sz w:val="22"/>
          <w:szCs w:val="22"/>
        </w:rPr>
        <w:t>:</w:t>
      </w:r>
      <w:r w:rsidR="00AF3151" w:rsidRPr="00034758">
        <w:rPr>
          <w:rFonts w:ascii="Arial" w:hAnsi="Arial" w:cs="Arial"/>
          <w:bCs/>
          <w:color w:val="595959" w:themeColor="text1" w:themeTint="A6"/>
          <w:sz w:val="22"/>
          <w:szCs w:val="22"/>
        </w:rPr>
        <w:t xml:space="preserve"> </w:t>
      </w:r>
      <w:r w:rsidR="002A3C32">
        <w:rPr>
          <w:rFonts w:ascii="Arial" w:hAnsi="Arial" w:cs="Arial"/>
          <w:bCs/>
          <w:color w:val="595959" w:themeColor="text1" w:themeTint="A6"/>
          <w:sz w:val="22"/>
          <w:szCs w:val="22"/>
        </w:rPr>
        <w:t xml:space="preserve">Blick in die </w:t>
      </w:r>
      <w:r w:rsidR="00222AD5">
        <w:rPr>
          <w:rFonts w:ascii="Arial" w:hAnsi="Arial" w:cs="Arial"/>
          <w:bCs/>
          <w:color w:val="595959" w:themeColor="text1" w:themeTint="A6"/>
          <w:sz w:val="22"/>
          <w:szCs w:val="22"/>
        </w:rPr>
        <w:t xml:space="preserve">Cafeteria </w:t>
      </w:r>
      <w:r w:rsidR="00F4723A" w:rsidRPr="00F4723A">
        <w:rPr>
          <w:rFonts w:ascii="Arial" w:hAnsi="Arial" w:cs="Arial"/>
          <w:bCs/>
          <w:i/>
          <w:iCs/>
          <w:color w:val="595959" w:themeColor="text1" w:themeTint="A6"/>
          <w:sz w:val="22"/>
          <w:szCs w:val="22"/>
        </w:rPr>
        <w:t>falt</w:t>
      </w:r>
      <w:r w:rsidR="00F4723A">
        <w:rPr>
          <w:rFonts w:ascii="Arial" w:hAnsi="Arial" w:cs="Arial"/>
          <w:bCs/>
          <w:i/>
          <w:iCs/>
          <w:color w:val="595959" w:themeColor="text1" w:themeTint="A6"/>
          <w:sz w:val="22"/>
          <w:szCs w:val="22"/>
        </w:rPr>
        <w:t>B</w:t>
      </w:r>
      <w:r w:rsidR="001E2F3F">
        <w:rPr>
          <w:rFonts w:ascii="Arial" w:hAnsi="Arial" w:cs="Arial"/>
          <w:bCs/>
          <w:i/>
          <w:iCs/>
          <w:color w:val="595959" w:themeColor="text1" w:themeTint="A6"/>
          <w:sz w:val="22"/>
          <w:szCs w:val="22"/>
        </w:rPr>
        <w:t xml:space="preserve">AR: </w:t>
      </w:r>
      <w:r w:rsidR="00A571B6">
        <w:rPr>
          <w:rFonts w:ascii="Arial" w:hAnsi="Arial" w:cs="Arial"/>
          <w:bCs/>
          <w:color w:val="595959" w:themeColor="text1" w:themeTint="A6"/>
          <w:sz w:val="22"/>
          <w:szCs w:val="22"/>
        </w:rPr>
        <w:t xml:space="preserve">Helle Flächen aus </w:t>
      </w:r>
      <w:r w:rsidR="00A13CE8">
        <w:rPr>
          <w:rFonts w:ascii="Arial" w:hAnsi="Arial" w:cs="Arial"/>
          <w:bCs/>
          <w:color w:val="595959" w:themeColor="text1" w:themeTint="A6"/>
          <w:sz w:val="22"/>
          <w:szCs w:val="22"/>
        </w:rPr>
        <w:t xml:space="preserve">hochwertigem </w:t>
      </w:r>
      <w:r w:rsidR="00A571B6">
        <w:rPr>
          <w:rFonts w:ascii="Arial" w:hAnsi="Arial" w:cs="Arial"/>
          <w:bCs/>
          <w:color w:val="595959" w:themeColor="text1" w:themeTint="A6"/>
          <w:sz w:val="22"/>
          <w:szCs w:val="22"/>
        </w:rPr>
        <w:t>Sichtbeton</w:t>
      </w:r>
      <w:r w:rsidR="00BF0AF1">
        <w:rPr>
          <w:rFonts w:ascii="Arial" w:hAnsi="Arial" w:cs="Arial"/>
          <w:bCs/>
          <w:color w:val="595959" w:themeColor="text1" w:themeTint="A6"/>
          <w:sz w:val="22"/>
          <w:szCs w:val="22"/>
        </w:rPr>
        <w:t xml:space="preserve"> </w:t>
      </w:r>
      <w:r w:rsidR="00BF0AF1">
        <w:rPr>
          <w:rFonts w:ascii="Arial" w:hAnsi="Arial" w:cs="Arial"/>
          <w:bCs/>
          <w:color w:val="595959" w:themeColor="text1" w:themeTint="A6"/>
          <w:sz w:val="22"/>
          <w:szCs w:val="22"/>
        </w:rPr>
        <w:lastRenderedPageBreak/>
        <w:t xml:space="preserve">und </w:t>
      </w:r>
      <w:r w:rsidR="0020716B">
        <w:rPr>
          <w:rFonts w:ascii="Arial" w:hAnsi="Arial" w:cs="Arial"/>
          <w:bCs/>
          <w:color w:val="595959" w:themeColor="text1" w:themeTint="A6"/>
          <w:sz w:val="22"/>
          <w:szCs w:val="22"/>
        </w:rPr>
        <w:t>veredelte</w:t>
      </w:r>
      <w:r w:rsidR="00A13CE8">
        <w:rPr>
          <w:rFonts w:ascii="Arial" w:hAnsi="Arial" w:cs="Arial"/>
          <w:bCs/>
          <w:color w:val="595959" w:themeColor="text1" w:themeTint="A6"/>
          <w:sz w:val="22"/>
          <w:szCs w:val="22"/>
        </w:rPr>
        <w:t>n</w:t>
      </w:r>
      <w:r w:rsidR="0020716B">
        <w:rPr>
          <w:rFonts w:ascii="Arial" w:hAnsi="Arial" w:cs="Arial"/>
          <w:bCs/>
          <w:color w:val="595959" w:themeColor="text1" w:themeTint="A6"/>
          <w:sz w:val="22"/>
          <w:szCs w:val="22"/>
        </w:rPr>
        <w:t xml:space="preserve"> Industrieb</w:t>
      </w:r>
      <w:r w:rsidR="00A13CE8">
        <w:rPr>
          <w:rFonts w:ascii="Arial" w:hAnsi="Arial" w:cs="Arial"/>
          <w:bCs/>
          <w:color w:val="595959" w:themeColor="text1" w:themeTint="A6"/>
          <w:sz w:val="22"/>
          <w:szCs w:val="22"/>
        </w:rPr>
        <w:t xml:space="preserve">öden </w:t>
      </w:r>
      <w:r w:rsidR="00BF0AF1">
        <w:rPr>
          <w:rFonts w:ascii="Arial" w:hAnsi="Arial" w:cs="Arial"/>
          <w:bCs/>
          <w:color w:val="595959" w:themeColor="text1" w:themeTint="A6"/>
          <w:sz w:val="22"/>
          <w:szCs w:val="22"/>
        </w:rPr>
        <w:t xml:space="preserve">wurden kombiniert mit </w:t>
      </w:r>
      <w:r w:rsidR="00D90107">
        <w:rPr>
          <w:rFonts w:ascii="Arial" w:hAnsi="Arial" w:cs="Arial"/>
          <w:bCs/>
          <w:color w:val="595959" w:themeColor="text1" w:themeTint="A6"/>
          <w:sz w:val="22"/>
          <w:szCs w:val="22"/>
        </w:rPr>
        <w:t>anthrazitfarbenen</w:t>
      </w:r>
      <w:r w:rsidR="00E25D38">
        <w:rPr>
          <w:rFonts w:ascii="Arial" w:hAnsi="Arial" w:cs="Arial"/>
          <w:bCs/>
          <w:color w:val="595959" w:themeColor="text1" w:themeTint="A6"/>
          <w:sz w:val="22"/>
          <w:szCs w:val="22"/>
        </w:rPr>
        <w:t xml:space="preserve"> </w:t>
      </w:r>
      <w:r w:rsidR="00D90107">
        <w:rPr>
          <w:rFonts w:ascii="Arial" w:hAnsi="Arial" w:cs="Arial"/>
          <w:bCs/>
          <w:color w:val="595959" w:themeColor="text1" w:themeTint="A6"/>
          <w:sz w:val="22"/>
          <w:szCs w:val="22"/>
        </w:rPr>
        <w:t>Gipskarton-</w:t>
      </w:r>
      <w:r w:rsidR="000C451A">
        <w:rPr>
          <w:rFonts w:ascii="Arial" w:hAnsi="Arial" w:cs="Arial"/>
          <w:bCs/>
          <w:color w:val="595959" w:themeColor="text1" w:themeTint="A6"/>
          <w:sz w:val="22"/>
          <w:szCs w:val="22"/>
        </w:rPr>
        <w:t xml:space="preserve">Wänden und </w:t>
      </w:r>
      <w:r w:rsidR="008153A6">
        <w:rPr>
          <w:rFonts w:ascii="Arial" w:hAnsi="Arial" w:cs="Arial"/>
          <w:bCs/>
          <w:color w:val="595959" w:themeColor="text1" w:themeTint="A6"/>
          <w:sz w:val="22"/>
          <w:szCs w:val="22"/>
        </w:rPr>
        <w:t>reduzierten</w:t>
      </w:r>
      <w:r w:rsidR="0070727E">
        <w:rPr>
          <w:rFonts w:ascii="Arial" w:hAnsi="Arial" w:cs="Arial"/>
          <w:bCs/>
          <w:color w:val="595959" w:themeColor="text1" w:themeTint="A6"/>
          <w:sz w:val="22"/>
          <w:szCs w:val="22"/>
        </w:rPr>
        <w:t xml:space="preserve"> </w:t>
      </w:r>
      <w:r w:rsidR="00C7716A">
        <w:rPr>
          <w:rFonts w:ascii="Arial" w:hAnsi="Arial" w:cs="Arial"/>
          <w:bCs/>
          <w:color w:val="595959" w:themeColor="text1" w:themeTint="A6"/>
          <w:sz w:val="22"/>
          <w:szCs w:val="22"/>
        </w:rPr>
        <w:t>Einrichtungselementen</w:t>
      </w:r>
      <w:r w:rsidR="005E6FDF">
        <w:rPr>
          <w:rFonts w:ascii="Arial" w:hAnsi="Arial" w:cs="Arial"/>
          <w:bCs/>
          <w:color w:val="595959" w:themeColor="text1" w:themeTint="A6"/>
          <w:sz w:val="22"/>
          <w:szCs w:val="22"/>
        </w:rPr>
        <w:t xml:space="preserve">. </w:t>
      </w:r>
      <w:r w:rsidR="00C7716A">
        <w:rPr>
          <w:rFonts w:ascii="Arial" w:hAnsi="Arial" w:cs="Arial"/>
          <w:bCs/>
          <w:color w:val="595959" w:themeColor="text1" w:themeTint="A6"/>
          <w:sz w:val="22"/>
          <w:szCs w:val="22"/>
        </w:rPr>
        <w:t xml:space="preserve"> </w:t>
      </w:r>
      <w:r w:rsidR="00D90107">
        <w:rPr>
          <w:rFonts w:ascii="Arial" w:hAnsi="Arial" w:cs="Arial"/>
          <w:bCs/>
          <w:color w:val="595959" w:themeColor="text1" w:themeTint="A6"/>
          <w:sz w:val="22"/>
          <w:szCs w:val="22"/>
        </w:rPr>
        <w:t xml:space="preserve"> </w:t>
      </w:r>
    </w:p>
    <w:p w14:paraId="233A09E2" w14:textId="77777777" w:rsidR="005131E7" w:rsidRDefault="005131E7" w:rsidP="00CF1B80">
      <w:pPr>
        <w:widowControl w:val="0"/>
        <w:spacing w:line="336" w:lineRule="auto"/>
        <w:rPr>
          <w:rFonts w:ascii="Arial" w:hAnsi="Arial" w:cs="Arial"/>
          <w:color w:val="595959" w:themeColor="text1" w:themeTint="A6"/>
          <w:sz w:val="14"/>
          <w:szCs w:val="14"/>
        </w:rPr>
      </w:pPr>
    </w:p>
    <w:p w14:paraId="1DA7137B" w14:textId="10B3D146" w:rsidR="005131E7" w:rsidRDefault="00AB2833"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56697D5E" wp14:editId="77B28875">
            <wp:extent cx="4140835" cy="3105785"/>
            <wp:effectExtent l="0" t="0" r="0" b="0"/>
            <wp:docPr id="923397645" name="Grafik 19" descr="Ein Bild, das Im Haus, Mobiliar, Decke,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97645" name="Grafik 19" descr="Ein Bild, das Im Haus, Mobiliar, Decke, Wand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140835" cy="3105785"/>
                    </a:xfrm>
                    <a:prstGeom prst="rect">
                      <a:avLst/>
                    </a:prstGeom>
                    <a:noFill/>
                    <a:ln>
                      <a:noFill/>
                    </a:ln>
                  </pic:spPr>
                </pic:pic>
              </a:graphicData>
            </a:graphic>
          </wp:inline>
        </w:drawing>
      </w:r>
    </w:p>
    <w:p w14:paraId="70B4B670" w14:textId="23213B11" w:rsidR="00AB2833" w:rsidRDefault="0050240B" w:rsidP="00CF1B80">
      <w:pPr>
        <w:widowControl w:val="0"/>
        <w:spacing w:line="336" w:lineRule="auto"/>
        <w:rPr>
          <w:rFonts w:ascii="Arial" w:hAnsi="Arial" w:cs="Arial"/>
          <w:bCs/>
          <w:i/>
          <w:iCs/>
          <w:color w:val="595959" w:themeColor="text1" w:themeTint="A6"/>
          <w:sz w:val="22"/>
          <w:szCs w:val="22"/>
        </w:rPr>
      </w:pPr>
      <w:r w:rsidRPr="0050240B">
        <w:rPr>
          <w:rFonts w:ascii="Arial" w:hAnsi="Arial" w:cs="Arial"/>
          <w:b/>
          <w:color w:val="595959" w:themeColor="text1" w:themeTint="A6"/>
          <w:sz w:val="22"/>
          <w:szCs w:val="22"/>
        </w:rPr>
        <w:t>linara-kaufbeuren-ref50002-703</w:t>
      </w:r>
      <w:r w:rsidR="00AB2833" w:rsidRPr="00034758">
        <w:rPr>
          <w:rFonts w:ascii="Arial" w:hAnsi="Arial" w:cs="Arial"/>
          <w:b/>
          <w:color w:val="595959" w:themeColor="text1" w:themeTint="A6"/>
          <w:sz w:val="22"/>
          <w:szCs w:val="22"/>
        </w:rPr>
        <w:t>.jpg:</w:t>
      </w:r>
      <w:r w:rsidR="00672455">
        <w:rPr>
          <w:rFonts w:ascii="Arial" w:hAnsi="Arial" w:cs="Arial"/>
          <w:b/>
          <w:color w:val="595959" w:themeColor="text1" w:themeTint="A6"/>
          <w:sz w:val="22"/>
          <w:szCs w:val="22"/>
        </w:rPr>
        <w:t xml:space="preserve"> </w:t>
      </w:r>
      <w:r w:rsidR="00672455" w:rsidRPr="001C0622">
        <w:rPr>
          <w:rFonts w:ascii="Arial" w:hAnsi="Arial" w:cs="Arial"/>
          <w:bCs/>
          <w:color w:val="595959" w:themeColor="text1" w:themeTint="A6"/>
          <w:sz w:val="22"/>
          <w:szCs w:val="22"/>
        </w:rPr>
        <w:t xml:space="preserve">Die </w:t>
      </w:r>
      <w:r w:rsidR="001C0622" w:rsidRPr="001C0622">
        <w:rPr>
          <w:rFonts w:ascii="Arial" w:hAnsi="Arial" w:cs="Arial"/>
          <w:bCs/>
          <w:i/>
          <w:iCs/>
          <w:color w:val="595959" w:themeColor="text1" w:themeTint="A6"/>
          <w:sz w:val="22"/>
          <w:szCs w:val="22"/>
        </w:rPr>
        <w:t>faltBAR</w:t>
      </w:r>
      <w:r w:rsidR="001C0622">
        <w:rPr>
          <w:rFonts w:ascii="Arial" w:hAnsi="Arial" w:cs="Arial"/>
          <w:bCs/>
          <w:i/>
          <w:iCs/>
          <w:color w:val="595959" w:themeColor="text1" w:themeTint="A6"/>
          <w:sz w:val="22"/>
          <w:szCs w:val="22"/>
        </w:rPr>
        <w:t xml:space="preserve"> </w:t>
      </w:r>
      <w:r w:rsidR="001C0622" w:rsidRPr="004946D1">
        <w:rPr>
          <w:rFonts w:ascii="Arial" w:hAnsi="Arial" w:cs="Arial"/>
          <w:bCs/>
          <w:color w:val="595959" w:themeColor="text1" w:themeTint="A6"/>
          <w:sz w:val="22"/>
          <w:szCs w:val="22"/>
        </w:rPr>
        <w:t xml:space="preserve">lässt sich </w:t>
      </w:r>
      <w:r w:rsidR="004946D1" w:rsidRPr="004946D1">
        <w:rPr>
          <w:rFonts w:ascii="Arial" w:hAnsi="Arial" w:cs="Arial"/>
          <w:bCs/>
          <w:color w:val="595959" w:themeColor="text1" w:themeTint="A6"/>
          <w:sz w:val="22"/>
          <w:szCs w:val="22"/>
        </w:rPr>
        <w:t>mit</w:t>
      </w:r>
      <w:r w:rsidR="001C0622" w:rsidRPr="004946D1">
        <w:rPr>
          <w:rFonts w:ascii="Arial" w:hAnsi="Arial" w:cs="Arial"/>
          <w:bCs/>
          <w:color w:val="595959" w:themeColor="text1" w:themeTint="A6"/>
          <w:sz w:val="22"/>
          <w:szCs w:val="22"/>
        </w:rPr>
        <w:t xml:space="preserve"> raumhohen Glas-Faltwänden</w:t>
      </w:r>
      <w:r w:rsidR="001C0622" w:rsidRPr="00A0151A">
        <w:rPr>
          <w:rFonts w:ascii="Arial" w:hAnsi="Arial" w:cs="Arial"/>
          <w:bCs/>
          <w:color w:val="595959" w:themeColor="text1" w:themeTint="A6"/>
          <w:sz w:val="22"/>
          <w:szCs w:val="22"/>
        </w:rPr>
        <w:t xml:space="preserve"> </w:t>
      </w:r>
      <w:r w:rsidR="00485551" w:rsidRPr="00A0151A">
        <w:rPr>
          <w:rFonts w:ascii="Arial" w:hAnsi="Arial" w:cs="Arial"/>
          <w:bCs/>
          <w:color w:val="595959" w:themeColor="text1" w:themeTint="A6"/>
          <w:sz w:val="22"/>
          <w:szCs w:val="22"/>
        </w:rPr>
        <w:t>zur Ost</w:t>
      </w:r>
      <w:r w:rsidR="00A0151A" w:rsidRPr="00A0151A">
        <w:rPr>
          <w:rFonts w:ascii="Arial" w:hAnsi="Arial" w:cs="Arial"/>
          <w:bCs/>
          <w:color w:val="595959" w:themeColor="text1" w:themeTint="A6"/>
          <w:sz w:val="22"/>
          <w:szCs w:val="22"/>
        </w:rPr>
        <w:t>seite vollständig öffnen.</w:t>
      </w:r>
      <w:r w:rsidR="00A0151A">
        <w:rPr>
          <w:rFonts w:ascii="Arial" w:hAnsi="Arial" w:cs="Arial"/>
          <w:bCs/>
          <w:i/>
          <w:iCs/>
          <w:color w:val="595959" w:themeColor="text1" w:themeTint="A6"/>
          <w:sz w:val="22"/>
          <w:szCs w:val="22"/>
        </w:rPr>
        <w:t xml:space="preserve"> </w:t>
      </w:r>
      <w:r w:rsidR="006A1398" w:rsidRPr="006A1398">
        <w:rPr>
          <w:rFonts w:ascii="Arial" w:hAnsi="Arial" w:cs="Arial"/>
          <w:bCs/>
          <w:color w:val="595959" w:themeColor="text1" w:themeTint="A6"/>
          <w:sz w:val="22"/>
          <w:szCs w:val="22"/>
        </w:rPr>
        <w:t xml:space="preserve">Sie ist </w:t>
      </w:r>
      <w:r w:rsidR="00511050">
        <w:rPr>
          <w:rFonts w:ascii="Arial" w:hAnsi="Arial" w:cs="Arial"/>
          <w:bCs/>
          <w:color w:val="595959" w:themeColor="text1" w:themeTint="A6"/>
          <w:sz w:val="22"/>
          <w:szCs w:val="22"/>
        </w:rPr>
        <w:t xml:space="preserve">kommunikativer </w:t>
      </w:r>
      <w:r w:rsidR="006A1398" w:rsidRPr="006A1398">
        <w:rPr>
          <w:rFonts w:ascii="Arial" w:hAnsi="Arial" w:cs="Arial"/>
          <w:bCs/>
          <w:color w:val="595959" w:themeColor="text1" w:themeTint="A6"/>
          <w:sz w:val="22"/>
          <w:szCs w:val="22"/>
        </w:rPr>
        <w:t xml:space="preserve">Treffpunkt der Mitarbeitenden und erster Anlaufpunkt </w:t>
      </w:r>
      <w:r w:rsidR="00245FCF">
        <w:rPr>
          <w:rFonts w:ascii="Arial" w:hAnsi="Arial" w:cs="Arial"/>
          <w:bCs/>
          <w:color w:val="595959" w:themeColor="text1" w:themeTint="A6"/>
          <w:sz w:val="22"/>
          <w:szCs w:val="22"/>
        </w:rPr>
        <w:t>für</w:t>
      </w:r>
      <w:r w:rsidR="00245FCF" w:rsidRPr="006A1398">
        <w:rPr>
          <w:rFonts w:ascii="Arial" w:hAnsi="Arial" w:cs="Arial"/>
          <w:bCs/>
          <w:color w:val="595959" w:themeColor="text1" w:themeTint="A6"/>
          <w:sz w:val="22"/>
          <w:szCs w:val="22"/>
        </w:rPr>
        <w:t xml:space="preserve"> </w:t>
      </w:r>
      <w:r w:rsidR="006A1398" w:rsidRPr="006A1398">
        <w:rPr>
          <w:rFonts w:ascii="Arial" w:hAnsi="Arial" w:cs="Arial"/>
          <w:bCs/>
          <w:color w:val="595959" w:themeColor="text1" w:themeTint="A6"/>
          <w:sz w:val="22"/>
          <w:szCs w:val="22"/>
        </w:rPr>
        <w:t>Gäste.</w:t>
      </w:r>
      <w:r w:rsidR="006A1398">
        <w:rPr>
          <w:rFonts w:ascii="Arial" w:hAnsi="Arial" w:cs="Arial"/>
          <w:bCs/>
          <w:i/>
          <w:iCs/>
          <w:color w:val="595959" w:themeColor="text1" w:themeTint="A6"/>
          <w:sz w:val="22"/>
          <w:szCs w:val="22"/>
        </w:rPr>
        <w:t xml:space="preserve"> </w:t>
      </w:r>
    </w:p>
    <w:p w14:paraId="455E9EBB" w14:textId="2419D9F1" w:rsidR="00DC4575" w:rsidRDefault="00DC4575" w:rsidP="00CF1B80">
      <w:pPr>
        <w:widowControl w:val="0"/>
        <w:spacing w:line="336" w:lineRule="auto"/>
        <w:rPr>
          <w:rFonts w:ascii="Arial" w:hAnsi="Arial" w:cs="Arial"/>
          <w:bCs/>
          <w:i/>
          <w:iCs/>
          <w:color w:val="595959" w:themeColor="text1" w:themeTint="A6"/>
          <w:sz w:val="22"/>
          <w:szCs w:val="22"/>
        </w:rPr>
      </w:pPr>
    </w:p>
    <w:p w14:paraId="0F826D99" w14:textId="67025525" w:rsidR="00DC4575" w:rsidRDefault="00DC4575" w:rsidP="00CF1B80">
      <w:pPr>
        <w:widowControl w:val="0"/>
        <w:spacing w:line="336" w:lineRule="auto"/>
        <w:rPr>
          <w:rFonts w:ascii="Arial" w:hAnsi="Arial" w:cs="Arial"/>
          <w:color w:val="595959" w:themeColor="text1" w:themeTint="A6"/>
          <w:sz w:val="14"/>
          <w:szCs w:val="14"/>
        </w:rPr>
      </w:pPr>
      <w:r w:rsidRPr="0050240B">
        <w:rPr>
          <w:rFonts w:ascii="Arial" w:hAnsi="Arial" w:cs="Arial"/>
          <w:b/>
          <w:noProof/>
          <w:color w:val="595959" w:themeColor="text1" w:themeTint="A6"/>
          <w:sz w:val="22"/>
          <w:szCs w:val="22"/>
        </w:rPr>
        <w:drawing>
          <wp:anchor distT="0" distB="0" distL="114300" distR="114300" simplePos="0" relativeHeight="251660293" behindDoc="1" locked="0" layoutInCell="1" allowOverlap="1" wp14:anchorId="0CB16C0D" wp14:editId="7CAC43D0">
            <wp:simplePos x="0" y="0"/>
            <wp:positionH relativeFrom="column">
              <wp:posOffset>-45797</wp:posOffset>
            </wp:positionH>
            <wp:positionV relativeFrom="paragraph">
              <wp:posOffset>42570</wp:posOffset>
            </wp:positionV>
            <wp:extent cx="2068532" cy="2757831"/>
            <wp:effectExtent l="0" t="0" r="8255" b="4445"/>
            <wp:wrapTight wrapText="bothSides">
              <wp:wrapPolygon edited="0">
                <wp:start x="0" y="0"/>
                <wp:lineTo x="0" y="21486"/>
                <wp:lineTo x="21487" y="21486"/>
                <wp:lineTo x="21487" y="0"/>
                <wp:lineTo x="0" y="0"/>
              </wp:wrapPolygon>
            </wp:wrapTight>
            <wp:docPr id="607162208" name="Grafik 22" descr="Ein Bild, das Decke, Mobiliar, Bürogebäude,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62208" name="Grafik 22" descr="Ein Bild, das Decke, Mobiliar, Bürogebäude, Tisch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068532" cy="2757831"/>
                    </a:xfrm>
                    <a:prstGeom prst="rect">
                      <a:avLst/>
                    </a:prstGeom>
                    <a:noFill/>
                    <a:ln>
                      <a:noFill/>
                    </a:ln>
                  </pic:spPr>
                </pic:pic>
              </a:graphicData>
            </a:graphic>
          </wp:anchor>
        </w:drawing>
      </w:r>
      <w:r w:rsidR="0050240B" w:rsidRPr="0050240B">
        <w:rPr>
          <w:rFonts w:ascii="Arial" w:hAnsi="Arial" w:cs="Arial"/>
          <w:b/>
          <w:color w:val="595959" w:themeColor="text1" w:themeTint="A6"/>
          <w:sz w:val="22"/>
          <w:szCs w:val="22"/>
        </w:rPr>
        <w:t>linara-kaufbeuren-ref50002-681</w:t>
      </w:r>
      <w:r w:rsidRPr="00034758">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w:t>
      </w:r>
      <w:r w:rsidR="004154D2" w:rsidRPr="004154D2">
        <w:rPr>
          <w:rFonts w:ascii="Arial" w:hAnsi="Arial" w:cs="Arial"/>
          <w:bCs/>
          <w:color w:val="595959" w:themeColor="text1" w:themeTint="A6"/>
          <w:sz w:val="22"/>
          <w:szCs w:val="22"/>
        </w:rPr>
        <w:t>Neben ergonomischen Arbeitsplätzen, guter Akustik und viel Tageslicht ermöglicht eine manuell komplett zu öffnende Doppelfassade eine natürliche Belüftun</w:t>
      </w:r>
      <w:r w:rsidR="00DE77AA">
        <w:rPr>
          <w:rFonts w:ascii="Arial" w:hAnsi="Arial" w:cs="Arial"/>
          <w:bCs/>
          <w:color w:val="595959" w:themeColor="text1" w:themeTint="A6"/>
          <w:sz w:val="22"/>
          <w:szCs w:val="22"/>
        </w:rPr>
        <w:t xml:space="preserve">g – das Raumklima lässt sich individuell regulieren, auf </w:t>
      </w:r>
      <w:r w:rsidR="0010104A">
        <w:rPr>
          <w:rFonts w:ascii="Arial" w:hAnsi="Arial" w:cs="Arial"/>
          <w:bCs/>
          <w:color w:val="595959" w:themeColor="text1" w:themeTint="A6"/>
          <w:sz w:val="22"/>
          <w:szCs w:val="22"/>
        </w:rPr>
        <w:t xml:space="preserve">energieintensive </w:t>
      </w:r>
      <w:r w:rsidR="00BB797D">
        <w:rPr>
          <w:rFonts w:ascii="Arial" w:hAnsi="Arial" w:cs="Arial"/>
          <w:bCs/>
          <w:color w:val="595959" w:themeColor="text1" w:themeTint="A6"/>
          <w:sz w:val="22"/>
          <w:szCs w:val="22"/>
        </w:rPr>
        <w:t>Klimatisierung</w:t>
      </w:r>
      <w:r w:rsidR="0010104A">
        <w:rPr>
          <w:rFonts w:ascii="Arial" w:hAnsi="Arial" w:cs="Arial"/>
          <w:bCs/>
          <w:color w:val="595959" w:themeColor="text1" w:themeTint="A6"/>
          <w:sz w:val="22"/>
          <w:szCs w:val="22"/>
        </w:rPr>
        <w:t xml:space="preserve"> kann verzichtet werden. </w:t>
      </w:r>
      <w:r w:rsidR="00DE77AA">
        <w:rPr>
          <w:rFonts w:ascii="Arial" w:hAnsi="Arial" w:cs="Arial"/>
          <w:bCs/>
          <w:color w:val="595959" w:themeColor="text1" w:themeTint="A6"/>
          <w:sz w:val="22"/>
          <w:szCs w:val="22"/>
        </w:rPr>
        <w:t xml:space="preserve"> </w:t>
      </w:r>
    </w:p>
    <w:p w14:paraId="0CFD9528" w14:textId="2E197B45" w:rsidR="00DC4575" w:rsidRDefault="00DC4575" w:rsidP="00CF1B80">
      <w:pPr>
        <w:widowControl w:val="0"/>
        <w:spacing w:line="336" w:lineRule="auto"/>
        <w:rPr>
          <w:rFonts w:ascii="Arial" w:hAnsi="Arial" w:cs="Arial"/>
          <w:color w:val="595959" w:themeColor="text1" w:themeTint="A6"/>
          <w:sz w:val="14"/>
          <w:szCs w:val="14"/>
        </w:rPr>
      </w:pPr>
    </w:p>
    <w:p w14:paraId="4E97EBCB" w14:textId="286FDD32" w:rsidR="00DC4575" w:rsidRDefault="00DC4575" w:rsidP="00CF1B80">
      <w:pPr>
        <w:widowControl w:val="0"/>
        <w:spacing w:line="336" w:lineRule="auto"/>
        <w:rPr>
          <w:rFonts w:ascii="Arial" w:hAnsi="Arial" w:cs="Arial"/>
          <w:color w:val="595959" w:themeColor="text1" w:themeTint="A6"/>
          <w:sz w:val="14"/>
          <w:szCs w:val="14"/>
        </w:rPr>
      </w:pPr>
    </w:p>
    <w:p w14:paraId="1741F2CA" w14:textId="77777777" w:rsidR="00DC4575" w:rsidRDefault="00DC4575" w:rsidP="00CF1B80">
      <w:pPr>
        <w:widowControl w:val="0"/>
        <w:spacing w:line="336" w:lineRule="auto"/>
        <w:rPr>
          <w:rFonts w:ascii="Arial" w:hAnsi="Arial" w:cs="Arial"/>
          <w:color w:val="595959" w:themeColor="text1" w:themeTint="A6"/>
          <w:sz w:val="14"/>
          <w:szCs w:val="14"/>
        </w:rPr>
      </w:pPr>
    </w:p>
    <w:p w14:paraId="5DAB8554" w14:textId="2C8D90D7" w:rsidR="00DC4575" w:rsidRDefault="00DC4575" w:rsidP="00CF1B80">
      <w:pPr>
        <w:widowControl w:val="0"/>
        <w:spacing w:line="336" w:lineRule="auto"/>
        <w:rPr>
          <w:rFonts w:ascii="Arial" w:hAnsi="Arial" w:cs="Arial"/>
          <w:color w:val="595959" w:themeColor="text1" w:themeTint="A6"/>
          <w:sz w:val="14"/>
          <w:szCs w:val="14"/>
        </w:rPr>
      </w:pPr>
    </w:p>
    <w:p w14:paraId="2D94B498" w14:textId="77777777" w:rsidR="00BB0FD9" w:rsidRDefault="00BB0FD9" w:rsidP="00CF1B80">
      <w:pPr>
        <w:widowControl w:val="0"/>
        <w:spacing w:line="336" w:lineRule="auto"/>
        <w:rPr>
          <w:rFonts w:ascii="Arial" w:hAnsi="Arial" w:cs="Arial"/>
          <w:color w:val="595959" w:themeColor="text1" w:themeTint="A6"/>
          <w:sz w:val="14"/>
          <w:szCs w:val="14"/>
        </w:rPr>
      </w:pPr>
    </w:p>
    <w:p w14:paraId="3D38D82C" w14:textId="2E65678D" w:rsidR="00DC4575" w:rsidRDefault="00257900" w:rsidP="00CF1B80">
      <w:pPr>
        <w:widowControl w:val="0"/>
        <w:spacing w:line="336" w:lineRule="auto"/>
        <w:rPr>
          <w:rFonts w:ascii="Arial" w:hAnsi="Arial" w:cs="Arial"/>
          <w:color w:val="595959" w:themeColor="text1" w:themeTint="A6"/>
          <w:sz w:val="14"/>
          <w:szCs w:val="14"/>
        </w:rPr>
      </w:pPr>
      <w:r>
        <w:rPr>
          <w:noProof/>
        </w:rPr>
        <w:drawing>
          <wp:anchor distT="0" distB="0" distL="114300" distR="114300" simplePos="0" relativeHeight="251658245" behindDoc="1" locked="0" layoutInCell="1" allowOverlap="1" wp14:anchorId="4A4D3386" wp14:editId="28165AF5">
            <wp:simplePos x="0" y="0"/>
            <wp:positionH relativeFrom="column">
              <wp:posOffset>-46355</wp:posOffset>
            </wp:positionH>
            <wp:positionV relativeFrom="paragraph">
              <wp:posOffset>236220</wp:posOffset>
            </wp:positionV>
            <wp:extent cx="2071370" cy="2761615"/>
            <wp:effectExtent l="0" t="0" r="5080" b="635"/>
            <wp:wrapTight wrapText="bothSides">
              <wp:wrapPolygon edited="0">
                <wp:start x="0" y="0"/>
                <wp:lineTo x="0" y="21456"/>
                <wp:lineTo x="21454" y="21456"/>
                <wp:lineTo x="21454" y="0"/>
                <wp:lineTo x="0" y="0"/>
              </wp:wrapPolygon>
            </wp:wrapTight>
            <wp:docPr id="585806660" name="Grafik 15" descr="Ein Bild, das Text, Wand, Whiteboar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6660" name="Grafik 15" descr="Ein Bild, das Text, Wand, Whiteboard, Im Haus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071370" cy="2761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8945D" w14:textId="4CE3B518" w:rsidR="001D7FC1" w:rsidRDefault="00EB4DB7" w:rsidP="001D7FC1">
      <w:pPr>
        <w:widowControl w:val="0"/>
        <w:spacing w:line="336" w:lineRule="auto"/>
        <w:rPr>
          <w:rFonts w:ascii="Arial" w:hAnsi="Arial" w:cs="Arial"/>
          <w:bCs/>
          <w:color w:val="595959" w:themeColor="text1" w:themeTint="A6"/>
          <w:sz w:val="22"/>
          <w:szCs w:val="22"/>
        </w:rPr>
      </w:pPr>
      <w:r w:rsidRPr="00EB4DB7">
        <w:rPr>
          <w:rFonts w:ascii="Arial" w:hAnsi="Arial" w:cs="Arial"/>
          <w:b/>
          <w:color w:val="595959" w:themeColor="text1" w:themeTint="A6"/>
          <w:sz w:val="22"/>
          <w:szCs w:val="22"/>
        </w:rPr>
        <w:t>linara-kaufbeuren-ref50002-652</w:t>
      </w:r>
      <w:r w:rsidR="001D7FC1" w:rsidRPr="00034758">
        <w:rPr>
          <w:rFonts w:ascii="Arial" w:hAnsi="Arial" w:cs="Arial"/>
          <w:b/>
          <w:color w:val="595959" w:themeColor="text1" w:themeTint="A6"/>
          <w:sz w:val="22"/>
          <w:szCs w:val="22"/>
        </w:rPr>
        <w:t>.jpg:</w:t>
      </w:r>
      <w:r w:rsidR="001D7FC1" w:rsidRPr="00034758">
        <w:rPr>
          <w:rFonts w:ascii="Arial" w:hAnsi="Arial" w:cs="Arial"/>
          <w:bCs/>
          <w:color w:val="595959" w:themeColor="text1" w:themeTint="A6"/>
          <w:sz w:val="22"/>
          <w:szCs w:val="22"/>
        </w:rPr>
        <w:t xml:space="preserve"> </w:t>
      </w:r>
      <w:r w:rsidR="004B3D87">
        <w:rPr>
          <w:rFonts w:ascii="Arial" w:hAnsi="Arial" w:cs="Arial"/>
          <w:bCs/>
          <w:color w:val="595959" w:themeColor="text1" w:themeTint="A6"/>
          <w:sz w:val="22"/>
          <w:szCs w:val="22"/>
        </w:rPr>
        <w:t xml:space="preserve">Viele </w:t>
      </w:r>
      <w:r w:rsidR="00175805">
        <w:rPr>
          <w:rFonts w:ascii="Arial" w:hAnsi="Arial" w:cs="Arial"/>
          <w:bCs/>
          <w:color w:val="595959" w:themeColor="text1" w:themeTint="A6"/>
          <w:sz w:val="22"/>
          <w:szCs w:val="22"/>
        </w:rPr>
        <w:t>Nachhaltigkeitsaspekte eines Gebäudes geschehen im V</w:t>
      </w:r>
      <w:r w:rsidR="00725FCF">
        <w:rPr>
          <w:rFonts w:ascii="Arial" w:hAnsi="Arial" w:cs="Arial"/>
          <w:bCs/>
          <w:color w:val="595959" w:themeColor="text1" w:themeTint="A6"/>
          <w:sz w:val="22"/>
          <w:szCs w:val="22"/>
        </w:rPr>
        <w:t>e</w:t>
      </w:r>
      <w:r w:rsidR="00175805">
        <w:rPr>
          <w:rFonts w:ascii="Arial" w:hAnsi="Arial" w:cs="Arial"/>
          <w:bCs/>
          <w:color w:val="595959" w:themeColor="text1" w:themeTint="A6"/>
          <w:sz w:val="22"/>
          <w:szCs w:val="22"/>
        </w:rPr>
        <w:t xml:space="preserve">rborgenen. </w:t>
      </w:r>
      <w:r w:rsidR="003A0831">
        <w:rPr>
          <w:rFonts w:ascii="Arial" w:hAnsi="Arial" w:cs="Arial"/>
          <w:bCs/>
          <w:color w:val="595959" w:themeColor="text1" w:themeTint="A6"/>
          <w:sz w:val="22"/>
          <w:szCs w:val="22"/>
        </w:rPr>
        <w:t>Diese w</w:t>
      </w:r>
      <w:r w:rsidR="00255275">
        <w:rPr>
          <w:rFonts w:ascii="Arial" w:hAnsi="Arial" w:cs="Arial"/>
          <w:bCs/>
          <w:color w:val="595959" w:themeColor="text1" w:themeTint="A6"/>
          <w:sz w:val="22"/>
          <w:szCs w:val="22"/>
        </w:rPr>
        <w:t>erde</w:t>
      </w:r>
      <w:r w:rsidR="003A0831">
        <w:rPr>
          <w:rFonts w:ascii="Arial" w:hAnsi="Arial" w:cs="Arial"/>
          <w:bCs/>
          <w:color w:val="595959" w:themeColor="text1" w:themeTint="A6"/>
          <w:sz w:val="22"/>
          <w:szCs w:val="22"/>
        </w:rPr>
        <w:t xml:space="preserve">n </w:t>
      </w:r>
      <w:r w:rsidR="00267822">
        <w:rPr>
          <w:rFonts w:ascii="Arial" w:hAnsi="Arial" w:cs="Arial"/>
          <w:bCs/>
          <w:color w:val="595959" w:themeColor="text1" w:themeTint="A6"/>
          <w:sz w:val="22"/>
          <w:szCs w:val="22"/>
        </w:rPr>
        <w:t>auf</w:t>
      </w:r>
      <w:r w:rsidR="003A0831">
        <w:rPr>
          <w:rFonts w:ascii="Arial" w:hAnsi="Arial" w:cs="Arial"/>
          <w:bCs/>
          <w:color w:val="595959" w:themeColor="text1" w:themeTint="A6"/>
          <w:sz w:val="22"/>
          <w:szCs w:val="22"/>
        </w:rPr>
        <w:t xml:space="preserve"> </w:t>
      </w:r>
      <w:r w:rsidR="002D5411">
        <w:rPr>
          <w:rFonts w:ascii="Arial" w:hAnsi="Arial" w:cs="Arial"/>
          <w:bCs/>
          <w:color w:val="595959" w:themeColor="text1" w:themeTint="A6"/>
          <w:sz w:val="22"/>
          <w:szCs w:val="22"/>
        </w:rPr>
        <w:t>Info</w:t>
      </w:r>
      <w:r w:rsidR="00255275">
        <w:rPr>
          <w:rFonts w:ascii="Arial" w:hAnsi="Arial" w:cs="Arial"/>
          <w:bCs/>
          <w:color w:val="595959" w:themeColor="text1" w:themeTint="A6"/>
          <w:sz w:val="22"/>
          <w:szCs w:val="22"/>
        </w:rPr>
        <w:t>tafeln</w:t>
      </w:r>
      <w:r w:rsidR="002D5411">
        <w:rPr>
          <w:rFonts w:ascii="Arial" w:hAnsi="Arial" w:cs="Arial"/>
          <w:bCs/>
          <w:color w:val="595959" w:themeColor="text1" w:themeTint="A6"/>
          <w:sz w:val="22"/>
          <w:szCs w:val="22"/>
        </w:rPr>
        <w:t xml:space="preserve"> </w:t>
      </w:r>
      <w:r w:rsidR="00B02ABD">
        <w:rPr>
          <w:rFonts w:ascii="Arial" w:hAnsi="Arial" w:cs="Arial"/>
          <w:bCs/>
          <w:color w:val="595959" w:themeColor="text1" w:themeTint="A6"/>
          <w:sz w:val="22"/>
          <w:szCs w:val="22"/>
        </w:rPr>
        <w:t xml:space="preserve">für </w:t>
      </w:r>
      <w:r w:rsidR="00BE7CA6">
        <w:rPr>
          <w:rFonts w:ascii="Arial" w:hAnsi="Arial" w:cs="Arial"/>
          <w:bCs/>
          <w:color w:val="595959" w:themeColor="text1" w:themeTint="A6"/>
          <w:sz w:val="22"/>
          <w:szCs w:val="22"/>
        </w:rPr>
        <w:t>Gäste</w:t>
      </w:r>
      <w:r w:rsidR="00B02ABD">
        <w:rPr>
          <w:rFonts w:ascii="Arial" w:hAnsi="Arial" w:cs="Arial"/>
          <w:bCs/>
          <w:color w:val="595959" w:themeColor="text1" w:themeTint="A6"/>
          <w:sz w:val="22"/>
          <w:szCs w:val="22"/>
        </w:rPr>
        <w:t xml:space="preserve"> und Mitarbeitende</w:t>
      </w:r>
      <w:r w:rsidR="008A4DE4">
        <w:rPr>
          <w:rFonts w:ascii="Arial" w:hAnsi="Arial" w:cs="Arial"/>
          <w:bCs/>
          <w:color w:val="595959" w:themeColor="text1" w:themeTint="A6"/>
          <w:sz w:val="22"/>
          <w:szCs w:val="22"/>
        </w:rPr>
        <w:t xml:space="preserve"> </w:t>
      </w:r>
      <w:r w:rsidR="00500B1B">
        <w:rPr>
          <w:rFonts w:ascii="Arial" w:hAnsi="Arial" w:cs="Arial"/>
          <w:bCs/>
          <w:color w:val="595959" w:themeColor="text1" w:themeTint="A6"/>
          <w:sz w:val="22"/>
          <w:szCs w:val="22"/>
        </w:rPr>
        <w:t xml:space="preserve">sichtbar gemacht und </w:t>
      </w:r>
      <w:r w:rsidR="00255275">
        <w:rPr>
          <w:rFonts w:ascii="Arial" w:hAnsi="Arial" w:cs="Arial"/>
          <w:bCs/>
          <w:color w:val="595959" w:themeColor="text1" w:themeTint="A6"/>
          <w:sz w:val="22"/>
          <w:szCs w:val="22"/>
        </w:rPr>
        <w:t>leicht verständlich erläutert</w:t>
      </w:r>
      <w:r w:rsidR="008A4DE4">
        <w:rPr>
          <w:rFonts w:ascii="Arial" w:hAnsi="Arial" w:cs="Arial"/>
          <w:bCs/>
          <w:color w:val="595959" w:themeColor="text1" w:themeTint="A6"/>
          <w:sz w:val="22"/>
          <w:szCs w:val="22"/>
        </w:rPr>
        <w:t xml:space="preserve">. </w:t>
      </w:r>
      <w:r w:rsidR="00B02ABD">
        <w:rPr>
          <w:rFonts w:ascii="Arial" w:hAnsi="Arial" w:cs="Arial"/>
          <w:bCs/>
          <w:color w:val="595959" w:themeColor="text1" w:themeTint="A6"/>
          <w:sz w:val="22"/>
          <w:szCs w:val="22"/>
        </w:rPr>
        <w:t xml:space="preserve"> </w:t>
      </w:r>
      <w:r w:rsidR="00C431EA">
        <w:rPr>
          <w:rFonts w:ascii="Arial" w:hAnsi="Arial" w:cs="Arial"/>
          <w:bCs/>
          <w:color w:val="595959" w:themeColor="text1" w:themeTint="A6"/>
          <w:sz w:val="22"/>
          <w:szCs w:val="22"/>
        </w:rPr>
        <w:t xml:space="preserve"> </w:t>
      </w:r>
    </w:p>
    <w:p w14:paraId="5879865E" w14:textId="77777777" w:rsidR="001D7FC1" w:rsidRDefault="001D7FC1" w:rsidP="00CF1B80">
      <w:pPr>
        <w:widowControl w:val="0"/>
        <w:spacing w:line="336" w:lineRule="auto"/>
        <w:rPr>
          <w:rFonts w:ascii="Arial" w:hAnsi="Arial" w:cs="Arial"/>
          <w:color w:val="595959" w:themeColor="text1" w:themeTint="A6"/>
          <w:sz w:val="14"/>
          <w:szCs w:val="14"/>
        </w:rPr>
      </w:pPr>
    </w:p>
    <w:p w14:paraId="4026F664" w14:textId="77777777" w:rsidR="00484AF6" w:rsidRDefault="00484AF6" w:rsidP="00CF1B80">
      <w:pPr>
        <w:widowControl w:val="0"/>
        <w:spacing w:line="336" w:lineRule="auto"/>
        <w:rPr>
          <w:rFonts w:ascii="Arial" w:hAnsi="Arial" w:cs="Arial"/>
          <w:color w:val="595959" w:themeColor="text1" w:themeTint="A6"/>
          <w:sz w:val="14"/>
          <w:szCs w:val="14"/>
        </w:rPr>
      </w:pPr>
    </w:p>
    <w:p w14:paraId="75FF11E7" w14:textId="77777777" w:rsidR="00484AF6" w:rsidRDefault="00484AF6" w:rsidP="00CF1B80">
      <w:pPr>
        <w:widowControl w:val="0"/>
        <w:spacing w:line="336" w:lineRule="auto"/>
        <w:rPr>
          <w:rFonts w:ascii="Arial" w:hAnsi="Arial" w:cs="Arial"/>
          <w:color w:val="595959" w:themeColor="text1" w:themeTint="A6"/>
          <w:sz w:val="14"/>
          <w:szCs w:val="14"/>
        </w:rPr>
      </w:pPr>
    </w:p>
    <w:p w14:paraId="2CE60127" w14:textId="77777777" w:rsidR="00484AF6" w:rsidRDefault="00484AF6" w:rsidP="00CF1B80">
      <w:pPr>
        <w:widowControl w:val="0"/>
        <w:spacing w:line="336" w:lineRule="auto"/>
        <w:rPr>
          <w:rFonts w:ascii="Arial" w:hAnsi="Arial" w:cs="Arial"/>
          <w:color w:val="595959" w:themeColor="text1" w:themeTint="A6"/>
          <w:sz w:val="14"/>
          <w:szCs w:val="14"/>
        </w:rPr>
      </w:pPr>
    </w:p>
    <w:p w14:paraId="008CEB78" w14:textId="77777777" w:rsidR="00484AF6" w:rsidRDefault="00484AF6" w:rsidP="00CF1B80">
      <w:pPr>
        <w:widowControl w:val="0"/>
        <w:spacing w:line="336" w:lineRule="auto"/>
        <w:rPr>
          <w:rFonts w:ascii="Arial" w:hAnsi="Arial" w:cs="Arial"/>
          <w:color w:val="595959" w:themeColor="text1" w:themeTint="A6"/>
          <w:sz w:val="14"/>
          <w:szCs w:val="14"/>
        </w:rPr>
      </w:pPr>
    </w:p>
    <w:p w14:paraId="51976B99" w14:textId="77777777" w:rsidR="00484AF6" w:rsidRDefault="00484AF6" w:rsidP="00CF1B80">
      <w:pPr>
        <w:widowControl w:val="0"/>
        <w:spacing w:line="336" w:lineRule="auto"/>
        <w:rPr>
          <w:rFonts w:ascii="Arial" w:hAnsi="Arial" w:cs="Arial"/>
          <w:color w:val="595959" w:themeColor="text1" w:themeTint="A6"/>
          <w:sz w:val="14"/>
          <w:szCs w:val="14"/>
        </w:rPr>
      </w:pPr>
    </w:p>
    <w:p w14:paraId="7662C513" w14:textId="77777777" w:rsidR="00484AF6" w:rsidRDefault="00484AF6" w:rsidP="00CF1B80">
      <w:pPr>
        <w:widowControl w:val="0"/>
        <w:spacing w:line="336" w:lineRule="auto"/>
        <w:rPr>
          <w:rFonts w:ascii="Arial" w:hAnsi="Arial" w:cs="Arial"/>
          <w:color w:val="595959" w:themeColor="text1" w:themeTint="A6"/>
          <w:sz w:val="14"/>
          <w:szCs w:val="14"/>
        </w:rPr>
      </w:pPr>
    </w:p>
    <w:p w14:paraId="2303AB32" w14:textId="77777777" w:rsidR="00484AF6" w:rsidRDefault="00484AF6" w:rsidP="00CF1B80">
      <w:pPr>
        <w:widowControl w:val="0"/>
        <w:spacing w:line="336" w:lineRule="auto"/>
        <w:rPr>
          <w:rFonts w:ascii="Arial" w:hAnsi="Arial" w:cs="Arial"/>
          <w:color w:val="595959" w:themeColor="text1" w:themeTint="A6"/>
          <w:sz w:val="14"/>
          <w:szCs w:val="14"/>
        </w:rPr>
      </w:pPr>
    </w:p>
    <w:p w14:paraId="3DB29DC5" w14:textId="77777777" w:rsidR="00484AF6" w:rsidRDefault="00484AF6" w:rsidP="00CF1B80">
      <w:pPr>
        <w:widowControl w:val="0"/>
        <w:spacing w:line="336" w:lineRule="auto"/>
        <w:rPr>
          <w:rFonts w:ascii="Arial" w:hAnsi="Arial" w:cs="Arial"/>
          <w:color w:val="595959" w:themeColor="text1" w:themeTint="A6"/>
          <w:sz w:val="14"/>
          <w:szCs w:val="14"/>
        </w:rPr>
      </w:pPr>
    </w:p>
    <w:p w14:paraId="353455CB" w14:textId="77777777" w:rsidR="00484AF6" w:rsidRDefault="00484AF6" w:rsidP="00CF1B80">
      <w:pPr>
        <w:widowControl w:val="0"/>
        <w:spacing w:line="336" w:lineRule="auto"/>
        <w:rPr>
          <w:rFonts w:ascii="Arial" w:hAnsi="Arial" w:cs="Arial"/>
          <w:color w:val="595959" w:themeColor="text1" w:themeTint="A6"/>
          <w:sz w:val="14"/>
          <w:szCs w:val="14"/>
        </w:rPr>
      </w:pPr>
    </w:p>
    <w:p w14:paraId="35A42BB2" w14:textId="77777777" w:rsidR="00484AF6" w:rsidRDefault="00484AF6" w:rsidP="00CF1B80">
      <w:pPr>
        <w:widowControl w:val="0"/>
        <w:spacing w:line="336" w:lineRule="auto"/>
        <w:rPr>
          <w:rFonts w:ascii="Arial" w:hAnsi="Arial" w:cs="Arial"/>
          <w:color w:val="595959" w:themeColor="text1" w:themeTint="A6"/>
          <w:sz w:val="14"/>
          <w:szCs w:val="14"/>
        </w:rPr>
      </w:pPr>
    </w:p>
    <w:p w14:paraId="5AE80DD8" w14:textId="4BD4CB3D" w:rsidR="00484AF6" w:rsidRDefault="00050BC5" w:rsidP="00CF1B80">
      <w:pPr>
        <w:widowControl w:val="0"/>
        <w:spacing w:line="336" w:lineRule="auto"/>
        <w:rPr>
          <w:rFonts w:ascii="Arial" w:hAnsi="Arial" w:cs="Arial"/>
          <w:color w:val="595959" w:themeColor="text1" w:themeTint="A6"/>
          <w:sz w:val="14"/>
          <w:szCs w:val="14"/>
        </w:rPr>
      </w:pPr>
      <w:r>
        <w:rPr>
          <w:noProof/>
        </w:rPr>
        <w:drawing>
          <wp:anchor distT="0" distB="0" distL="114300" distR="114300" simplePos="0" relativeHeight="251659269" behindDoc="1" locked="0" layoutInCell="1" allowOverlap="1" wp14:anchorId="4DDF3874" wp14:editId="25EA499A">
            <wp:simplePos x="0" y="0"/>
            <wp:positionH relativeFrom="column">
              <wp:posOffset>-2540</wp:posOffset>
            </wp:positionH>
            <wp:positionV relativeFrom="paragraph">
              <wp:posOffset>141605</wp:posOffset>
            </wp:positionV>
            <wp:extent cx="2099310" cy="2798445"/>
            <wp:effectExtent l="0" t="0" r="0" b="1905"/>
            <wp:wrapTight wrapText="bothSides">
              <wp:wrapPolygon edited="0">
                <wp:start x="0" y="0"/>
                <wp:lineTo x="0" y="21468"/>
                <wp:lineTo x="21365" y="21468"/>
                <wp:lineTo x="21365" y="0"/>
                <wp:lineTo x="0" y="0"/>
              </wp:wrapPolygon>
            </wp:wrapTight>
            <wp:docPr id="1504740710" name="Grafik 16" descr="Ein Bild, das Gebäude, Treppe, Geländer, Balu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0710" name="Grafik 16" descr="Ein Bild, das Gebäude, Treppe, Geländer, Baluster enthält.&#10;&#10;Automatisch generierte Beschreibun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099310" cy="279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91C8B" w14:textId="77F101DA" w:rsidR="00484AF6" w:rsidRDefault="00EB4DB7" w:rsidP="00CF1B80">
      <w:pPr>
        <w:widowControl w:val="0"/>
        <w:spacing w:line="336" w:lineRule="auto"/>
        <w:rPr>
          <w:rFonts w:ascii="Arial" w:hAnsi="Arial" w:cs="Arial"/>
          <w:color w:val="595959" w:themeColor="text1" w:themeTint="A6"/>
          <w:sz w:val="14"/>
          <w:szCs w:val="14"/>
        </w:rPr>
      </w:pPr>
      <w:r w:rsidRPr="00EB4DB7">
        <w:rPr>
          <w:rFonts w:ascii="Arial" w:hAnsi="Arial" w:cs="Arial"/>
          <w:b/>
          <w:color w:val="595959" w:themeColor="text1" w:themeTint="A6"/>
          <w:sz w:val="22"/>
          <w:szCs w:val="22"/>
        </w:rPr>
        <w:t>linara-kaufbeuren-ref50002-663</w:t>
      </w:r>
      <w:r w:rsidR="00785629" w:rsidRPr="00034758">
        <w:rPr>
          <w:rFonts w:ascii="Arial" w:hAnsi="Arial" w:cs="Arial"/>
          <w:b/>
          <w:color w:val="595959" w:themeColor="text1" w:themeTint="A6"/>
          <w:sz w:val="22"/>
          <w:szCs w:val="22"/>
        </w:rPr>
        <w:t>.jpg:</w:t>
      </w:r>
      <w:r w:rsidR="00785629" w:rsidRPr="00034758">
        <w:rPr>
          <w:rFonts w:ascii="Arial" w:hAnsi="Arial" w:cs="Arial"/>
          <w:bCs/>
          <w:color w:val="595959" w:themeColor="text1" w:themeTint="A6"/>
          <w:sz w:val="22"/>
          <w:szCs w:val="22"/>
        </w:rPr>
        <w:t xml:space="preserve"> </w:t>
      </w:r>
      <w:r w:rsidR="00B35FFB">
        <w:rPr>
          <w:rFonts w:ascii="Arial" w:hAnsi="Arial" w:cs="Arial"/>
          <w:bCs/>
          <w:color w:val="595959" w:themeColor="text1" w:themeTint="A6"/>
          <w:sz w:val="22"/>
          <w:szCs w:val="22"/>
        </w:rPr>
        <w:t>Gute Architektur zeigt sich im Detail</w:t>
      </w:r>
      <w:r w:rsidR="00C63BAE">
        <w:rPr>
          <w:rFonts w:ascii="Arial" w:hAnsi="Arial" w:cs="Arial"/>
          <w:bCs/>
          <w:color w:val="595959" w:themeColor="text1" w:themeTint="A6"/>
          <w:sz w:val="22"/>
          <w:szCs w:val="22"/>
        </w:rPr>
        <w:t xml:space="preserve"> – </w:t>
      </w:r>
      <w:r w:rsidR="00F71C5D">
        <w:rPr>
          <w:rFonts w:ascii="Arial" w:hAnsi="Arial" w:cs="Arial"/>
          <w:bCs/>
          <w:color w:val="595959" w:themeColor="text1" w:themeTint="A6"/>
          <w:sz w:val="22"/>
          <w:szCs w:val="22"/>
        </w:rPr>
        <w:t xml:space="preserve">vor allem in Gewerbebauten keine Selbstverständlichkeit. </w:t>
      </w:r>
      <w:r w:rsidR="005877A8">
        <w:rPr>
          <w:rFonts w:ascii="Arial" w:hAnsi="Arial" w:cs="Arial"/>
          <w:bCs/>
          <w:color w:val="595959" w:themeColor="text1" w:themeTint="A6"/>
          <w:sz w:val="22"/>
          <w:szCs w:val="22"/>
        </w:rPr>
        <w:t xml:space="preserve"> </w:t>
      </w:r>
    </w:p>
    <w:p w14:paraId="7D13D112" w14:textId="77777777" w:rsidR="00484AF6" w:rsidRPr="00034758" w:rsidRDefault="00484AF6" w:rsidP="00CF1B80">
      <w:pPr>
        <w:widowControl w:val="0"/>
        <w:spacing w:line="336" w:lineRule="auto"/>
        <w:rPr>
          <w:rFonts w:ascii="Arial" w:hAnsi="Arial" w:cs="Arial"/>
          <w:color w:val="595959" w:themeColor="text1" w:themeTint="A6"/>
          <w:sz w:val="14"/>
          <w:szCs w:val="14"/>
        </w:rPr>
      </w:pPr>
    </w:p>
    <w:p w14:paraId="7C25C5EF" w14:textId="77777777" w:rsidR="00785629" w:rsidRDefault="00785629" w:rsidP="00726498">
      <w:pPr>
        <w:widowControl w:val="0"/>
        <w:spacing w:line="336" w:lineRule="auto"/>
        <w:rPr>
          <w:rFonts w:ascii="Arial" w:hAnsi="Arial" w:cs="Arial"/>
          <w:color w:val="595959" w:themeColor="text1" w:themeTint="A6"/>
          <w:sz w:val="14"/>
          <w:szCs w:val="14"/>
        </w:rPr>
      </w:pPr>
    </w:p>
    <w:p w14:paraId="12C00EAB" w14:textId="77777777" w:rsidR="00785629" w:rsidRDefault="00785629" w:rsidP="00726498">
      <w:pPr>
        <w:widowControl w:val="0"/>
        <w:spacing w:line="336" w:lineRule="auto"/>
        <w:rPr>
          <w:rFonts w:ascii="Arial" w:hAnsi="Arial" w:cs="Arial"/>
          <w:color w:val="595959" w:themeColor="text1" w:themeTint="A6"/>
          <w:sz w:val="14"/>
          <w:szCs w:val="14"/>
        </w:rPr>
      </w:pPr>
    </w:p>
    <w:p w14:paraId="1F34F0BA" w14:textId="77777777" w:rsidR="00785629" w:rsidRDefault="00785629" w:rsidP="00726498">
      <w:pPr>
        <w:widowControl w:val="0"/>
        <w:spacing w:line="336" w:lineRule="auto"/>
        <w:rPr>
          <w:rFonts w:ascii="Arial" w:hAnsi="Arial" w:cs="Arial"/>
          <w:color w:val="595959" w:themeColor="text1" w:themeTint="A6"/>
          <w:sz w:val="14"/>
          <w:szCs w:val="14"/>
        </w:rPr>
      </w:pPr>
    </w:p>
    <w:p w14:paraId="28CB0214" w14:textId="77777777" w:rsidR="00785629" w:rsidRDefault="00785629" w:rsidP="00726498">
      <w:pPr>
        <w:widowControl w:val="0"/>
        <w:spacing w:line="336" w:lineRule="auto"/>
        <w:rPr>
          <w:rFonts w:ascii="Arial" w:hAnsi="Arial" w:cs="Arial"/>
          <w:color w:val="595959" w:themeColor="text1" w:themeTint="A6"/>
          <w:sz w:val="14"/>
          <w:szCs w:val="14"/>
        </w:rPr>
      </w:pPr>
    </w:p>
    <w:p w14:paraId="2DF8DABA" w14:textId="77777777" w:rsidR="00785629" w:rsidRDefault="00785629" w:rsidP="00726498">
      <w:pPr>
        <w:widowControl w:val="0"/>
        <w:spacing w:line="336" w:lineRule="auto"/>
        <w:rPr>
          <w:rFonts w:ascii="Arial" w:hAnsi="Arial" w:cs="Arial"/>
          <w:color w:val="595959" w:themeColor="text1" w:themeTint="A6"/>
          <w:sz w:val="14"/>
          <w:szCs w:val="14"/>
        </w:rPr>
      </w:pPr>
    </w:p>
    <w:p w14:paraId="789F5040" w14:textId="77777777" w:rsidR="00785629" w:rsidRDefault="00785629" w:rsidP="00726498">
      <w:pPr>
        <w:widowControl w:val="0"/>
        <w:spacing w:line="336" w:lineRule="auto"/>
        <w:rPr>
          <w:rFonts w:ascii="Arial" w:hAnsi="Arial" w:cs="Arial"/>
          <w:color w:val="595959" w:themeColor="text1" w:themeTint="A6"/>
          <w:sz w:val="14"/>
          <w:szCs w:val="14"/>
        </w:rPr>
      </w:pPr>
    </w:p>
    <w:p w14:paraId="4C90052B" w14:textId="77777777" w:rsidR="00785629" w:rsidRDefault="00785629" w:rsidP="00726498">
      <w:pPr>
        <w:widowControl w:val="0"/>
        <w:spacing w:line="336" w:lineRule="auto"/>
        <w:rPr>
          <w:rFonts w:ascii="Arial" w:hAnsi="Arial" w:cs="Arial"/>
          <w:color w:val="595959" w:themeColor="text1" w:themeTint="A6"/>
          <w:sz w:val="14"/>
          <w:szCs w:val="14"/>
        </w:rPr>
      </w:pPr>
    </w:p>
    <w:p w14:paraId="79D6CEBC" w14:textId="77777777" w:rsidR="00785629" w:rsidRDefault="00785629" w:rsidP="00726498">
      <w:pPr>
        <w:widowControl w:val="0"/>
        <w:spacing w:line="336" w:lineRule="auto"/>
        <w:rPr>
          <w:rFonts w:ascii="Arial" w:hAnsi="Arial" w:cs="Arial"/>
          <w:color w:val="595959" w:themeColor="text1" w:themeTint="A6"/>
          <w:sz w:val="14"/>
          <w:szCs w:val="14"/>
        </w:rPr>
      </w:pPr>
    </w:p>
    <w:p w14:paraId="0649A676" w14:textId="77777777" w:rsidR="00785629" w:rsidRDefault="00785629" w:rsidP="00726498">
      <w:pPr>
        <w:widowControl w:val="0"/>
        <w:spacing w:line="336" w:lineRule="auto"/>
        <w:rPr>
          <w:rFonts w:ascii="Arial" w:hAnsi="Arial" w:cs="Arial"/>
          <w:color w:val="595959" w:themeColor="text1" w:themeTint="A6"/>
          <w:sz w:val="14"/>
          <w:szCs w:val="14"/>
        </w:rPr>
      </w:pPr>
    </w:p>
    <w:p w14:paraId="222D84D7" w14:textId="77777777" w:rsidR="00785629" w:rsidRDefault="00785629" w:rsidP="00726498">
      <w:pPr>
        <w:widowControl w:val="0"/>
        <w:spacing w:line="336" w:lineRule="auto"/>
        <w:rPr>
          <w:rFonts w:ascii="Arial" w:hAnsi="Arial" w:cs="Arial"/>
          <w:color w:val="595959" w:themeColor="text1" w:themeTint="A6"/>
          <w:sz w:val="14"/>
          <w:szCs w:val="14"/>
        </w:rPr>
      </w:pPr>
    </w:p>
    <w:p w14:paraId="138F7165" w14:textId="77777777" w:rsidR="00785629" w:rsidRDefault="00785629" w:rsidP="00726498">
      <w:pPr>
        <w:widowControl w:val="0"/>
        <w:spacing w:line="336" w:lineRule="auto"/>
        <w:rPr>
          <w:rFonts w:ascii="Arial" w:hAnsi="Arial" w:cs="Arial"/>
          <w:color w:val="595959" w:themeColor="text1" w:themeTint="A6"/>
          <w:sz w:val="14"/>
          <w:szCs w:val="14"/>
        </w:rPr>
      </w:pPr>
    </w:p>
    <w:p w14:paraId="2A22B636" w14:textId="77777777" w:rsidR="00785629" w:rsidRDefault="00785629" w:rsidP="00726498">
      <w:pPr>
        <w:widowControl w:val="0"/>
        <w:spacing w:line="336" w:lineRule="auto"/>
        <w:rPr>
          <w:rFonts w:ascii="Arial" w:hAnsi="Arial" w:cs="Arial"/>
          <w:color w:val="595959" w:themeColor="text1" w:themeTint="A6"/>
          <w:sz w:val="14"/>
          <w:szCs w:val="14"/>
        </w:rPr>
      </w:pPr>
    </w:p>
    <w:p w14:paraId="7358D91B" w14:textId="77777777" w:rsidR="009F120B" w:rsidRDefault="009F120B" w:rsidP="00726498">
      <w:pPr>
        <w:widowControl w:val="0"/>
        <w:spacing w:line="336" w:lineRule="auto"/>
        <w:rPr>
          <w:rFonts w:ascii="Arial" w:hAnsi="Arial" w:cs="Arial"/>
          <w:color w:val="595959" w:themeColor="text1" w:themeTint="A6"/>
          <w:sz w:val="14"/>
          <w:szCs w:val="14"/>
        </w:rPr>
      </w:pPr>
    </w:p>
    <w:p w14:paraId="11465E1F" w14:textId="327E6ED5" w:rsidR="00AF3151" w:rsidRDefault="007F3B7D" w:rsidP="00726498">
      <w:pPr>
        <w:widowControl w:val="0"/>
        <w:spacing w:line="336" w:lineRule="auto"/>
        <w:rPr>
          <w:rFonts w:ascii="Arial" w:hAnsi="Arial" w:cs="Arial"/>
          <w:color w:val="595959" w:themeColor="text1" w:themeTint="A6"/>
          <w:sz w:val="14"/>
          <w:szCs w:val="14"/>
        </w:rPr>
      </w:pPr>
      <w:r>
        <w:rPr>
          <w:noProof/>
        </w:rPr>
        <w:lastRenderedPageBreak/>
        <w:drawing>
          <wp:inline distT="0" distB="0" distL="0" distR="0" wp14:anchorId="654A5220" wp14:editId="080DC300">
            <wp:extent cx="4817659" cy="2371521"/>
            <wp:effectExtent l="0" t="0" r="2540" b="0"/>
            <wp:docPr id="694290977" name="Grafik 5" descr="Ein Bild, das Text, Diagramm, Plan, technisc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0977" name="Grafik 5" descr="Ein Bild, das Text, Diagramm, Plan, technische Zeichnung enthält.&#10;&#10;Automatisch generierte Beschreibun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821861" cy="2373589"/>
                    </a:xfrm>
                    <a:prstGeom prst="rect">
                      <a:avLst/>
                    </a:prstGeom>
                    <a:noFill/>
                    <a:ln>
                      <a:noFill/>
                    </a:ln>
                  </pic:spPr>
                </pic:pic>
              </a:graphicData>
            </a:graphic>
          </wp:inline>
        </w:drawing>
      </w:r>
    </w:p>
    <w:p w14:paraId="05131857" w14:textId="17506DD2" w:rsidR="00AF3151" w:rsidRDefault="00F442EA" w:rsidP="00726498">
      <w:pPr>
        <w:widowControl w:val="0"/>
        <w:spacing w:line="336" w:lineRule="auto"/>
        <w:rPr>
          <w:rFonts w:ascii="Arial" w:hAnsi="Arial" w:cs="Arial"/>
          <w:bCs/>
          <w:color w:val="595959" w:themeColor="text1" w:themeTint="A6"/>
          <w:sz w:val="22"/>
          <w:szCs w:val="22"/>
        </w:rPr>
      </w:pPr>
      <w:r w:rsidRPr="00F442EA">
        <w:rPr>
          <w:rFonts w:ascii="Arial" w:hAnsi="Arial" w:cs="Arial"/>
          <w:b/>
          <w:sz w:val="22"/>
          <w:szCs w:val="22"/>
        </w:rPr>
        <w:t xml:space="preserve">LINARA_Kaufbeuren_Systemschnitt_1-200. </w:t>
      </w:r>
      <w:r w:rsidR="002F7B83">
        <w:rPr>
          <w:rFonts w:ascii="Arial" w:hAnsi="Arial" w:cs="Arial"/>
          <w:b/>
          <w:sz w:val="22"/>
          <w:szCs w:val="22"/>
        </w:rPr>
        <w:t>tif</w:t>
      </w:r>
      <w:r w:rsidRPr="00F442EA">
        <w:rPr>
          <w:rFonts w:ascii="Arial" w:hAnsi="Arial" w:cs="Arial"/>
          <w:b/>
          <w:sz w:val="22"/>
          <w:szCs w:val="22"/>
        </w:rPr>
        <w:t xml:space="preserve">: </w:t>
      </w:r>
      <w:r w:rsidR="00A5264E" w:rsidRPr="00A5264E">
        <w:rPr>
          <w:rFonts w:ascii="Arial" w:hAnsi="Arial" w:cs="Arial"/>
          <w:bCs/>
          <w:color w:val="595959" w:themeColor="text1" w:themeTint="A6"/>
          <w:sz w:val="22"/>
          <w:szCs w:val="22"/>
        </w:rPr>
        <w:t>Zur technischen Gebäudeausstattung gehören</w:t>
      </w:r>
      <w:r w:rsidR="00A5264E">
        <w:rPr>
          <w:rFonts w:ascii="Arial" w:hAnsi="Arial" w:cs="Arial"/>
          <w:b/>
          <w:color w:val="595959" w:themeColor="text1" w:themeTint="A6"/>
          <w:sz w:val="22"/>
          <w:szCs w:val="22"/>
        </w:rPr>
        <w:t xml:space="preserve"> </w:t>
      </w:r>
      <w:r w:rsidR="00E537EA" w:rsidRPr="00807C82">
        <w:rPr>
          <w:rFonts w:ascii="Arial" w:hAnsi="Arial" w:cs="Arial"/>
          <w:bCs/>
          <w:color w:val="595959" w:themeColor="text1" w:themeTint="A6"/>
          <w:sz w:val="22"/>
          <w:szCs w:val="22"/>
        </w:rPr>
        <w:t xml:space="preserve">Betonkernaktivierung </w:t>
      </w:r>
      <w:r w:rsidR="008674D8">
        <w:rPr>
          <w:rFonts w:ascii="Arial" w:hAnsi="Arial" w:cs="Arial"/>
          <w:bCs/>
          <w:color w:val="595959" w:themeColor="text1" w:themeTint="A6"/>
          <w:sz w:val="22"/>
          <w:szCs w:val="22"/>
        </w:rPr>
        <w:t xml:space="preserve">sowie </w:t>
      </w:r>
      <w:r w:rsidR="00BA73D9" w:rsidRPr="00807C82">
        <w:rPr>
          <w:rFonts w:ascii="Arial" w:hAnsi="Arial" w:cs="Arial"/>
          <w:bCs/>
          <w:color w:val="595959" w:themeColor="text1" w:themeTint="A6"/>
          <w:sz w:val="22"/>
          <w:szCs w:val="22"/>
        </w:rPr>
        <w:t xml:space="preserve">Heiz- und Kühldecken in Verbindung mit </w:t>
      </w:r>
      <w:r w:rsidR="00807C82" w:rsidRPr="00807C82">
        <w:rPr>
          <w:rFonts w:ascii="Arial" w:hAnsi="Arial" w:cs="Arial"/>
          <w:bCs/>
          <w:color w:val="595959" w:themeColor="text1" w:themeTint="A6"/>
          <w:sz w:val="22"/>
          <w:szCs w:val="22"/>
        </w:rPr>
        <w:t>re</w:t>
      </w:r>
      <w:r w:rsidR="008674D8">
        <w:rPr>
          <w:rFonts w:ascii="Arial" w:hAnsi="Arial" w:cs="Arial"/>
          <w:bCs/>
          <w:color w:val="595959" w:themeColor="text1" w:themeTint="A6"/>
          <w:sz w:val="22"/>
          <w:szCs w:val="22"/>
        </w:rPr>
        <w:t>generativen</w:t>
      </w:r>
      <w:r w:rsidR="00807C82" w:rsidRPr="00807C82">
        <w:rPr>
          <w:rFonts w:ascii="Arial" w:hAnsi="Arial" w:cs="Arial"/>
          <w:bCs/>
          <w:color w:val="595959" w:themeColor="text1" w:themeTint="A6"/>
          <w:sz w:val="22"/>
          <w:szCs w:val="22"/>
        </w:rPr>
        <w:t xml:space="preserve"> Energiesystemen </w:t>
      </w:r>
      <w:r w:rsidR="008674D8">
        <w:rPr>
          <w:rFonts w:ascii="Arial" w:hAnsi="Arial" w:cs="Arial"/>
          <w:bCs/>
          <w:color w:val="595959" w:themeColor="text1" w:themeTint="A6"/>
          <w:sz w:val="22"/>
          <w:szCs w:val="22"/>
        </w:rPr>
        <w:t xml:space="preserve">wie </w:t>
      </w:r>
      <w:r w:rsidR="00807C82" w:rsidRPr="00807C82">
        <w:rPr>
          <w:rFonts w:ascii="Arial" w:hAnsi="Arial" w:cs="Arial"/>
          <w:bCs/>
          <w:color w:val="595959" w:themeColor="text1" w:themeTint="A6"/>
          <w:sz w:val="22"/>
          <w:szCs w:val="22"/>
        </w:rPr>
        <w:t>Geothermie und Wärmepumpe.</w:t>
      </w:r>
      <w:r w:rsidR="00807C82" w:rsidRPr="008674D8">
        <w:rPr>
          <w:rFonts w:ascii="Arial" w:hAnsi="Arial" w:cs="Arial"/>
          <w:bCs/>
          <w:color w:val="595959" w:themeColor="text1" w:themeTint="A6"/>
          <w:sz w:val="22"/>
          <w:szCs w:val="22"/>
        </w:rPr>
        <w:t xml:space="preserve"> </w:t>
      </w:r>
      <w:r w:rsidR="00A241F7" w:rsidRPr="008674D8">
        <w:rPr>
          <w:rFonts w:ascii="Arial" w:hAnsi="Arial" w:cs="Arial"/>
          <w:bCs/>
          <w:color w:val="595959" w:themeColor="text1" w:themeTint="A6"/>
          <w:sz w:val="22"/>
          <w:szCs w:val="22"/>
        </w:rPr>
        <w:t xml:space="preserve">Hinzu kommen 850 m² gebäudeintegrierte Photovoltaik, </w:t>
      </w:r>
      <w:r w:rsidR="008674D8" w:rsidRPr="008674D8">
        <w:rPr>
          <w:rFonts w:ascii="Arial" w:hAnsi="Arial" w:cs="Arial"/>
          <w:bCs/>
          <w:color w:val="595959" w:themeColor="text1" w:themeTint="A6"/>
          <w:sz w:val="22"/>
          <w:szCs w:val="22"/>
        </w:rPr>
        <w:t xml:space="preserve">auf der Ost- und Südfassade. </w:t>
      </w:r>
    </w:p>
    <w:p w14:paraId="6F1041B8" w14:textId="77777777" w:rsidR="0073273E" w:rsidRDefault="0073273E" w:rsidP="00726498">
      <w:pPr>
        <w:widowControl w:val="0"/>
        <w:spacing w:line="336" w:lineRule="auto"/>
        <w:rPr>
          <w:rFonts w:ascii="Arial" w:hAnsi="Arial" w:cs="Arial"/>
          <w:bCs/>
          <w:color w:val="595959" w:themeColor="text1" w:themeTint="A6"/>
          <w:sz w:val="22"/>
          <w:szCs w:val="22"/>
        </w:rPr>
      </w:pPr>
    </w:p>
    <w:p w14:paraId="61C12CD5" w14:textId="77777777" w:rsidR="0073273E" w:rsidRDefault="0073273E" w:rsidP="0073273E">
      <w:pPr>
        <w:widowControl w:val="0"/>
        <w:spacing w:line="336" w:lineRule="auto"/>
        <w:rPr>
          <w:rFonts w:ascii="Arial" w:hAnsi="Arial" w:cs="Arial"/>
          <w:color w:val="595959" w:themeColor="text1" w:themeTint="A6"/>
          <w:sz w:val="14"/>
          <w:szCs w:val="14"/>
        </w:rPr>
      </w:pPr>
      <w:r>
        <w:rPr>
          <w:noProof/>
        </w:rPr>
        <w:drawing>
          <wp:inline distT="0" distB="0" distL="0" distR="0" wp14:anchorId="56393F6A" wp14:editId="5BC74E25">
            <wp:extent cx="4140835" cy="1569720"/>
            <wp:effectExtent l="0" t="0" r="0" b="0"/>
            <wp:docPr id="1616661613" name="Grafik 8" descr="Ein Bild, das Screenshot, Reihe, Rechteck,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61613" name="Grafik 8" descr="Ein Bild, das Screenshot, Reihe, Rechteck, parallel enthält.&#10;&#10;Automatisch generierte Beschreibun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140835" cy="1569720"/>
                    </a:xfrm>
                    <a:prstGeom prst="rect">
                      <a:avLst/>
                    </a:prstGeom>
                    <a:noFill/>
                    <a:ln>
                      <a:noFill/>
                    </a:ln>
                  </pic:spPr>
                </pic:pic>
              </a:graphicData>
            </a:graphic>
          </wp:inline>
        </w:drawing>
      </w:r>
    </w:p>
    <w:p w14:paraId="4AE1DF1D" w14:textId="77777777" w:rsidR="0073273E" w:rsidRPr="0073273E" w:rsidRDefault="0073273E" w:rsidP="0073273E">
      <w:pPr>
        <w:widowControl w:val="0"/>
        <w:spacing w:line="336" w:lineRule="auto"/>
        <w:rPr>
          <w:rFonts w:ascii="Arial" w:hAnsi="Arial" w:cs="Arial"/>
          <w:b/>
          <w:sz w:val="22"/>
          <w:szCs w:val="22"/>
        </w:rPr>
      </w:pPr>
      <w:r w:rsidRPr="0073273E">
        <w:rPr>
          <w:rFonts w:ascii="Arial" w:hAnsi="Arial" w:cs="Arial"/>
          <w:b/>
          <w:sz w:val="22"/>
          <w:szCs w:val="22"/>
        </w:rPr>
        <w:t>LINARA_Kaufbeuren_Ansichten_1-200</w:t>
      </w:r>
    </w:p>
    <w:p w14:paraId="68B0CD4F" w14:textId="77777777" w:rsidR="0073273E" w:rsidRDefault="0073273E" w:rsidP="00726498">
      <w:pPr>
        <w:widowControl w:val="0"/>
        <w:spacing w:line="336" w:lineRule="auto"/>
        <w:rPr>
          <w:rFonts w:ascii="Arial" w:hAnsi="Arial" w:cs="Arial"/>
          <w:bCs/>
          <w:color w:val="595959" w:themeColor="text1" w:themeTint="A6"/>
          <w:sz w:val="22"/>
          <w:szCs w:val="22"/>
        </w:rPr>
      </w:pPr>
    </w:p>
    <w:p w14:paraId="146AC126" w14:textId="77777777" w:rsidR="007F3B7D" w:rsidRDefault="007F3B7D" w:rsidP="00726498">
      <w:pPr>
        <w:widowControl w:val="0"/>
        <w:spacing w:line="336" w:lineRule="auto"/>
        <w:rPr>
          <w:rFonts w:ascii="Arial" w:hAnsi="Arial" w:cs="Arial"/>
          <w:bCs/>
          <w:color w:val="595959" w:themeColor="text1" w:themeTint="A6"/>
          <w:sz w:val="22"/>
          <w:szCs w:val="22"/>
        </w:rPr>
      </w:pPr>
    </w:p>
    <w:p w14:paraId="62D93965" w14:textId="77777777" w:rsidR="007A5F75" w:rsidRDefault="007A5F75" w:rsidP="00726498">
      <w:pPr>
        <w:widowControl w:val="0"/>
        <w:spacing w:line="336" w:lineRule="auto"/>
        <w:rPr>
          <w:rFonts w:ascii="Arial" w:hAnsi="Arial" w:cs="Arial"/>
          <w:bCs/>
          <w:color w:val="595959" w:themeColor="text1" w:themeTint="A6"/>
          <w:sz w:val="22"/>
          <w:szCs w:val="22"/>
        </w:rPr>
      </w:pPr>
      <w:r>
        <w:rPr>
          <w:noProof/>
        </w:rPr>
        <w:lastRenderedPageBreak/>
        <w:drawing>
          <wp:inline distT="0" distB="0" distL="0" distR="0" wp14:anchorId="509F9680" wp14:editId="0A222A8E">
            <wp:extent cx="4140835" cy="2140585"/>
            <wp:effectExtent l="0" t="0" r="0" b="0"/>
            <wp:docPr id="358235062" name="Grafik 7" descr="Ein Bild, das Text, Diagramm, Plan, technisc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35062" name="Grafik 7" descr="Ein Bild, das Text, Diagramm, Plan, technische Zeichnung enthält.&#10;&#10;Automatisch generierte Beschreibun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140835" cy="2140585"/>
                    </a:xfrm>
                    <a:prstGeom prst="rect">
                      <a:avLst/>
                    </a:prstGeom>
                    <a:noFill/>
                    <a:ln>
                      <a:noFill/>
                    </a:ln>
                  </pic:spPr>
                </pic:pic>
              </a:graphicData>
            </a:graphic>
          </wp:inline>
        </w:drawing>
      </w:r>
    </w:p>
    <w:p w14:paraId="23588667" w14:textId="69B75AD2" w:rsidR="007A5F75" w:rsidRPr="00FE643E" w:rsidRDefault="005A40A4" w:rsidP="00726498">
      <w:pPr>
        <w:widowControl w:val="0"/>
        <w:spacing w:line="336" w:lineRule="auto"/>
        <w:rPr>
          <w:rFonts w:ascii="Arial" w:hAnsi="Arial" w:cs="Arial"/>
          <w:b/>
          <w:sz w:val="22"/>
          <w:szCs w:val="22"/>
        </w:rPr>
      </w:pPr>
      <w:r w:rsidRPr="00FE643E">
        <w:rPr>
          <w:rFonts w:ascii="Arial" w:hAnsi="Arial" w:cs="Arial"/>
          <w:b/>
          <w:sz w:val="22"/>
          <w:szCs w:val="22"/>
        </w:rPr>
        <w:t>LINARA_Kaufbeuren_EG_1-200.</w:t>
      </w:r>
      <w:r w:rsidR="00FE643E" w:rsidRPr="00FE643E">
        <w:rPr>
          <w:rFonts w:ascii="Arial" w:hAnsi="Arial" w:cs="Arial"/>
          <w:b/>
          <w:sz w:val="22"/>
          <w:szCs w:val="22"/>
        </w:rPr>
        <w:t>tif</w:t>
      </w:r>
    </w:p>
    <w:p w14:paraId="05885982" w14:textId="66D05EFF" w:rsidR="007F3B7D" w:rsidRDefault="007A5F75" w:rsidP="00726498">
      <w:pPr>
        <w:widowControl w:val="0"/>
        <w:spacing w:line="336" w:lineRule="auto"/>
        <w:rPr>
          <w:rFonts w:ascii="Arial" w:hAnsi="Arial" w:cs="Arial"/>
          <w:bCs/>
          <w:color w:val="595959" w:themeColor="text1" w:themeTint="A6"/>
          <w:sz w:val="22"/>
          <w:szCs w:val="22"/>
        </w:rPr>
      </w:pPr>
      <w:r>
        <w:rPr>
          <w:noProof/>
        </w:rPr>
        <w:drawing>
          <wp:inline distT="0" distB="0" distL="0" distR="0" wp14:anchorId="155D7ACE" wp14:editId="46F3982F">
            <wp:extent cx="4140835" cy="2129155"/>
            <wp:effectExtent l="0" t="0" r="0" b="4445"/>
            <wp:docPr id="172480049" name="Grafik 6" descr="Ein Bild, das Diagramm, Entwurf, Text, technisc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0049" name="Grafik 6" descr="Ein Bild, das Diagramm, Entwurf, Text, technische Zeichnung enthält.&#10;&#10;Automatisch generierte Beschreibung"/>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140835" cy="2129155"/>
                    </a:xfrm>
                    <a:prstGeom prst="rect">
                      <a:avLst/>
                    </a:prstGeom>
                    <a:noFill/>
                    <a:ln>
                      <a:noFill/>
                    </a:ln>
                  </pic:spPr>
                </pic:pic>
              </a:graphicData>
            </a:graphic>
          </wp:inline>
        </w:drawing>
      </w:r>
    </w:p>
    <w:p w14:paraId="4BD48997" w14:textId="0A67B9EA" w:rsidR="00FE643E" w:rsidRPr="00FE643E" w:rsidRDefault="00FE643E" w:rsidP="00726498">
      <w:pPr>
        <w:widowControl w:val="0"/>
        <w:spacing w:line="336" w:lineRule="auto"/>
        <w:rPr>
          <w:rFonts w:ascii="Arial" w:hAnsi="Arial" w:cs="Arial"/>
          <w:b/>
          <w:sz w:val="22"/>
          <w:szCs w:val="22"/>
        </w:rPr>
      </w:pPr>
      <w:r w:rsidRPr="00FE643E">
        <w:rPr>
          <w:rFonts w:ascii="Arial" w:hAnsi="Arial" w:cs="Arial"/>
          <w:b/>
          <w:sz w:val="22"/>
          <w:szCs w:val="22"/>
        </w:rPr>
        <w:t xml:space="preserve">LINARA_Kaufbeuren_OG_1-200 </w:t>
      </w:r>
    </w:p>
    <w:p w14:paraId="4234011F" w14:textId="77777777" w:rsidR="00785629" w:rsidRDefault="00785629" w:rsidP="00726498">
      <w:pPr>
        <w:widowControl w:val="0"/>
        <w:spacing w:line="336" w:lineRule="auto"/>
        <w:rPr>
          <w:rFonts w:ascii="Arial" w:hAnsi="Arial" w:cs="Arial"/>
          <w:color w:val="595959" w:themeColor="text1" w:themeTint="A6"/>
          <w:sz w:val="14"/>
          <w:szCs w:val="14"/>
        </w:rPr>
      </w:pPr>
    </w:p>
    <w:p w14:paraId="794B0842" w14:textId="29F81742" w:rsidR="002335E3" w:rsidRPr="003A4FCA" w:rsidRDefault="002335E3" w:rsidP="00726498">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 xml:space="preserve">Bildnachweis: </w:t>
      </w:r>
      <w:r w:rsidR="003A4FCA" w:rsidRPr="003A4FCA">
        <w:rPr>
          <w:rFonts w:ascii="Arial" w:hAnsi="Arial" w:cs="Arial"/>
          <w:color w:val="595959" w:themeColor="text1" w:themeTint="A6"/>
          <w:sz w:val="14"/>
          <w:szCs w:val="14"/>
        </w:rPr>
        <w:t>Constantin Meyer für Solarlux GmbH</w:t>
      </w:r>
      <w:r w:rsidRPr="00034758">
        <w:rPr>
          <w:rFonts w:ascii="Arial" w:hAnsi="Arial" w:cs="Arial"/>
          <w:color w:val="595959" w:themeColor="text1" w:themeTint="A6"/>
          <w:sz w:val="14"/>
          <w:szCs w:val="14"/>
        </w:rPr>
        <w:t xml:space="preserve"> </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BC0322" w:rsidRDefault="00EE25F5" w:rsidP="00EE25F5">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Bei jeder Veröffentlichung muss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5245B4" w:rsidRDefault="00DD4F60" w:rsidP="00DD4F60">
      <w:pPr>
        <w:widowControl w:val="0"/>
        <w:spacing w:line="336" w:lineRule="auto"/>
        <w:ind w:right="-1"/>
        <w:rPr>
          <w:rFonts w:ascii="Arial" w:hAnsi="Arial" w:cs="Arial"/>
          <w:color w:val="595959" w:themeColor="text1" w:themeTint="A6"/>
          <w:sz w:val="14"/>
          <w:szCs w:val="14"/>
          <w:lang w:val="en-US"/>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w:t>
      </w:r>
      <w:r w:rsidRPr="00034758">
        <w:rPr>
          <w:rFonts w:ascii="Arial" w:eastAsia="Arial" w:hAnsi="Arial" w:cs="Arial"/>
          <w:color w:val="595959"/>
          <w:sz w:val="18"/>
          <w:szCs w:val="18"/>
        </w:rPr>
        <w:lastRenderedPageBreak/>
        <w:t>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r w:rsidR="0085596B">
        <w:rPr>
          <w:rFonts w:ascii="Arial" w:eastAsia="Arial" w:hAnsi="Arial" w:cs="Arial"/>
          <w:color w:val="595959"/>
          <w:sz w:val="18"/>
          <w:szCs w:val="18"/>
        </w:rPr>
        <w:t>iF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1DC299A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6DDBA129">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4E42A5B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77E6045F">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6ABD36A3">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36"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FD35F4">
      <w:headerReference w:type="default" r:id="rId37"/>
      <w:footerReference w:type="even" r:id="rId38"/>
      <w:footerReference w:type="default" r:id="rId3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5B8D5" w14:textId="77777777" w:rsidR="00204D82" w:rsidRDefault="00204D82">
      <w:r>
        <w:separator/>
      </w:r>
    </w:p>
  </w:endnote>
  <w:endnote w:type="continuationSeparator" w:id="0">
    <w:p w14:paraId="1BCF443F" w14:textId="77777777" w:rsidR="00204D82" w:rsidRDefault="00204D82">
      <w:r>
        <w:continuationSeparator/>
      </w:r>
    </w:p>
  </w:endnote>
  <w:endnote w:type="continuationNotice" w:id="1">
    <w:p w14:paraId="56C0E7AA" w14:textId="77777777" w:rsidR="00204D82" w:rsidRDefault="00204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E820" w14:textId="77777777" w:rsidR="00204D82" w:rsidRDefault="00204D82">
      <w:r>
        <w:separator/>
      </w:r>
    </w:p>
  </w:footnote>
  <w:footnote w:type="continuationSeparator" w:id="0">
    <w:p w14:paraId="63C69CAB" w14:textId="77777777" w:rsidR="00204D82" w:rsidRDefault="00204D82">
      <w:r>
        <w:continuationSeparator/>
      </w:r>
    </w:p>
  </w:footnote>
  <w:footnote w:type="continuationNotice" w:id="1">
    <w:p w14:paraId="0BFBABFF" w14:textId="77777777" w:rsidR="00204D82" w:rsidRDefault="00204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pt;height:18pt;visibility:visible;mso-wrap-style:square" o:bullet="t">
        <v:imagedata r:id="rId1" o:title=""/>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B745C25"/>
    <w:multiLevelType w:val="hybridMultilevel"/>
    <w:tmpl w:val="8A3C85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C9E3616"/>
    <w:multiLevelType w:val="hybridMultilevel"/>
    <w:tmpl w:val="47BA1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EE552B"/>
    <w:multiLevelType w:val="hybridMultilevel"/>
    <w:tmpl w:val="4A029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9"/>
  </w:num>
  <w:num w:numId="2" w16cid:durableId="499395589">
    <w:abstractNumId w:val="7"/>
  </w:num>
  <w:num w:numId="3" w16cid:durableId="1714112629">
    <w:abstractNumId w:val="24"/>
  </w:num>
  <w:num w:numId="4" w16cid:durableId="1669866197">
    <w:abstractNumId w:val="18"/>
  </w:num>
  <w:num w:numId="5" w16cid:durableId="1146435418">
    <w:abstractNumId w:val="22"/>
  </w:num>
  <w:num w:numId="6" w16cid:durableId="995451039">
    <w:abstractNumId w:val="0"/>
  </w:num>
  <w:num w:numId="7" w16cid:durableId="1941136606">
    <w:abstractNumId w:val="17"/>
  </w:num>
  <w:num w:numId="8" w16cid:durableId="434905430">
    <w:abstractNumId w:val="9"/>
  </w:num>
  <w:num w:numId="9" w16cid:durableId="2026709720">
    <w:abstractNumId w:val="3"/>
  </w:num>
  <w:num w:numId="10" w16cid:durableId="1026830002">
    <w:abstractNumId w:val="10"/>
  </w:num>
  <w:num w:numId="11" w16cid:durableId="485439841">
    <w:abstractNumId w:val="15"/>
  </w:num>
  <w:num w:numId="12" w16cid:durableId="1826974519">
    <w:abstractNumId w:val="16"/>
  </w:num>
  <w:num w:numId="13" w16cid:durableId="1293560021">
    <w:abstractNumId w:val="8"/>
  </w:num>
  <w:num w:numId="14" w16cid:durableId="99956689">
    <w:abstractNumId w:val="23"/>
  </w:num>
  <w:num w:numId="15" w16cid:durableId="1597328640">
    <w:abstractNumId w:val="6"/>
  </w:num>
  <w:num w:numId="16" w16cid:durableId="622657971">
    <w:abstractNumId w:val="1"/>
  </w:num>
  <w:num w:numId="17" w16cid:durableId="419185504">
    <w:abstractNumId w:val="2"/>
  </w:num>
  <w:num w:numId="18" w16cid:durableId="842403048">
    <w:abstractNumId w:val="14"/>
  </w:num>
  <w:num w:numId="19" w16cid:durableId="630327080">
    <w:abstractNumId w:val="14"/>
  </w:num>
  <w:num w:numId="20" w16cid:durableId="1434284549">
    <w:abstractNumId w:val="20"/>
  </w:num>
  <w:num w:numId="21" w16cid:durableId="1490637429">
    <w:abstractNumId w:val="5"/>
  </w:num>
  <w:num w:numId="22" w16cid:durableId="113139953">
    <w:abstractNumId w:val="12"/>
  </w:num>
  <w:num w:numId="23" w16cid:durableId="934828549">
    <w:abstractNumId w:val="21"/>
  </w:num>
  <w:num w:numId="24" w16cid:durableId="620920462">
    <w:abstractNumId w:val="25"/>
  </w:num>
  <w:num w:numId="25" w16cid:durableId="439296476">
    <w:abstractNumId w:val="4"/>
  </w:num>
  <w:num w:numId="26" w16cid:durableId="1928884873">
    <w:abstractNumId w:val="13"/>
  </w:num>
  <w:num w:numId="27" w16cid:durableId="446319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095"/>
    <w:rsid w:val="00001FB1"/>
    <w:rsid w:val="00002A9B"/>
    <w:rsid w:val="00004124"/>
    <w:rsid w:val="00005F2B"/>
    <w:rsid w:val="00006FF5"/>
    <w:rsid w:val="000073E3"/>
    <w:rsid w:val="00007BD7"/>
    <w:rsid w:val="00007F4F"/>
    <w:rsid w:val="00010002"/>
    <w:rsid w:val="000101FA"/>
    <w:rsid w:val="0001053E"/>
    <w:rsid w:val="00011032"/>
    <w:rsid w:val="0001180F"/>
    <w:rsid w:val="0001272C"/>
    <w:rsid w:val="00012E3A"/>
    <w:rsid w:val="00013D1B"/>
    <w:rsid w:val="00015FA2"/>
    <w:rsid w:val="0001612F"/>
    <w:rsid w:val="0001641A"/>
    <w:rsid w:val="000172DF"/>
    <w:rsid w:val="000177E6"/>
    <w:rsid w:val="00017E8E"/>
    <w:rsid w:val="0002155A"/>
    <w:rsid w:val="00021FA0"/>
    <w:rsid w:val="0002203C"/>
    <w:rsid w:val="000220E9"/>
    <w:rsid w:val="00022251"/>
    <w:rsid w:val="00022877"/>
    <w:rsid w:val="00022935"/>
    <w:rsid w:val="00022B82"/>
    <w:rsid w:val="00022C4F"/>
    <w:rsid w:val="00023719"/>
    <w:rsid w:val="000251CA"/>
    <w:rsid w:val="000259AE"/>
    <w:rsid w:val="00025E3F"/>
    <w:rsid w:val="00026E38"/>
    <w:rsid w:val="0002762A"/>
    <w:rsid w:val="000276D1"/>
    <w:rsid w:val="00027E56"/>
    <w:rsid w:val="00027EF9"/>
    <w:rsid w:val="0003084A"/>
    <w:rsid w:val="000309B9"/>
    <w:rsid w:val="00030D15"/>
    <w:rsid w:val="00031098"/>
    <w:rsid w:val="00031106"/>
    <w:rsid w:val="000312E2"/>
    <w:rsid w:val="00031440"/>
    <w:rsid w:val="00033858"/>
    <w:rsid w:val="000342F8"/>
    <w:rsid w:val="000345D1"/>
    <w:rsid w:val="00034758"/>
    <w:rsid w:val="00036912"/>
    <w:rsid w:val="00037535"/>
    <w:rsid w:val="00040CAA"/>
    <w:rsid w:val="000411BA"/>
    <w:rsid w:val="000411DD"/>
    <w:rsid w:val="00042899"/>
    <w:rsid w:val="000433F2"/>
    <w:rsid w:val="0004407B"/>
    <w:rsid w:val="000447B7"/>
    <w:rsid w:val="00045138"/>
    <w:rsid w:val="00045346"/>
    <w:rsid w:val="0004549F"/>
    <w:rsid w:val="00045E0C"/>
    <w:rsid w:val="0004760C"/>
    <w:rsid w:val="00047A02"/>
    <w:rsid w:val="000506AB"/>
    <w:rsid w:val="00050BC5"/>
    <w:rsid w:val="0005189C"/>
    <w:rsid w:val="000518E9"/>
    <w:rsid w:val="0005213D"/>
    <w:rsid w:val="0005371F"/>
    <w:rsid w:val="0005403D"/>
    <w:rsid w:val="00054A62"/>
    <w:rsid w:val="00054CC7"/>
    <w:rsid w:val="00054D0E"/>
    <w:rsid w:val="00054E0F"/>
    <w:rsid w:val="00054FC8"/>
    <w:rsid w:val="0005503E"/>
    <w:rsid w:val="0005611F"/>
    <w:rsid w:val="00056872"/>
    <w:rsid w:val="00060851"/>
    <w:rsid w:val="00061C43"/>
    <w:rsid w:val="00061CD7"/>
    <w:rsid w:val="00061E3B"/>
    <w:rsid w:val="00063613"/>
    <w:rsid w:val="000647CB"/>
    <w:rsid w:val="000655AC"/>
    <w:rsid w:val="0006565F"/>
    <w:rsid w:val="00065B16"/>
    <w:rsid w:val="000674AF"/>
    <w:rsid w:val="0006781C"/>
    <w:rsid w:val="00070123"/>
    <w:rsid w:val="00070DBD"/>
    <w:rsid w:val="0007149A"/>
    <w:rsid w:val="00071730"/>
    <w:rsid w:val="000720E7"/>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2DC5"/>
    <w:rsid w:val="000933C3"/>
    <w:rsid w:val="000938FB"/>
    <w:rsid w:val="00093915"/>
    <w:rsid w:val="000953B4"/>
    <w:rsid w:val="00095B29"/>
    <w:rsid w:val="00095BDC"/>
    <w:rsid w:val="0009610A"/>
    <w:rsid w:val="0009677C"/>
    <w:rsid w:val="0009728E"/>
    <w:rsid w:val="000974D6"/>
    <w:rsid w:val="000A02E8"/>
    <w:rsid w:val="000A07A6"/>
    <w:rsid w:val="000A1401"/>
    <w:rsid w:val="000A2696"/>
    <w:rsid w:val="000A3320"/>
    <w:rsid w:val="000A3E85"/>
    <w:rsid w:val="000A4ADD"/>
    <w:rsid w:val="000A5ABD"/>
    <w:rsid w:val="000A6129"/>
    <w:rsid w:val="000A650A"/>
    <w:rsid w:val="000A6863"/>
    <w:rsid w:val="000A69EF"/>
    <w:rsid w:val="000A7C85"/>
    <w:rsid w:val="000A7D74"/>
    <w:rsid w:val="000B082D"/>
    <w:rsid w:val="000B10DB"/>
    <w:rsid w:val="000B1127"/>
    <w:rsid w:val="000B14E6"/>
    <w:rsid w:val="000B1D20"/>
    <w:rsid w:val="000B1F5E"/>
    <w:rsid w:val="000B2148"/>
    <w:rsid w:val="000B21CC"/>
    <w:rsid w:val="000B31B2"/>
    <w:rsid w:val="000B429B"/>
    <w:rsid w:val="000B5BAD"/>
    <w:rsid w:val="000B7BE6"/>
    <w:rsid w:val="000C0016"/>
    <w:rsid w:val="000C21D9"/>
    <w:rsid w:val="000C2370"/>
    <w:rsid w:val="000C28ED"/>
    <w:rsid w:val="000C2CC3"/>
    <w:rsid w:val="000C30E1"/>
    <w:rsid w:val="000C451A"/>
    <w:rsid w:val="000C582D"/>
    <w:rsid w:val="000C59AD"/>
    <w:rsid w:val="000C5EC5"/>
    <w:rsid w:val="000C6191"/>
    <w:rsid w:val="000C7619"/>
    <w:rsid w:val="000C7B71"/>
    <w:rsid w:val="000C7D55"/>
    <w:rsid w:val="000D17A3"/>
    <w:rsid w:val="000D2D31"/>
    <w:rsid w:val="000D3421"/>
    <w:rsid w:val="000D3F5C"/>
    <w:rsid w:val="000D57D7"/>
    <w:rsid w:val="000D6223"/>
    <w:rsid w:val="000D6545"/>
    <w:rsid w:val="000D6AF9"/>
    <w:rsid w:val="000D742E"/>
    <w:rsid w:val="000E06D4"/>
    <w:rsid w:val="000E342A"/>
    <w:rsid w:val="000E39DD"/>
    <w:rsid w:val="000E46B7"/>
    <w:rsid w:val="000E4A42"/>
    <w:rsid w:val="000E5E22"/>
    <w:rsid w:val="000E62D6"/>
    <w:rsid w:val="000E69D5"/>
    <w:rsid w:val="000E6D47"/>
    <w:rsid w:val="000E7DDD"/>
    <w:rsid w:val="000F08BD"/>
    <w:rsid w:val="000F0A80"/>
    <w:rsid w:val="000F0B5E"/>
    <w:rsid w:val="000F1765"/>
    <w:rsid w:val="000F1826"/>
    <w:rsid w:val="000F42F7"/>
    <w:rsid w:val="000F4C18"/>
    <w:rsid w:val="000F5E25"/>
    <w:rsid w:val="000F6986"/>
    <w:rsid w:val="000F75D9"/>
    <w:rsid w:val="0010025D"/>
    <w:rsid w:val="00100904"/>
    <w:rsid w:val="0010104A"/>
    <w:rsid w:val="00101480"/>
    <w:rsid w:val="00101823"/>
    <w:rsid w:val="00101885"/>
    <w:rsid w:val="00102A5E"/>
    <w:rsid w:val="001035FF"/>
    <w:rsid w:val="00103FD5"/>
    <w:rsid w:val="0010432F"/>
    <w:rsid w:val="0010581D"/>
    <w:rsid w:val="00105892"/>
    <w:rsid w:val="001058FD"/>
    <w:rsid w:val="00106BF8"/>
    <w:rsid w:val="00106ECD"/>
    <w:rsid w:val="00110561"/>
    <w:rsid w:val="00110F1E"/>
    <w:rsid w:val="00110FA2"/>
    <w:rsid w:val="00111243"/>
    <w:rsid w:val="00113147"/>
    <w:rsid w:val="001134C3"/>
    <w:rsid w:val="00114308"/>
    <w:rsid w:val="0011433B"/>
    <w:rsid w:val="00114374"/>
    <w:rsid w:val="0011459F"/>
    <w:rsid w:val="0011537E"/>
    <w:rsid w:val="00116AC9"/>
    <w:rsid w:val="00116FA3"/>
    <w:rsid w:val="00117331"/>
    <w:rsid w:val="00117799"/>
    <w:rsid w:val="00117BE2"/>
    <w:rsid w:val="001200AD"/>
    <w:rsid w:val="001205A0"/>
    <w:rsid w:val="001205CC"/>
    <w:rsid w:val="00120A7F"/>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760"/>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26FE"/>
    <w:rsid w:val="00142D15"/>
    <w:rsid w:val="001436E5"/>
    <w:rsid w:val="001437AB"/>
    <w:rsid w:val="00143FF6"/>
    <w:rsid w:val="001441B5"/>
    <w:rsid w:val="00144987"/>
    <w:rsid w:val="00145BA3"/>
    <w:rsid w:val="00145C18"/>
    <w:rsid w:val="00146D12"/>
    <w:rsid w:val="001477AF"/>
    <w:rsid w:val="00147C69"/>
    <w:rsid w:val="00147DAA"/>
    <w:rsid w:val="001532A4"/>
    <w:rsid w:val="00153522"/>
    <w:rsid w:val="001536D4"/>
    <w:rsid w:val="00154990"/>
    <w:rsid w:val="00154E55"/>
    <w:rsid w:val="00155B5A"/>
    <w:rsid w:val="001560D5"/>
    <w:rsid w:val="0015769F"/>
    <w:rsid w:val="00160DF3"/>
    <w:rsid w:val="00162C1B"/>
    <w:rsid w:val="00162FE7"/>
    <w:rsid w:val="00163606"/>
    <w:rsid w:val="00164238"/>
    <w:rsid w:val="00164A41"/>
    <w:rsid w:val="0016500F"/>
    <w:rsid w:val="00166965"/>
    <w:rsid w:val="0016712A"/>
    <w:rsid w:val="0017059C"/>
    <w:rsid w:val="00170ED3"/>
    <w:rsid w:val="00170EDD"/>
    <w:rsid w:val="0017137D"/>
    <w:rsid w:val="00171A04"/>
    <w:rsid w:val="00173D2C"/>
    <w:rsid w:val="00174A1C"/>
    <w:rsid w:val="00174AA8"/>
    <w:rsid w:val="00174DE3"/>
    <w:rsid w:val="00175401"/>
    <w:rsid w:val="00175601"/>
    <w:rsid w:val="00175805"/>
    <w:rsid w:val="00180596"/>
    <w:rsid w:val="00180EBE"/>
    <w:rsid w:val="00181FB3"/>
    <w:rsid w:val="00182DA0"/>
    <w:rsid w:val="00185A4C"/>
    <w:rsid w:val="00185A58"/>
    <w:rsid w:val="00186717"/>
    <w:rsid w:val="001867B4"/>
    <w:rsid w:val="00187E85"/>
    <w:rsid w:val="00190474"/>
    <w:rsid w:val="00192293"/>
    <w:rsid w:val="00192914"/>
    <w:rsid w:val="00193633"/>
    <w:rsid w:val="0019374F"/>
    <w:rsid w:val="0019421B"/>
    <w:rsid w:val="001950A0"/>
    <w:rsid w:val="001969AB"/>
    <w:rsid w:val="001971C8"/>
    <w:rsid w:val="00197C6E"/>
    <w:rsid w:val="001A0AC8"/>
    <w:rsid w:val="001A0BB3"/>
    <w:rsid w:val="001A1415"/>
    <w:rsid w:val="001A19E2"/>
    <w:rsid w:val="001A24CF"/>
    <w:rsid w:val="001A4C6F"/>
    <w:rsid w:val="001A5D87"/>
    <w:rsid w:val="001A782E"/>
    <w:rsid w:val="001A7A10"/>
    <w:rsid w:val="001A7DDA"/>
    <w:rsid w:val="001B05F0"/>
    <w:rsid w:val="001B0615"/>
    <w:rsid w:val="001B0B2B"/>
    <w:rsid w:val="001B12C2"/>
    <w:rsid w:val="001B1F16"/>
    <w:rsid w:val="001B1F36"/>
    <w:rsid w:val="001B2606"/>
    <w:rsid w:val="001B2B01"/>
    <w:rsid w:val="001B2F3D"/>
    <w:rsid w:val="001B3028"/>
    <w:rsid w:val="001B381E"/>
    <w:rsid w:val="001B3E1B"/>
    <w:rsid w:val="001B43B5"/>
    <w:rsid w:val="001B4B4E"/>
    <w:rsid w:val="001B50C9"/>
    <w:rsid w:val="001B59DE"/>
    <w:rsid w:val="001B5F1C"/>
    <w:rsid w:val="001B64B4"/>
    <w:rsid w:val="001B68D3"/>
    <w:rsid w:val="001B701C"/>
    <w:rsid w:val="001B767A"/>
    <w:rsid w:val="001C00DC"/>
    <w:rsid w:val="001C0622"/>
    <w:rsid w:val="001C1688"/>
    <w:rsid w:val="001C226C"/>
    <w:rsid w:val="001C2D72"/>
    <w:rsid w:val="001C372C"/>
    <w:rsid w:val="001C3841"/>
    <w:rsid w:val="001C3E2E"/>
    <w:rsid w:val="001C48B5"/>
    <w:rsid w:val="001C48C8"/>
    <w:rsid w:val="001C4A7D"/>
    <w:rsid w:val="001C4B0F"/>
    <w:rsid w:val="001C6443"/>
    <w:rsid w:val="001C71F9"/>
    <w:rsid w:val="001C734D"/>
    <w:rsid w:val="001C7E0A"/>
    <w:rsid w:val="001D019E"/>
    <w:rsid w:val="001D207A"/>
    <w:rsid w:val="001D2470"/>
    <w:rsid w:val="001D3302"/>
    <w:rsid w:val="001D3502"/>
    <w:rsid w:val="001D3C47"/>
    <w:rsid w:val="001D4C86"/>
    <w:rsid w:val="001D4E67"/>
    <w:rsid w:val="001D52D6"/>
    <w:rsid w:val="001D5877"/>
    <w:rsid w:val="001D6675"/>
    <w:rsid w:val="001D66AE"/>
    <w:rsid w:val="001D7C31"/>
    <w:rsid w:val="001D7FC1"/>
    <w:rsid w:val="001E0023"/>
    <w:rsid w:val="001E007A"/>
    <w:rsid w:val="001E0955"/>
    <w:rsid w:val="001E108D"/>
    <w:rsid w:val="001E10CE"/>
    <w:rsid w:val="001E11DC"/>
    <w:rsid w:val="001E12B9"/>
    <w:rsid w:val="001E2BD5"/>
    <w:rsid w:val="001E2F3F"/>
    <w:rsid w:val="001E3B81"/>
    <w:rsid w:val="001E3EAC"/>
    <w:rsid w:val="001E42B5"/>
    <w:rsid w:val="001E5838"/>
    <w:rsid w:val="001E58F6"/>
    <w:rsid w:val="001E68FE"/>
    <w:rsid w:val="001E7C8E"/>
    <w:rsid w:val="001F006D"/>
    <w:rsid w:val="001F1772"/>
    <w:rsid w:val="001F1A05"/>
    <w:rsid w:val="001F277B"/>
    <w:rsid w:val="001F2E04"/>
    <w:rsid w:val="001F3C78"/>
    <w:rsid w:val="001F3E33"/>
    <w:rsid w:val="001F4FC1"/>
    <w:rsid w:val="001F51BC"/>
    <w:rsid w:val="001F5F1E"/>
    <w:rsid w:val="001F605E"/>
    <w:rsid w:val="001F66FA"/>
    <w:rsid w:val="001F7EF6"/>
    <w:rsid w:val="00200EC2"/>
    <w:rsid w:val="00201142"/>
    <w:rsid w:val="00203065"/>
    <w:rsid w:val="00203887"/>
    <w:rsid w:val="00203A92"/>
    <w:rsid w:val="00203B83"/>
    <w:rsid w:val="00204D82"/>
    <w:rsid w:val="00204F17"/>
    <w:rsid w:val="00205055"/>
    <w:rsid w:val="00205083"/>
    <w:rsid w:val="0020545D"/>
    <w:rsid w:val="00205CB6"/>
    <w:rsid w:val="00205D5F"/>
    <w:rsid w:val="00206E25"/>
    <w:rsid w:val="0020716B"/>
    <w:rsid w:val="00210176"/>
    <w:rsid w:val="002114D1"/>
    <w:rsid w:val="00211B92"/>
    <w:rsid w:val="00211C3A"/>
    <w:rsid w:val="0021229A"/>
    <w:rsid w:val="002125C1"/>
    <w:rsid w:val="0021296B"/>
    <w:rsid w:val="002129FA"/>
    <w:rsid w:val="00213C67"/>
    <w:rsid w:val="00214054"/>
    <w:rsid w:val="002142D7"/>
    <w:rsid w:val="00214AA0"/>
    <w:rsid w:val="00214EDE"/>
    <w:rsid w:val="00215682"/>
    <w:rsid w:val="00215B0C"/>
    <w:rsid w:val="002161F3"/>
    <w:rsid w:val="00216617"/>
    <w:rsid w:val="002168DD"/>
    <w:rsid w:val="00217585"/>
    <w:rsid w:val="0022072D"/>
    <w:rsid w:val="002208B5"/>
    <w:rsid w:val="00220CB1"/>
    <w:rsid w:val="00220EFB"/>
    <w:rsid w:val="00222144"/>
    <w:rsid w:val="0022235C"/>
    <w:rsid w:val="00222470"/>
    <w:rsid w:val="00222AAF"/>
    <w:rsid w:val="00222AC8"/>
    <w:rsid w:val="00222AD5"/>
    <w:rsid w:val="00223511"/>
    <w:rsid w:val="002239D5"/>
    <w:rsid w:val="002243C8"/>
    <w:rsid w:val="002244A9"/>
    <w:rsid w:val="002252EF"/>
    <w:rsid w:val="00225683"/>
    <w:rsid w:val="00225F45"/>
    <w:rsid w:val="00225FED"/>
    <w:rsid w:val="0022658F"/>
    <w:rsid w:val="0022675D"/>
    <w:rsid w:val="0022738A"/>
    <w:rsid w:val="00227A3C"/>
    <w:rsid w:val="002311D3"/>
    <w:rsid w:val="0023144F"/>
    <w:rsid w:val="00231492"/>
    <w:rsid w:val="00232643"/>
    <w:rsid w:val="002335E3"/>
    <w:rsid w:val="00233FA0"/>
    <w:rsid w:val="002348B9"/>
    <w:rsid w:val="00235481"/>
    <w:rsid w:val="00237452"/>
    <w:rsid w:val="00237CCB"/>
    <w:rsid w:val="00237DBA"/>
    <w:rsid w:val="00240228"/>
    <w:rsid w:val="00240712"/>
    <w:rsid w:val="002410EC"/>
    <w:rsid w:val="00241AA2"/>
    <w:rsid w:val="002425B0"/>
    <w:rsid w:val="00243540"/>
    <w:rsid w:val="0024393B"/>
    <w:rsid w:val="00243DB1"/>
    <w:rsid w:val="00244A25"/>
    <w:rsid w:val="00245FCF"/>
    <w:rsid w:val="002477E5"/>
    <w:rsid w:val="00247CDE"/>
    <w:rsid w:val="00247FDC"/>
    <w:rsid w:val="002507FB"/>
    <w:rsid w:val="00250A1D"/>
    <w:rsid w:val="00250FB3"/>
    <w:rsid w:val="0025112A"/>
    <w:rsid w:val="0025154C"/>
    <w:rsid w:val="00251668"/>
    <w:rsid w:val="0025184E"/>
    <w:rsid w:val="00252571"/>
    <w:rsid w:val="002541EF"/>
    <w:rsid w:val="0025434F"/>
    <w:rsid w:val="00254946"/>
    <w:rsid w:val="00254C6E"/>
    <w:rsid w:val="00254F44"/>
    <w:rsid w:val="00255275"/>
    <w:rsid w:val="00255753"/>
    <w:rsid w:val="00255E57"/>
    <w:rsid w:val="00256E41"/>
    <w:rsid w:val="00257900"/>
    <w:rsid w:val="00257A65"/>
    <w:rsid w:val="0026036B"/>
    <w:rsid w:val="00261312"/>
    <w:rsid w:val="00262B8E"/>
    <w:rsid w:val="00263190"/>
    <w:rsid w:val="0026531A"/>
    <w:rsid w:val="00266072"/>
    <w:rsid w:val="00267688"/>
    <w:rsid w:val="00267822"/>
    <w:rsid w:val="00270A67"/>
    <w:rsid w:val="00270C97"/>
    <w:rsid w:val="002718AA"/>
    <w:rsid w:val="002723D7"/>
    <w:rsid w:val="0027291C"/>
    <w:rsid w:val="00272CD7"/>
    <w:rsid w:val="00272DB8"/>
    <w:rsid w:val="002741CC"/>
    <w:rsid w:val="00275C44"/>
    <w:rsid w:val="00281F9F"/>
    <w:rsid w:val="00282479"/>
    <w:rsid w:val="00282E4D"/>
    <w:rsid w:val="002856E0"/>
    <w:rsid w:val="002870BC"/>
    <w:rsid w:val="00287320"/>
    <w:rsid w:val="002879CA"/>
    <w:rsid w:val="0029024E"/>
    <w:rsid w:val="0029066D"/>
    <w:rsid w:val="002907C6"/>
    <w:rsid w:val="00290C11"/>
    <w:rsid w:val="00290C97"/>
    <w:rsid w:val="0029112F"/>
    <w:rsid w:val="00291B71"/>
    <w:rsid w:val="00292255"/>
    <w:rsid w:val="002930D6"/>
    <w:rsid w:val="00293453"/>
    <w:rsid w:val="00293EE3"/>
    <w:rsid w:val="002945D6"/>
    <w:rsid w:val="00294B1E"/>
    <w:rsid w:val="00294D10"/>
    <w:rsid w:val="00296DA2"/>
    <w:rsid w:val="002A0B2D"/>
    <w:rsid w:val="002A145E"/>
    <w:rsid w:val="002A1D07"/>
    <w:rsid w:val="002A1EA5"/>
    <w:rsid w:val="002A2819"/>
    <w:rsid w:val="002A2B25"/>
    <w:rsid w:val="002A3C32"/>
    <w:rsid w:val="002A57FD"/>
    <w:rsid w:val="002A62D8"/>
    <w:rsid w:val="002A6756"/>
    <w:rsid w:val="002A6B7F"/>
    <w:rsid w:val="002B1F2A"/>
    <w:rsid w:val="002B2528"/>
    <w:rsid w:val="002B2BED"/>
    <w:rsid w:val="002B2F9E"/>
    <w:rsid w:val="002B3557"/>
    <w:rsid w:val="002B374A"/>
    <w:rsid w:val="002B50BC"/>
    <w:rsid w:val="002B54F2"/>
    <w:rsid w:val="002B62DB"/>
    <w:rsid w:val="002B6971"/>
    <w:rsid w:val="002B6975"/>
    <w:rsid w:val="002B6EDA"/>
    <w:rsid w:val="002B7441"/>
    <w:rsid w:val="002C0223"/>
    <w:rsid w:val="002C094B"/>
    <w:rsid w:val="002C19CB"/>
    <w:rsid w:val="002C1E82"/>
    <w:rsid w:val="002C1F51"/>
    <w:rsid w:val="002C2BFE"/>
    <w:rsid w:val="002C38C0"/>
    <w:rsid w:val="002C54FF"/>
    <w:rsid w:val="002C5872"/>
    <w:rsid w:val="002C5881"/>
    <w:rsid w:val="002C5A8C"/>
    <w:rsid w:val="002C6786"/>
    <w:rsid w:val="002C67AE"/>
    <w:rsid w:val="002C752F"/>
    <w:rsid w:val="002C76DA"/>
    <w:rsid w:val="002C79DA"/>
    <w:rsid w:val="002D04CC"/>
    <w:rsid w:val="002D13F0"/>
    <w:rsid w:val="002D1D3E"/>
    <w:rsid w:val="002D200D"/>
    <w:rsid w:val="002D3736"/>
    <w:rsid w:val="002D38CC"/>
    <w:rsid w:val="002D3F50"/>
    <w:rsid w:val="002D4820"/>
    <w:rsid w:val="002D4ED5"/>
    <w:rsid w:val="002D5411"/>
    <w:rsid w:val="002D633A"/>
    <w:rsid w:val="002D6B71"/>
    <w:rsid w:val="002D735E"/>
    <w:rsid w:val="002D7924"/>
    <w:rsid w:val="002D79C8"/>
    <w:rsid w:val="002D7BC7"/>
    <w:rsid w:val="002E0256"/>
    <w:rsid w:val="002E042E"/>
    <w:rsid w:val="002E0975"/>
    <w:rsid w:val="002E15D1"/>
    <w:rsid w:val="002E1695"/>
    <w:rsid w:val="002E2716"/>
    <w:rsid w:val="002E2E79"/>
    <w:rsid w:val="002E373E"/>
    <w:rsid w:val="002E3D45"/>
    <w:rsid w:val="002E42A7"/>
    <w:rsid w:val="002E4E15"/>
    <w:rsid w:val="002E6AE1"/>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2F7B83"/>
    <w:rsid w:val="00301350"/>
    <w:rsid w:val="003018BC"/>
    <w:rsid w:val="00302A89"/>
    <w:rsid w:val="00302B29"/>
    <w:rsid w:val="00302DFC"/>
    <w:rsid w:val="003032BE"/>
    <w:rsid w:val="003035A2"/>
    <w:rsid w:val="00303CE8"/>
    <w:rsid w:val="00303D7C"/>
    <w:rsid w:val="00304949"/>
    <w:rsid w:val="00305588"/>
    <w:rsid w:val="00305741"/>
    <w:rsid w:val="00307791"/>
    <w:rsid w:val="003106FC"/>
    <w:rsid w:val="00310D94"/>
    <w:rsid w:val="00310E6F"/>
    <w:rsid w:val="003110F6"/>
    <w:rsid w:val="003158FB"/>
    <w:rsid w:val="0031630E"/>
    <w:rsid w:val="003163F0"/>
    <w:rsid w:val="003167CF"/>
    <w:rsid w:val="00322F01"/>
    <w:rsid w:val="00323AAA"/>
    <w:rsid w:val="00325A81"/>
    <w:rsid w:val="00327557"/>
    <w:rsid w:val="00327FD9"/>
    <w:rsid w:val="003305FD"/>
    <w:rsid w:val="00331D30"/>
    <w:rsid w:val="003323C5"/>
    <w:rsid w:val="00332501"/>
    <w:rsid w:val="00332AE8"/>
    <w:rsid w:val="00332E62"/>
    <w:rsid w:val="00333A06"/>
    <w:rsid w:val="00334191"/>
    <w:rsid w:val="003341B5"/>
    <w:rsid w:val="00334BE0"/>
    <w:rsid w:val="00334C35"/>
    <w:rsid w:val="00335038"/>
    <w:rsid w:val="003352EB"/>
    <w:rsid w:val="00335387"/>
    <w:rsid w:val="00336396"/>
    <w:rsid w:val="00336693"/>
    <w:rsid w:val="003368A8"/>
    <w:rsid w:val="00336904"/>
    <w:rsid w:val="00336BA6"/>
    <w:rsid w:val="00337C09"/>
    <w:rsid w:val="00337D3F"/>
    <w:rsid w:val="0034014D"/>
    <w:rsid w:val="00340CAC"/>
    <w:rsid w:val="00340E31"/>
    <w:rsid w:val="0034314C"/>
    <w:rsid w:val="0034383F"/>
    <w:rsid w:val="00343CEB"/>
    <w:rsid w:val="00343DE2"/>
    <w:rsid w:val="00343FBA"/>
    <w:rsid w:val="00344704"/>
    <w:rsid w:val="0034504A"/>
    <w:rsid w:val="003456A0"/>
    <w:rsid w:val="0034606C"/>
    <w:rsid w:val="00346149"/>
    <w:rsid w:val="0034682A"/>
    <w:rsid w:val="00346DFE"/>
    <w:rsid w:val="00346F5C"/>
    <w:rsid w:val="00347211"/>
    <w:rsid w:val="00347EDC"/>
    <w:rsid w:val="00351ADD"/>
    <w:rsid w:val="00352888"/>
    <w:rsid w:val="00354756"/>
    <w:rsid w:val="00355258"/>
    <w:rsid w:val="003568D2"/>
    <w:rsid w:val="0035701E"/>
    <w:rsid w:val="00357410"/>
    <w:rsid w:val="00357F15"/>
    <w:rsid w:val="00360263"/>
    <w:rsid w:val="0036027A"/>
    <w:rsid w:val="00362903"/>
    <w:rsid w:val="00363050"/>
    <w:rsid w:val="00363AA6"/>
    <w:rsid w:val="003646CE"/>
    <w:rsid w:val="00364C88"/>
    <w:rsid w:val="00364E43"/>
    <w:rsid w:val="003651D5"/>
    <w:rsid w:val="0036633E"/>
    <w:rsid w:val="00366F2D"/>
    <w:rsid w:val="003704D7"/>
    <w:rsid w:val="003706B7"/>
    <w:rsid w:val="003712CC"/>
    <w:rsid w:val="0037262A"/>
    <w:rsid w:val="00372F08"/>
    <w:rsid w:val="0037359D"/>
    <w:rsid w:val="00373F65"/>
    <w:rsid w:val="003746F3"/>
    <w:rsid w:val="0037473B"/>
    <w:rsid w:val="00374A16"/>
    <w:rsid w:val="00376393"/>
    <w:rsid w:val="00376994"/>
    <w:rsid w:val="00380B16"/>
    <w:rsid w:val="00380C4E"/>
    <w:rsid w:val="00381459"/>
    <w:rsid w:val="0038163F"/>
    <w:rsid w:val="003819E7"/>
    <w:rsid w:val="00381BAD"/>
    <w:rsid w:val="003823A3"/>
    <w:rsid w:val="003833A2"/>
    <w:rsid w:val="0038425F"/>
    <w:rsid w:val="00384BE8"/>
    <w:rsid w:val="003876FC"/>
    <w:rsid w:val="0039054F"/>
    <w:rsid w:val="00390E23"/>
    <w:rsid w:val="003915ED"/>
    <w:rsid w:val="003919C2"/>
    <w:rsid w:val="0039317A"/>
    <w:rsid w:val="003936EB"/>
    <w:rsid w:val="00393BEF"/>
    <w:rsid w:val="00395C2E"/>
    <w:rsid w:val="00395F77"/>
    <w:rsid w:val="0039615A"/>
    <w:rsid w:val="00396E1D"/>
    <w:rsid w:val="00396F22"/>
    <w:rsid w:val="00396FA5"/>
    <w:rsid w:val="00397516"/>
    <w:rsid w:val="003A0329"/>
    <w:rsid w:val="003A03B0"/>
    <w:rsid w:val="003A068E"/>
    <w:rsid w:val="003A073A"/>
    <w:rsid w:val="003A0831"/>
    <w:rsid w:val="003A0BF7"/>
    <w:rsid w:val="003A384B"/>
    <w:rsid w:val="003A3DB2"/>
    <w:rsid w:val="003A4FCA"/>
    <w:rsid w:val="003A56C7"/>
    <w:rsid w:val="003A588B"/>
    <w:rsid w:val="003A58AD"/>
    <w:rsid w:val="003A5AA3"/>
    <w:rsid w:val="003A678E"/>
    <w:rsid w:val="003A6AAA"/>
    <w:rsid w:val="003A6C7D"/>
    <w:rsid w:val="003A7031"/>
    <w:rsid w:val="003A778A"/>
    <w:rsid w:val="003A77A4"/>
    <w:rsid w:val="003B06E3"/>
    <w:rsid w:val="003B116B"/>
    <w:rsid w:val="003B1690"/>
    <w:rsid w:val="003B2005"/>
    <w:rsid w:val="003B20EF"/>
    <w:rsid w:val="003B2EFA"/>
    <w:rsid w:val="003B3974"/>
    <w:rsid w:val="003B3E7B"/>
    <w:rsid w:val="003B3F29"/>
    <w:rsid w:val="003B4721"/>
    <w:rsid w:val="003B4DAA"/>
    <w:rsid w:val="003B51E6"/>
    <w:rsid w:val="003B5320"/>
    <w:rsid w:val="003B533C"/>
    <w:rsid w:val="003B5B1F"/>
    <w:rsid w:val="003B63B6"/>
    <w:rsid w:val="003B6875"/>
    <w:rsid w:val="003B7EAC"/>
    <w:rsid w:val="003C0B5F"/>
    <w:rsid w:val="003C11DE"/>
    <w:rsid w:val="003C1229"/>
    <w:rsid w:val="003C3440"/>
    <w:rsid w:val="003C37DB"/>
    <w:rsid w:val="003C47C1"/>
    <w:rsid w:val="003C4987"/>
    <w:rsid w:val="003C4D44"/>
    <w:rsid w:val="003C4E3B"/>
    <w:rsid w:val="003C50F3"/>
    <w:rsid w:val="003C7995"/>
    <w:rsid w:val="003D0549"/>
    <w:rsid w:val="003D0676"/>
    <w:rsid w:val="003D1A21"/>
    <w:rsid w:val="003D1CFC"/>
    <w:rsid w:val="003D22BB"/>
    <w:rsid w:val="003D2C1A"/>
    <w:rsid w:val="003D46CB"/>
    <w:rsid w:val="003D4887"/>
    <w:rsid w:val="003D4B0E"/>
    <w:rsid w:val="003D4E60"/>
    <w:rsid w:val="003D537E"/>
    <w:rsid w:val="003D5D5E"/>
    <w:rsid w:val="003D66F2"/>
    <w:rsid w:val="003D7853"/>
    <w:rsid w:val="003D7C2B"/>
    <w:rsid w:val="003E099E"/>
    <w:rsid w:val="003E1A3E"/>
    <w:rsid w:val="003E1EC0"/>
    <w:rsid w:val="003E2248"/>
    <w:rsid w:val="003E3346"/>
    <w:rsid w:val="003E37D1"/>
    <w:rsid w:val="003E4714"/>
    <w:rsid w:val="003E6426"/>
    <w:rsid w:val="003E7A0F"/>
    <w:rsid w:val="003E7A86"/>
    <w:rsid w:val="003F06B1"/>
    <w:rsid w:val="003F0831"/>
    <w:rsid w:val="003F0C89"/>
    <w:rsid w:val="003F0E38"/>
    <w:rsid w:val="003F2B46"/>
    <w:rsid w:val="003F389C"/>
    <w:rsid w:val="003F4075"/>
    <w:rsid w:val="003F4903"/>
    <w:rsid w:val="003F4973"/>
    <w:rsid w:val="003F5646"/>
    <w:rsid w:val="003F61AF"/>
    <w:rsid w:val="003F6327"/>
    <w:rsid w:val="003F67AA"/>
    <w:rsid w:val="003F791B"/>
    <w:rsid w:val="003F7A8E"/>
    <w:rsid w:val="003F7BA3"/>
    <w:rsid w:val="00401FF1"/>
    <w:rsid w:val="00402B0D"/>
    <w:rsid w:val="004039DF"/>
    <w:rsid w:val="0040425E"/>
    <w:rsid w:val="00404E74"/>
    <w:rsid w:val="00404F3E"/>
    <w:rsid w:val="00404FC6"/>
    <w:rsid w:val="00405A60"/>
    <w:rsid w:val="004078F9"/>
    <w:rsid w:val="00407A95"/>
    <w:rsid w:val="004119A0"/>
    <w:rsid w:val="00411BB4"/>
    <w:rsid w:val="00411D4E"/>
    <w:rsid w:val="00412023"/>
    <w:rsid w:val="004129DE"/>
    <w:rsid w:val="00414CF5"/>
    <w:rsid w:val="004154D2"/>
    <w:rsid w:val="004160AF"/>
    <w:rsid w:val="004176E0"/>
    <w:rsid w:val="00420288"/>
    <w:rsid w:val="00423589"/>
    <w:rsid w:val="00423844"/>
    <w:rsid w:val="00424589"/>
    <w:rsid w:val="00424D2F"/>
    <w:rsid w:val="00426215"/>
    <w:rsid w:val="00426794"/>
    <w:rsid w:val="004269DE"/>
    <w:rsid w:val="00426AB3"/>
    <w:rsid w:val="004277BD"/>
    <w:rsid w:val="00427E85"/>
    <w:rsid w:val="004302F4"/>
    <w:rsid w:val="0043234C"/>
    <w:rsid w:val="00432D2F"/>
    <w:rsid w:val="00432EA2"/>
    <w:rsid w:val="00432ED6"/>
    <w:rsid w:val="00433F1F"/>
    <w:rsid w:val="00434026"/>
    <w:rsid w:val="0043461D"/>
    <w:rsid w:val="004349D1"/>
    <w:rsid w:val="00435154"/>
    <w:rsid w:val="00435CD9"/>
    <w:rsid w:val="00436D2D"/>
    <w:rsid w:val="00436F99"/>
    <w:rsid w:val="004416AA"/>
    <w:rsid w:val="00441A1E"/>
    <w:rsid w:val="0044227E"/>
    <w:rsid w:val="00442627"/>
    <w:rsid w:val="00443FC2"/>
    <w:rsid w:val="004442EF"/>
    <w:rsid w:val="00444A41"/>
    <w:rsid w:val="00445045"/>
    <w:rsid w:val="0044555C"/>
    <w:rsid w:val="004457D9"/>
    <w:rsid w:val="00446BD6"/>
    <w:rsid w:val="004475D8"/>
    <w:rsid w:val="00447796"/>
    <w:rsid w:val="00450811"/>
    <w:rsid w:val="00450B78"/>
    <w:rsid w:val="0045102E"/>
    <w:rsid w:val="0045118F"/>
    <w:rsid w:val="00451441"/>
    <w:rsid w:val="004520F9"/>
    <w:rsid w:val="004528B1"/>
    <w:rsid w:val="004529A6"/>
    <w:rsid w:val="00455B10"/>
    <w:rsid w:val="00460980"/>
    <w:rsid w:val="00461197"/>
    <w:rsid w:val="00461C27"/>
    <w:rsid w:val="00462814"/>
    <w:rsid w:val="00464632"/>
    <w:rsid w:val="00465394"/>
    <w:rsid w:val="00466ED4"/>
    <w:rsid w:val="0046760F"/>
    <w:rsid w:val="004676C6"/>
    <w:rsid w:val="00467BC1"/>
    <w:rsid w:val="004702E7"/>
    <w:rsid w:val="004704CA"/>
    <w:rsid w:val="00470873"/>
    <w:rsid w:val="00470D22"/>
    <w:rsid w:val="00471F4D"/>
    <w:rsid w:val="00472047"/>
    <w:rsid w:val="00472607"/>
    <w:rsid w:val="00472757"/>
    <w:rsid w:val="004743C5"/>
    <w:rsid w:val="00475799"/>
    <w:rsid w:val="00475DEC"/>
    <w:rsid w:val="004765FF"/>
    <w:rsid w:val="0047664E"/>
    <w:rsid w:val="004767A1"/>
    <w:rsid w:val="0047760D"/>
    <w:rsid w:val="0048238F"/>
    <w:rsid w:val="004834B4"/>
    <w:rsid w:val="00484A40"/>
    <w:rsid w:val="00484AF6"/>
    <w:rsid w:val="00484C6A"/>
    <w:rsid w:val="00485551"/>
    <w:rsid w:val="00485E87"/>
    <w:rsid w:val="00485F75"/>
    <w:rsid w:val="00486199"/>
    <w:rsid w:val="00486563"/>
    <w:rsid w:val="00486830"/>
    <w:rsid w:val="00486B0A"/>
    <w:rsid w:val="00487836"/>
    <w:rsid w:val="00490087"/>
    <w:rsid w:val="00490195"/>
    <w:rsid w:val="0049026F"/>
    <w:rsid w:val="00490E95"/>
    <w:rsid w:val="00491FC7"/>
    <w:rsid w:val="00492D17"/>
    <w:rsid w:val="00494479"/>
    <w:rsid w:val="004946D1"/>
    <w:rsid w:val="004955A7"/>
    <w:rsid w:val="00495707"/>
    <w:rsid w:val="00495FCE"/>
    <w:rsid w:val="004A060B"/>
    <w:rsid w:val="004A0C9B"/>
    <w:rsid w:val="004A142A"/>
    <w:rsid w:val="004A18F5"/>
    <w:rsid w:val="004A1A1C"/>
    <w:rsid w:val="004A255D"/>
    <w:rsid w:val="004A2688"/>
    <w:rsid w:val="004A2D14"/>
    <w:rsid w:val="004A2EE0"/>
    <w:rsid w:val="004A3379"/>
    <w:rsid w:val="004A445D"/>
    <w:rsid w:val="004A46A6"/>
    <w:rsid w:val="004A4763"/>
    <w:rsid w:val="004A4B9F"/>
    <w:rsid w:val="004A4EDC"/>
    <w:rsid w:val="004A542F"/>
    <w:rsid w:val="004A57AD"/>
    <w:rsid w:val="004A5D3F"/>
    <w:rsid w:val="004A5F5E"/>
    <w:rsid w:val="004A6AEE"/>
    <w:rsid w:val="004A6C10"/>
    <w:rsid w:val="004A71B3"/>
    <w:rsid w:val="004A74F9"/>
    <w:rsid w:val="004B0AA1"/>
    <w:rsid w:val="004B21CA"/>
    <w:rsid w:val="004B2A70"/>
    <w:rsid w:val="004B2E7C"/>
    <w:rsid w:val="004B3519"/>
    <w:rsid w:val="004B3D87"/>
    <w:rsid w:val="004B42A1"/>
    <w:rsid w:val="004B4AB8"/>
    <w:rsid w:val="004B5A29"/>
    <w:rsid w:val="004B68BD"/>
    <w:rsid w:val="004B69E5"/>
    <w:rsid w:val="004B6D63"/>
    <w:rsid w:val="004B7817"/>
    <w:rsid w:val="004B7CC0"/>
    <w:rsid w:val="004C0E06"/>
    <w:rsid w:val="004C108E"/>
    <w:rsid w:val="004C1385"/>
    <w:rsid w:val="004C17EC"/>
    <w:rsid w:val="004C1D85"/>
    <w:rsid w:val="004C242D"/>
    <w:rsid w:val="004C5347"/>
    <w:rsid w:val="004C594B"/>
    <w:rsid w:val="004C5A6D"/>
    <w:rsid w:val="004C5E26"/>
    <w:rsid w:val="004C60E8"/>
    <w:rsid w:val="004C69B2"/>
    <w:rsid w:val="004C6F0B"/>
    <w:rsid w:val="004D0EF3"/>
    <w:rsid w:val="004D18A8"/>
    <w:rsid w:val="004D1DD0"/>
    <w:rsid w:val="004D1EE9"/>
    <w:rsid w:val="004D367B"/>
    <w:rsid w:val="004D52FF"/>
    <w:rsid w:val="004D559A"/>
    <w:rsid w:val="004D55F3"/>
    <w:rsid w:val="004D674C"/>
    <w:rsid w:val="004D7578"/>
    <w:rsid w:val="004E1172"/>
    <w:rsid w:val="004E18F8"/>
    <w:rsid w:val="004E2031"/>
    <w:rsid w:val="004E2CA9"/>
    <w:rsid w:val="004E35AB"/>
    <w:rsid w:val="004E36EE"/>
    <w:rsid w:val="004E3808"/>
    <w:rsid w:val="004E60F5"/>
    <w:rsid w:val="004E61AA"/>
    <w:rsid w:val="004E6901"/>
    <w:rsid w:val="004E71CE"/>
    <w:rsid w:val="004E72B2"/>
    <w:rsid w:val="004E7716"/>
    <w:rsid w:val="004E7878"/>
    <w:rsid w:val="004F0CB9"/>
    <w:rsid w:val="004F0ED7"/>
    <w:rsid w:val="004F0FED"/>
    <w:rsid w:val="004F1118"/>
    <w:rsid w:val="004F1A30"/>
    <w:rsid w:val="004F1FE3"/>
    <w:rsid w:val="004F272F"/>
    <w:rsid w:val="004F33A2"/>
    <w:rsid w:val="004F3757"/>
    <w:rsid w:val="004F385A"/>
    <w:rsid w:val="004F4C82"/>
    <w:rsid w:val="004F5A11"/>
    <w:rsid w:val="004F5AFF"/>
    <w:rsid w:val="004F5B41"/>
    <w:rsid w:val="004F61D5"/>
    <w:rsid w:val="004F7007"/>
    <w:rsid w:val="004F74FA"/>
    <w:rsid w:val="004F7811"/>
    <w:rsid w:val="004F7D73"/>
    <w:rsid w:val="005002ED"/>
    <w:rsid w:val="00500B1B"/>
    <w:rsid w:val="00501B3D"/>
    <w:rsid w:val="00502380"/>
    <w:rsid w:val="0050240B"/>
    <w:rsid w:val="00502F41"/>
    <w:rsid w:val="00503CE3"/>
    <w:rsid w:val="0050474F"/>
    <w:rsid w:val="0050486B"/>
    <w:rsid w:val="005050BF"/>
    <w:rsid w:val="005053A2"/>
    <w:rsid w:val="00506EC1"/>
    <w:rsid w:val="00507CEB"/>
    <w:rsid w:val="005107DC"/>
    <w:rsid w:val="00510959"/>
    <w:rsid w:val="0051100E"/>
    <w:rsid w:val="00511050"/>
    <w:rsid w:val="00511132"/>
    <w:rsid w:val="00511808"/>
    <w:rsid w:val="00511C87"/>
    <w:rsid w:val="00511FFF"/>
    <w:rsid w:val="005124C1"/>
    <w:rsid w:val="005126B1"/>
    <w:rsid w:val="005131E7"/>
    <w:rsid w:val="00513838"/>
    <w:rsid w:val="00513ABC"/>
    <w:rsid w:val="005148CA"/>
    <w:rsid w:val="00515052"/>
    <w:rsid w:val="0051527C"/>
    <w:rsid w:val="00515AA0"/>
    <w:rsid w:val="00517096"/>
    <w:rsid w:val="00517A96"/>
    <w:rsid w:val="00521175"/>
    <w:rsid w:val="005211C8"/>
    <w:rsid w:val="005214D0"/>
    <w:rsid w:val="00522FA8"/>
    <w:rsid w:val="00523881"/>
    <w:rsid w:val="00523EAB"/>
    <w:rsid w:val="0052403A"/>
    <w:rsid w:val="005245B4"/>
    <w:rsid w:val="00524FBA"/>
    <w:rsid w:val="005257AE"/>
    <w:rsid w:val="00525CEA"/>
    <w:rsid w:val="005264F8"/>
    <w:rsid w:val="00526998"/>
    <w:rsid w:val="00526CBC"/>
    <w:rsid w:val="005275AD"/>
    <w:rsid w:val="0053132A"/>
    <w:rsid w:val="0053149E"/>
    <w:rsid w:val="005317F9"/>
    <w:rsid w:val="00532815"/>
    <w:rsid w:val="005333CA"/>
    <w:rsid w:val="00533853"/>
    <w:rsid w:val="00533B12"/>
    <w:rsid w:val="00534196"/>
    <w:rsid w:val="005350E3"/>
    <w:rsid w:val="0053790D"/>
    <w:rsid w:val="00537C16"/>
    <w:rsid w:val="00537D71"/>
    <w:rsid w:val="00543C6F"/>
    <w:rsid w:val="00543D5B"/>
    <w:rsid w:val="00544E98"/>
    <w:rsid w:val="00545742"/>
    <w:rsid w:val="0054637F"/>
    <w:rsid w:val="005468B2"/>
    <w:rsid w:val="00546C66"/>
    <w:rsid w:val="00550A2B"/>
    <w:rsid w:val="00550DB7"/>
    <w:rsid w:val="0055140E"/>
    <w:rsid w:val="005524F3"/>
    <w:rsid w:val="005525C3"/>
    <w:rsid w:val="00552835"/>
    <w:rsid w:val="00553E13"/>
    <w:rsid w:val="00554164"/>
    <w:rsid w:val="0055449F"/>
    <w:rsid w:val="005545D3"/>
    <w:rsid w:val="00554BBD"/>
    <w:rsid w:val="0055571D"/>
    <w:rsid w:val="00556573"/>
    <w:rsid w:val="0055720E"/>
    <w:rsid w:val="00557F90"/>
    <w:rsid w:val="0056031C"/>
    <w:rsid w:val="00560870"/>
    <w:rsid w:val="00560EA8"/>
    <w:rsid w:val="005610C1"/>
    <w:rsid w:val="00561294"/>
    <w:rsid w:val="005617ED"/>
    <w:rsid w:val="00561A03"/>
    <w:rsid w:val="00562221"/>
    <w:rsid w:val="005625EE"/>
    <w:rsid w:val="00563BB5"/>
    <w:rsid w:val="005657F4"/>
    <w:rsid w:val="0056596D"/>
    <w:rsid w:val="00565E87"/>
    <w:rsid w:val="00566801"/>
    <w:rsid w:val="00566BFA"/>
    <w:rsid w:val="0056763A"/>
    <w:rsid w:val="005678C7"/>
    <w:rsid w:val="00567941"/>
    <w:rsid w:val="00567FE1"/>
    <w:rsid w:val="005726A5"/>
    <w:rsid w:val="005738F9"/>
    <w:rsid w:val="00575058"/>
    <w:rsid w:val="0057567B"/>
    <w:rsid w:val="005774FA"/>
    <w:rsid w:val="005775AB"/>
    <w:rsid w:val="00580042"/>
    <w:rsid w:val="0058036B"/>
    <w:rsid w:val="00580AC6"/>
    <w:rsid w:val="005816B0"/>
    <w:rsid w:val="0058183A"/>
    <w:rsid w:val="00581C92"/>
    <w:rsid w:val="00581CE3"/>
    <w:rsid w:val="00581FE1"/>
    <w:rsid w:val="00582315"/>
    <w:rsid w:val="00582AFA"/>
    <w:rsid w:val="00583B4B"/>
    <w:rsid w:val="005842B1"/>
    <w:rsid w:val="0058472B"/>
    <w:rsid w:val="00584E09"/>
    <w:rsid w:val="00584FC4"/>
    <w:rsid w:val="0058576C"/>
    <w:rsid w:val="00585ECC"/>
    <w:rsid w:val="00587336"/>
    <w:rsid w:val="005877A8"/>
    <w:rsid w:val="0059041F"/>
    <w:rsid w:val="00590AEF"/>
    <w:rsid w:val="00590ED9"/>
    <w:rsid w:val="00591245"/>
    <w:rsid w:val="0059126C"/>
    <w:rsid w:val="00591FDA"/>
    <w:rsid w:val="005929F7"/>
    <w:rsid w:val="00592B61"/>
    <w:rsid w:val="00592DB0"/>
    <w:rsid w:val="00592E92"/>
    <w:rsid w:val="0059387F"/>
    <w:rsid w:val="005938FB"/>
    <w:rsid w:val="00593CAE"/>
    <w:rsid w:val="00594C35"/>
    <w:rsid w:val="00595FF0"/>
    <w:rsid w:val="00596484"/>
    <w:rsid w:val="00597566"/>
    <w:rsid w:val="00597D97"/>
    <w:rsid w:val="005A2B74"/>
    <w:rsid w:val="005A34AE"/>
    <w:rsid w:val="005A40A4"/>
    <w:rsid w:val="005A5694"/>
    <w:rsid w:val="005A574A"/>
    <w:rsid w:val="005A5C75"/>
    <w:rsid w:val="005A5E70"/>
    <w:rsid w:val="005A6D1B"/>
    <w:rsid w:val="005A734C"/>
    <w:rsid w:val="005A7431"/>
    <w:rsid w:val="005A74FA"/>
    <w:rsid w:val="005A7D61"/>
    <w:rsid w:val="005B0D6B"/>
    <w:rsid w:val="005B1439"/>
    <w:rsid w:val="005B179F"/>
    <w:rsid w:val="005B1EBF"/>
    <w:rsid w:val="005B20C0"/>
    <w:rsid w:val="005B2B99"/>
    <w:rsid w:val="005B2F9B"/>
    <w:rsid w:val="005B30CA"/>
    <w:rsid w:val="005B3B7F"/>
    <w:rsid w:val="005B40BF"/>
    <w:rsid w:val="005B4690"/>
    <w:rsid w:val="005B5B73"/>
    <w:rsid w:val="005B6344"/>
    <w:rsid w:val="005B68E0"/>
    <w:rsid w:val="005C0774"/>
    <w:rsid w:val="005C192C"/>
    <w:rsid w:val="005C1D6A"/>
    <w:rsid w:val="005C2869"/>
    <w:rsid w:val="005C2A1E"/>
    <w:rsid w:val="005C2B4E"/>
    <w:rsid w:val="005C362F"/>
    <w:rsid w:val="005C365D"/>
    <w:rsid w:val="005C42EA"/>
    <w:rsid w:val="005C4A56"/>
    <w:rsid w:val="005C4B98"/>
    <w:rsid w:val="005C4F6E"/>
    <w:rsid w:val="005C615C"/>
    <w:rsid w:val="005C7670"/>
    <w:rsid w:val="005C7AB1"/>
    <w:rsid w:val="005C7ADC"/>
    <w:rsid w:val="005C7C76"/>
    <w:rsid w:val="005C7EE9"/>
    <w:rsid w:val="005D0A4D"/>
    <w:rsid w:val="005D3369"/>
    <w:rsid w:val="005D381F"/>
    <w:rsid w:val="005D3AE0"/>
    <w:rsid w:val="005E0F2D"/>
    <w:rsid w:val="005E1872"/>
    <w:rsid w:val="005E2992"/>
    <w:rsid w:val="005E2FCE"/>
    <w:rsid w:val="005E3E86"/>
    <w:rsid w:val="005E4243"/>
    <w:rsid w:val="005E4768"/>
    <w:rsid w:val="005E4B8F"/>
    <w:rsid w:val="005E5537"/>
    <w:rsid w:val="005E5702"/>
    <w:rsid w:val="005E6FDF"/>
    <w:rsid w:val="005F0182"/>
    <w:rsid w:val="005F03A2"/>
    <w:rsid w:val="005F2826"/>
    <w:rsid w:val="005F2AFB"/>
    <w:rsid w:val="005F371F"/>
    <w:rsid w:val="005F391E"/>
    <w:rsid w:val="005F406B"/>
    <w:rsid w:val="005F4660"/>
    <w:rsid w:val="005F4970"/>
    <w:rsid w:val="005F6A59"/>
    <w:rsid w:val="005F77BC"/>
    <w:rsid w:val="005F786B"/>
    <w:rsid w:val="005F7AF5"/>
    <w:rsid w:val="00600AE6"/>
    <w:rsid w:val="00600E44"/>
    <w:rsid w:val="0060120B"/>
    <w:rsid w:val="0060154C"/>
    <w:rsid w:val="006017E5"/>
    <w:rsid w:val="00601EDA"/>
    <w:rsid w:val="00601F6E"/>
    <w:rsid w:val="006038F0"/>
    <w:rsid w:val="006046DD"/>
    <w:rsid w:val="006048F7"/>
    <w:rsid w:val="00605408"/>
    <w:rsid w:val="00605CFB"/>
    <w:rsid w:val="006071F0"/>
    <w:rsid w:val="006072A9"/>
    <w:rsid w:val="00607812"/>
    <w:rsid w:val="00610CA6"/>
    <w:rsid w:val="006118DC"/>
    <w:rsid w:val="00611976"/>
    <w:rsid w:val="0061255C"/>
    <w:rsid w:val="00613525"/>
    <w:rsid w:val="00613669"/>
    <w:rsid w:val="00614DE6"/>
    <w:rsid w:val="00615032"/>
    <w:rsid w:val="006171AC"/>
    <w:rsid w:val="0061745B"/>
    <w:rsid w:val="00620403"/>
    <w:rsid w:val="00621521"/>
    <w:rsid w:val="006217CC"/>
    <w:rsid w:val="00621B5D"/>
    <w:rsid w:val="006237D9"/>
    <w:rsid w:val="00623D10"/>
    <w:rsid w:val="00623E4C"/>
    <w:rsid w:val="0062457F"/>
    <w:rsid w:val="006247DE"/>
    <w:rsid w:val="00625508"/>
    <w:rsid w:val="00625589"/>
    <w:rsid w:val="00626475"/>
    <w:rsid w:val="00626557"/>
    <w:rsid w:val="00626745"/>
    <w:rsid w:val="00627085"/>
    <w:rsid w:val="00627297"/>
    <w:rsid w:val="00627838"/>
    <w:rsid w:val="00627AAD"/>
    <w:rsid w:val="00631559"/>
    <w:rsid w:val="00631D51"/>
    <w:rsid w:val="0063273B"/>
    <w:rsid w:val="006335A0"/>
    <w:rsid w:val="00634582"/>
    <w:rsid w:val="00634698"/>
    <w:rsid w:val="00636333"/>
    <w:rsid w:val="00636450"/>
    <w:rsid w:val="00636FC1"/>
    <w:rsid w:val="006372AC"/>
    <w:rsid w:val="0063747A"/>
    <w:rsid w:val="006375B0"/>
    <w:rsid w:val="0064066B"/>
    <w:rsid w:val="0064216D"/>
    <w:rsid w:val="00642228"/>
    <w:rsid w:val="00642A25"/>
    <w:rsid w:val="0064368A"/>
    <w:rsid w:val="006438D4"/>
    <w:rsid w:val="00644BD3"/>
    <w:rsid w:val="0064584F"/>
    <w:rsid w:val="00646C06"/>
    <w:rsid w:val="00647BBE"/>
    <w:rsid w:val="00647E7F"/>
    <w:rsid w:val="00650A93"/>
    <w:rsid w:val="006516D0"/>
    <w:rsid w:val="00651AEB"/>
    <w:rsid w:val="006526E7"/>
    <w:rsid w:val="00652DD4"/>
    <w:rsid w:val="00653579"/>
    <w:rsid w:val="00653B81"/>
    <w:rsid w:val="0065442C"/>
    <w:rsid w:val="006549BD"/>
    <w:rsid w:val="00654B36"/>
    <w:rsid w:val="00654D20"/>
    <w:rsid w:val="00655A33"/>
    <w:rsid w:val="00655D32"/>
    <w:rsid w:val="00656121"/>
    <w:rsid w:val="0065619F"/>
    <w:rsid w:val="00656624"/>
    <w:rsid w:val="00656705"/>
    <w:rsid w:val="0066223C"/>
    <w:rsid w:val="006625B8"/>
    <w:rsid w:val="0066299E"/>
    <w:rsid w:val="00662C6C"/>
    <w:rsid w:val="00662F36"/>
    <w:rsid w:val="006632C8"/>
    <w:rsid w:val="00664C10"/>
    <w:rsid w:val="006666F0"/>
    <w:rsid w:val="006674DA"/>
    <w:rsid w:val="00670459"/>
    <w:rsid w:val="00671357"/>
    <w:rsid w:val="00671759"/>
    <w:rsid w:val="00672455"/>
    <w:rsid w:val="00673A36"/>
    <w:rsid w:val="00673AAB"/>
    <w:rsid w:val="00674AED"/>
    <w:rsid w:val="00674BC6"/>
    <w:rsid w:val="0067520A"/>
    <w:rsid w:val="006757AA"/>
    <w:rsid w:val="006761D3"/>
    <w:rsid w:val="00677106"/>
    <w:rsid w:val="0068044A"/>
    <w:rsid w:val="006820CE"/>
    <w:rsid w:val="0068321F"/>
    <w:rsid w:val="0068367F"/>
    <w:rsid w:val="00683B83"/>
    <w:rsid w:val="00683BC4"/>
    <w:rsid w:val="00685B6A"/>
    <w:rsid w:val="00685D40"/>
    <w:rsid w:val="00686E34"/>
    <w:rsid w:val="00686F96"/>
    <w:rsid w:val="00687096"/>
    <w:rsid w:val="0068742A"/>
    <w:rsid w:val="00687C3E"/>
    <w:rsid w:val="00690F43"/>
    <w:rsid w:val="00692435"/>
    <w:rsid w:val="006928EE"/>
    <w:rsid w:val="006937CD"/>
    <w:rsid w:val="00693BA0"/>
    <w:rsid w:val="006941C5"/>
    <w:rsid w:val="00695551"/>
    <w:rsid w:val="006958D6"/>
    <w:rsid w:val="00695BF9"/>
    <w:rsid w:val="00696614"/>
    <w:rsid w:val="0069663A"/>
    <w:rsid w:val="006967CC"/>
    <w:rsid w:val="006968F5"/>
    <w:rsid w:val="006A0D4C"/>
    <w:rsid w:val="006A1398"/>
    <w:rsid w:val="006A14D4"/>
    <w:rsid w:val="006A19A3"/>
    <w:rsid w:val="006A267B"/>
    <w:rsid w:val="006A3B4D"/>
    <w:rsid w:val="006A3E82"/>
    <w:rsid w:val="006A4421"/>
    <w:rsid w:val="006A6939"/>
    <w:rsid w:val="006A73CD"/>
    <w:rsid w:val="006A7A34"/>
    <w:rsid w:val="006B11F5"/>
    <w:rsid w:val="006B1B15"/>
    <w:rsid w:val="006B2E27"/>
    <w:rsid w:val="006B4DCD"/>
    <w:rsid w:val="006B573C"/>
    <w:rsid w:val="006B69CE"/>
    <w:rsid w:val="006B6FB1"/>
    <w:rsid w:val="006B77D5"/>
    <w:rsid w:val="006C015A"/>
    <w:rsid w:val="006C0A43"/>
    <w:rsid w:val="006C4354"/>
    <w:rsid w:val="006C44E5"/>
    <w:rsid w:val="006C4F8E"/>
    <w:rsid w:val="006C5182"/>
    <w:rsid w:val="006C5B1B"/>
    <w:rsid w:val="006C6330"/>
    <w:rsid w:val="006C6940"/>
    <w:rsid w:val="006D0300"/>
    <w:rsid w:val="006D0F91"/>
    <w:rsid w:val="006D196E"/>
    <w:rsid w:val="006D24DF"/>
    <w:rsid w:val="006D2671"/>
    <w:rsid w:val="006D2FB1"/>
    <w:rsid w:val="006D40F0"/>
    <w:rsid w:val="006D5AD4"/>
    <w:rsid w:val="006D5D81"/>
    <w:rsid w:val="006D6279"/>
    <w:rsid w:val="006D6709"/>
    <w:rsid w:val="006D72F2"/>
    <w:rsid w:val="006D7531"/>
    <w:rsid w:val="006D7566"/>
    <w:rsid w:val="006D7D17"/>
    <w:rsid w:val="006E0341"/>
    <w:rsid w:val="006E1D01"/>
    <w:rsid w:val="006E1E6C"/>
    <w:rsid w:val="006E2197"/>
    <w:rsid w:val="006E2CA0"/>
    <w:rsid w:val="006E2D2A"/>
    <w:rsid w:val="006E32C4"/>
    <w:rsid w:val="006E4F5B"/>
    <w:rsid w:val="006E626F"/>
    <w:rsid w:val="006E667B"/>
    <w:rsid w:val="006E6BE6"/>
    <w:rsid w:val="006E7FEC"/>
    <w:rsid w:val="006F0506"/>
    <w:rsid w:val="006F33D3"/>
    <w:rsid w:val="006F3EAE"/>
    <w:rsid w:val="006F48A4"/>
    <w:rsid w:val="006F4A9A"/>
    <w:rsid w:val="006F5425"/>
    <w:rsid w:val="006F5440"/>
    <w:rsid w:val="006F58FD"/>
    <w:rsid w:val="006F5C85"/>
    <w:rsid w:val="006F7430"/>
    <w:rsid w:val="006F782F"/>
    <w:rsid w:val="006F78D2"/>
    <w:rsid w:val="006F7BA4"/>
    <w:rsid w:val="0070054C"/>
    <w:rsid w:val="00700BF8"/>
    <w:rsid w:val="00700C58"/>
    <w:rsid w:val="0070123E"/>
    <w:rsid w:val="00701FBD"/>
    <w:rsid w:val="00703AC9"/>
    <w:rsid w:val="00704080"/>
    <w:rsid w:val="00704AD3"/>
    <w:rsid w:val="00704B13"/>
    <w:rsid w:val="00704E5B"/>
    <w:rsid w:val="0070557E"/>
    <w:rsid w:val="0070727E"/>
    <w:rsid w:val="00707FDD"/>
    <w:rsid w:val="007112CB"/>
    <w:rsid w:val="0071219D"/>
    <w:rsid w:val="00712569"/>
    <w:rsid w:val="00712687"/>
    <w:rsid w:val="00712ED1"/>
    <w:rsid w:val="007142B5"/>
    <w:rsid w:val="00715027"/>
    <w:rsid w:val="007151A1"/>
    <w:rsid w:val="0071541E"/>
    <w:rsid w:val="00715C74"/>
    <w:rsid w:val="00716B1E"/>
    <w:rsid w:val="00716C25"/>
    <w:rsid w:val="00716C38"/>
    <w:rsid w:val="00716DAF"/>
    <w:rsid w:val="00716E70"/>
    <w:rsid w:val="00716F77"/>
    <w:rsid w:val="00717997"/>
    <w:rsid w:val="007179AA"/>
    <w:rsid w:val="00720AEB"/>
    <w:rsid w:val="00720E59"/>
    <w:rsid w:val="00721FA5"/>
    <w:rsid w:val="0072207F"/>
    <w:rsid w:val="00722145"/>
    <w:rsid w:val="00723029"/>
    <w:rsid w:val="0072339D"/>
    <w:rsid w:val="007236F8"/>
    <w:rsid w:val="00723B12"/>
    <w:rsid w:val="007246B8"/>
    <w:rsid w:val="00725FCF"/>
    <w:rsid w:val="00726030"/>
    <w:rsid w:val="0072608D"/>
    <w:rsid w:val="0072622A"/>
    <w:rsid w:val="00726498"/>
    <w:rsid w:val="00726B4D"/>
    <w:rsid w:val="007275D6"/>
    <w:rsid w:val="00727B7C"/>
    <w:rsid w:val="007312B7"/>
    <w:rsid w:val="00731D31"/>
    <w:rsid w:val="0073273E"/>
    <w:rsid w:val="00732C75"/>
    <w:rsid w:val="007330C3"/>
    <w:rsid w:val="00733936"/>
    <w:rsid w:val="00734339"/>
    <w:rsid w:val="00734381"/>
    <w:rsid w:val="00735499"/>
    <w:rsid w:val="00735E0A"/>
    <w:rsid w:val="007364B6"/>
    <w:rsid w:val="00736BAE"/>
    <w:rsid w:val="00737DC5"/>
    <w:rsid w:val="0074087B"/>
    <w:rsid w:val="00740926"/>
    <w:rsid w:val="00742268"/>
    <w:rsid w:val="0074226F"/>
    <w:rsid w:val="0074251F"/>
    <w:rsid w:val="00742A0C"/>
    <w:rsid w:val="00742E79"/>
    <w:rsid w:val="00743043"/>
    <w:rsid w:val="007438F9"/>
    <w:rsid w:val="00744E97"/>
    <w:rsid w:val="00746B07"/>
    <w:rsid w:val="00746D2B"/>
    <w:rsid w:val="0074715D"/>
    <w:rsid w:val="0074737A"/>
    <w:rsid w:val="007504CD"/>
    <w:rsid w:val="00750D0C"/>
    <w:rsid w:val="007511EE"/>
    <w:rsid w:val="0075162B"/>
    <w:rsid w:val="00751978"/>
    <w:rsid w:val="00752036"/>
    <w:rsid w:val="00752D77"/>
    <w:rsid w:val="00753E7A"/>
    <w:rsid w:val="00756A5C"/>
    <w:rsid w:val="007572FB"/>
    <w:rsid w:val="007576C0"/>
    <w:rsid w:val="00757CE0"/>
    <w:rsid w:val="00757D80"/>
    <w:rsid w:val="00760781"/>
    <w:rsid w:val="00762118"/>
    <w:rsid w:val="00762624"/>
    <w:rsid w:val="007629CB"/>
    <w:rsid w:val="00762CC3"/>
    <w:rsid w:val="00762F22"/>
    <w:rsid w:val="0076421D"/>
    <w:rsid w:val="00764CC9"/>
    <w:rsid w:val="007655B1"/>
    <w:rsid w:val="00766642"/>
    <w:rsid w:val="00766F21"/>
    <w:rsid w:val="00767B26"/>
    <w:rsid w:val="0077136B"/>
    <w:rsid w:val="007721E5"/>
    <w:rsid w:val="00775A8E"/>
    <w:rsid w:val="00775BA7"/>
    <w:rsid w:val="007771B1"/>
    <w:rsid w:val="0077774A"/>
    <w:rsid w:val="00780542"/>
    <w:rsid w:val="00780A15"/>
    <w:rsid w:val="00780C51"/>
    <w:rsid w:val="00780C75"/>
    <w:rsid w:val="007810DC"/>
    <w:rsid w:val="00781871"/>
    <w:rsid w:val="0078237B"/>
    <w:rsid w:val="007834B1"/>
    <w:rsid w:val="00783D39"/>
    <w:rsid w:val="00784126"/>
    <w:rsid w:val="00784A55"/>
    <w:rsid w:val="00785629"/>
    <w:rsid w:val="007858DC"/>
    <w:rsid w:val="007862FF"/>
    <w:rsid w:val="00786B5B"/>
    <w:rsid w:val="00790123"/>
    <w:rsid w:val="00790748"/>
    <w:rsid w:val="00790A22"/>
    <w:rsid w:val="00790BEE"/>
    <w:rsid w:val="00790FE9"/>
    <w:rsid w:val="007946C8"/>
    <w:rsid w:val="00794B00"/>
    <w:rsid w:val="00796B94"/>
    <w:rsid w:val="007A0EE1"/>
    <w:rsid w:val="007A1048"/>
    <w:rsid w:val="007A1580"/>
    <w:rsid w:val="007A2147"/>
    <w:rsid w:val="007A2209"/>
    <w:rsid w:val="007A3338"/>
    <w:rsid w:val="007A3517"/>
    <w:rsid w:val="007A4A0A"/>
    <w:rsid w:val="007A5201"/>
    <w:rsid w:val="007A590D"/>
    <w:rsid w:val="007A5F75"/>
    <w:rsid w:val="007A6C27"/>
    <w:rsid w:val="007A7E60"/>
    <w:rsid w:val="007B0745"/>
    <w:rsid w:val="007B0C06"/>
    <w:rsid w:val="007B1F1B"/>
    <w:rsid w:val="007B2267"/>
    <w:rsid w:val="007B2828"/>
    <w:rsid w:val="007B2C7F"/>
    <w:rsid w:val="007B2DBC"/>
    <w:rsid w:val="007B2E0D"/>
    <w:rsid w:val="007B32D6"/>
    <w:rsid w:val="007B40BF"/>
    <w:rsid w:val="007B4D44"/>
    <w:rsid w:val="007B4FFE"/>
    <w:rsid w:val="007B5068"/>
    <w:rsid w:val="007B5178"/>
    <w:rsid w:val="007B68C5"/>
    <w:rsid w:val="007B6D27"/>
    <w:rsid w:val="007B72D4"/>
    <w:rsid w:val="007B745A"/>
    <w:rsid w:val="007B7738"/>
    <w:rsid w:val="007C00E1"/>
    <w:rsid w:val="007C04C5"/>
    <w:rsid w:val="007C06B3"/>
    <w:rsid w:val="007C15F2"/>
    <w:rsid w:val="007C16F5"/>
    <w:rsid w:val="007C21A4"/>
    <w:rsid w:val="007C2441"/>
    <w:rsid w:val="007C48B5"/>
    <w:rsid w:val="007C4A1F"/>
    <w:rsid w:val="007C4B23"/>
    <w:rsid w:val="007C5398"/>
    <w:rsid w:val="007C5628"/>
    <w:rsid w:val="007C5E9C"/>
    <w:rsid w:val="007C6A5E"/>
    <w:rsid w:val="007C6D68"/>
    <w:rsid w:val="007C7291"/>
    <w:rsid w:val="007C7F69"/>
    <w:rsid w:val="007D1E11"/>
    <w:rsid w:val="007D466C"/>
    <w:rsid w:val="007D58F2"/>
    <w:rsid w:val="007D606C"/>
    <w:rsid w:val="007D6C1B"/>
    <w:rsid w:val="007D78C9"/>
    <w:rsid w:val="007D7FD9"/>
    <w:rsid w:val="007E0426"/>
    <w:rsid w:val="007E0902"/>
    <w:rsid w:val="007E0BDF"/>
    <w:rsid w:val="007E0C2C"/>
    <w:rsid w:val="007E1C4E"/>
    <w:rsid w:val="007E38DB"/>
    <w:rsid w:val="007E41AD"/>
    <w:rsid w:val="007E4829"/>
    <w:rsid w:val="007E6BF7"/>
    <w:rsid w:val="007E7252"/>
    <w:rsid w:val="007E7506"/>
    <w:rsid w:val="007E75C0"/>
    <w:rsid w:val="007E785F"/>
    <w:rsid w:val="007E7ECF"/>
    <w:rsid w:val="007F0796"/>
    <w:rsid w:val="007F1289"/>
    <w:rsid w:val="007F228F"/>
    <w:rsid w:val="007F2730"/>
    <w:rsid w:val="007F3071"/>
    <w:rsid w:val="007F341F"/>
    <w:rsid w:val="007F39D1"/>
    <w:rsid w:val="007F3B7D"/>
    <w:rsid w:val="007F46D9"/>
    <w:rsid w:val="007F5B69"/>
    <w:rsid w:val="007F5BB2"/>
    <w:rsid w:val="007F76A4"/>
    <w:rsid w:val="007F7BCF"/>
    <w:rsid w:val="008002ED"/>
    <w:rsid w:val="008011C1"/>
    <w:rsid w:val="0080138F"/>
    <w:rsid w:val="00801394"/>
    <w:rsid w:val="00801C46"/>
    <w:rsid w:val="00801FE6"/>
    <w:rsid w:val="0080207E"/>
    <w:rsid w:val="008026E5"/>
    <w:rsid w:val="0080270B"/>
    <w:rsid w:val="00802F16"/>
    <w:rsid w:val="008045D4"/>
    <w:rsid w:val="008048EC"/>
    <w:rsid w:val="00805616"/>
    <w:rsid w:val="008056D3"/>
    <w:rsid w:val="008068D1"/>
    <w:rsid w:val="0080772C"/>
    <w:rsid w:val="00807C82"/>
    <w:rsid w:val="00807E86"/>
    <w:rsid w:val="008100D7"/>
    <w:rsid w:val="00810F17"/>
    <w:rsid w:val="00811F88"/>
    <w:rsid w:val="00812706"/>
    <w:rsid w:val="00812F1B"/>
    <w:rsid w:val="00813891"/>
    <w:rsid w:val="0081409D"/>
    <w:rsid w:val="00814798"/>
    <w:rsid w:val="008153A6"/>
    <w:rsid w:val="00815A7D"/>
    <w:rsid w:val="00815B65"/>
    <w:rsid w:val="0081618E"/>
    <w:rsid w:val="00816236"/>
    <w:rsid w:val="0081789B"/>
    <w:rsid w:val="00817FCC"/>
    <w:rsid w:val="008207B9"/>
    <w:rsid w:val="008213BA"/>
    <w:rsid w:val="008221D7"/>
    <w:rsid w:val="00822ADB"/>
    <w:rsid w:val="00823034"/>
    <w:rsid w:val="008269A6"/>
    <w:rsid w:val="00826C3B"/>
    <w:rsid w:val="00826C9F"/>
    <w:rsid w:val="00827B52"/>
    <w:rsid w:val="0083061D"/>
    <w:rsid w:val="0083085D"/>
    <w:rsid w:val="00830DAC"/>
    <w:rsid w:val="00830FA8"/>
    <w:rsid w:val="00831C9D"/>
    <w:rsid w:val="00832B9E"/>
    <w:rsid w:val="00834EF0"/>
    <w:rsid w:val="00835868"/>
    <w:rsid w:val="00835D30"/>
    <w:rsid w:val="00835ED3"/>
    <w:rsid w:val="00835F30"/>
    <w:rsid w:val="008361C6"/>
    <w:rsid w:val="008373F1"/>
    <w:rsid w:val="00840456"/>
    <w:rsid w:val="00840B94"/>
    <w:rsid w:val="00840BB7"/>
    <w:rsid w:val="0084193C"/>
    <w:rsid w:val="00842BEF"/>
    <w:rsid w:val="00842FB7"/>
    <w:rsid w:val="008442D4"/>
    <w:rsid w:val="00844E3B"/>
    <w:rsid w:val="00844F84"/>
    <w:rsid w:val="00845797"/>
    <w:rsid w:val="008469C8"/>
    <w:rsid w:val="0084753C"/>
    <w:rsid w:val="0084780C"/>
    <w:rsid w:val="008503D7"/>
    <w:rsid w:val="008506E0"/>
    <w:rsid w:val="00850880"/>
    <w:rsid w:val="00850BD6"/>
    <w:rsid w:val="00850C34"/>
    <w:rsid w:val="00851887"/>
    <w:rsid w:val="00852CF2"/>
    <w:rsid w:val="008533EB"/>
    <w:rsid w:val="00853E34"/>
    <w:rsid w:val="0085596B"/>
    <w:rsid w:val="00855AC7"/>
    <w:rsid w:val="00855DFA"/>
    <w:rsid w:val="00856A0D"/>
    <w:rsid w:val="00856FD1"/>
    <w:rsid w:val="008573DB"/>
    <w:rsid w:val="0085796B"/>
    <w:rsid w:val="00857F67"/>
    <w:rsid w:val="008600B7"/>
    <w:rsid w:val="00860586"/>
    <w:rsid w:val="0086087E"/>
    <w:rsid w:val="00861BBE"/>
    <w:rsid w:val="00861C67"/>
    <w:rsid w:val="008624E8"/>
    <w:rsid w:val="0086258C"/>
    <w:rsid w:val="00865E13"/>
    <w:rsid w:val="00866E3B"/>
    <w:rsid w:val="008674D8"/>
    <w:rsid w:val="00867FC4"/>
    <w:rsid w:val="00871F62"/>
    <w:rsid w:val="0087231F"/>
    <w:rsid w:val="00872CA5"/>
    <w:rsid w:val="00873354"/>
    <w:rsid w:val="00873EDB"/>
    <w:rsid w:val="00874BC8"/>
    <w:rsid w:val="008751F4"/>
    <w:rsid w:val="0087614F"/>
    <w:rsid w:val="008761EE"/>
    <w:rsid w:val="00880CBE"/>
    <w:rsid w:val="00881E55"/>
    <w:rsid w:val="00881ED7"/>
    <w:rsid w:val="00883AD0"/>
    <w:rsid w:val="00884680"/>
    <w:rsid w:val="00884DEC"/>
    <w:rsid w:val="00885000"/>
    <w:rsid w:val="00885EB7"/>
    <w:rsid w:val="00887208"/>
    <w:rsid w:val="008872EA"/>
    <w:rsid w:val="008874F1"/>
    <w:rsid w:val="008879C1"/>
    <w:rsid w:val="00890DF0"/>
    <w:rsid w:val="008911C1"/>
    <w:rsid w:val="00891C15"/>
    <w:rsid w:val="00892E0B"/>
    <w:rsid w:val="00892F50"/>
    <w:rsid w:val="00893ABD"/>
    <w:rsid w:val="00893E3B"/>
    <w:rsid w:val="008940B0"/>
    <w:rsid w:val="008945CD"/>
    <w:rsid w:val="008952DE"/>
    <w:rsid w:val="00895610"/>
    <w:rsid w:val="00896016"/>
    <w:rsid w:val="0089627D"/>
    <w:rsid w:val="0089730C"/>
    <w:rsid w:val="00897B04"/>
    <w:rsid w:val="008A0DFE"/>
    <w:rsid w:val="008A1585"/>
    <w:rsid w:val="008A1B2D"/>
    <w:rsid w:val="008A1E27"/>
    <w:rsid w:val="008A35B7"/>
    <w:rsid w:val="008A361E"/>
    <w:rsid w:val="008A3E23"/>
    <w:rsid w:val="008A4C73"/>
    <w:rsid w:val="008A4DE4"/>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6AAC"/>
    <w:rsid w:val="008B76B9"/>
    <w:rsid w:val="008C0E8D"/>
    <w:rsid w:val="008C0F01"/>
    <w:rsid w:val="008C1543"/>
    <w:rsid w:val="008C16CA"/>
    <w:rsid w:val="008C1F55"/>
    <w:rsid w:val="008C2568"/>
    <w:rsid w:val="008C38B0"/>
    <w:rsid w:val="008C4A51"/>
    <w:rsid w:val="008C604C"/>
    <w:rsid w:val="008C700F"/>
    <w:rsid w:val="008D024A"/>
    <w:rsid w:val="008D155C"/>
    <w:rsid w:val="008D250F"/>
    <w:rsid w:val="008D29C5"/>
    <w:rsid w:val="008D29FA"/>
    <w:rsid w:val="008D2D1D"/>
    <w:rsid w:val="008D3369"/>
    <w:rsid w:val="008D33E6"/>
    <w:rsid w:val="008D3E2C"/>
    <w:rsid w:val="008D4463"/>
    <w:rsid w:val="008D6430"/>
    <w:rsid w:val="008D6688"/>
    <w:rsid w:val="008D6877"/>
    <w:rsid w:val="008D6B2C"/>
    <w:rsid w:val="008E04AB"/>
    <w:rsid w:val="008E08B1"/>
    <w:rsid w:val="008E0902"/>
    <w:rsid w:val="008E0AAE"/>
    <w:rsid w:val="008E175A"/>
    <w:rsid w:val="008E222B"/>
    <w:rsid w:val="008E4E69"/>
    <w:rsid w:val="008E5091"/>
    <w:rsid w:val="008E556E"/>
    <w:rsid w:val="008E5DE8"/>
    <w:rsid w:val="008E76F8"/>
    <w:rsid w:val="008E7BD4"/>
    <w:rsid w:val="008E7E14"/>
    <w:rsid w:val="008F0889"/>
    <w:rsid w:val="008F0C48"/>
    <w:rsid w:val="008F1147"/>
    <w:rsid w:val="008F127D"/>
    <w:rsid w:val="008F176D"/>
    <w:rsid w:val="008F21AF"/>
    <w:rsid w:val="008F280C"/>
    <w:rsid w:val="008F2D32"/>
    <w:rsid w:val="008F3A5A"/>
    <w:rsid w:val="008F4556"/>
    <w:rsid w:val="008F51BE"/>
    <w:rsid w:val="008F6728"/>
    <w:rsid w:val="008F6A67"/>
    <w:rsid w:val="008F6BD7"/>
    <w:rsid w:val="008F7E20"/>
    <w:rsid w:val="0090035F"/>
    <w:rsid w:val="00900BC5"/>
    <w:rsid w:val="00900F5A"/>
    <w:rsid w:val="00901624"/>
    <w:rsid w:val="00901B0F"/>
    <w:rsid w:val="00902AB6"/>
    <w:rsid w:val="00902C20"/>
    <w:rsid w:val="009034D9"/>
    <w:rsid w:val="00904529"/>
    <w:rsid w:val="00904C62"/>
    <w:rsid w:val="00905110"/>
    <w:rsid w:val="00905882"/>
    <w:rsid w:val="00905EAB"/>
    <w:rsid w:val="00906ECE"/>
    <w:rsid w:val="00907D2B"/>
    <w:rsid w:val="0091007B"/>
    <w:rsid w:val="00910C07"/>
    <w:rsid w:val="00911ADD"/>
    <w:rsid w:val="00912E73"/>
    <w:rsid w:val="00913BFB"/>
    <w:rsid w:val="009142D2"/>
    <w:rsid w:val="00914630"/>
    <w:rsid w:val="009159D4"/>
    <w:rsid w:val="00915F77"/>
    <w:rsid w:val="0091681F"/>
    <w:rsid w:val="0091793E"/>
    <w:rsid w:val="00917A0D"/>
    <w:rsid w:val="00920DC3"/>
    <w:rsid w:val="00921337"/>
    <w:rsid w:val="009214EE"/>
    <w:rsid w:val="009223D1"/>
    <w:rsid w:val="00923172"/>
    <w:rsid w:val="00924611"/>
    <w:rsid w:val="00924838"/>
    <w:rsid w:val="00924C18"/>
    <w:rsid w:val="0092555C"/>
    <w:rsid w:val="00925D10"/>
    <w:rsid w:val="00926D7D"/>
    <w:rsid w:val="009272E4"/>
    <w:rsid w:val="009347A3"/>
    <w:rsid w:val="00935CD0"/>
    <w:rsid w:val="0093616B"/>
    <w:rsid w:val="00936312"/>
    <w:rsid w:val="009400DE"/>
    <w:rsid w:val="00940B6A"/>
    <w:rsid w:val="00940BF3"/>
    <w:rsid w:val="00940F21"/>
    <w:rsid w:val="0094134E"/>
    <w:rsid w:val="00941980"/>
    <w:rsid w:val="00942497"/>
    <w:rsid w:val="009432FC"/>
    <w:rsid w:val="00943B2B"/>
    <w:rsid w:val="00943DC5"/>
    <w:rsid w:val="00944EDE"/>
    <w:rsid w:val="00944F3D"/>
    <w:rsid w:val="00945C7F"/>
    <w:rsid w:val="00947B01"/>
    <w:rsid w:val="009500FB"/>
    <w:rsid w:val="00950373"/>
    <w:rsid w:val="00951598"/>
    <w:rsid w:val="009526A6"/>
    <w:rsid w:val="009552DB"/>
    <w:rsid w:val="0095570C"/>
    <w:rsid w:val="00955F48"/>
    <w:rsid w:val="0095665F"/>
    <w:rsid w:val="00956B88"/>
    <w:rsid w:val="00957B1E"/>
    <w:rsid w:val="009609F4"/>
    <w:rsid w:val="0096126D"/>
    <w:rsid w:val="0096175E"/>
    <w:rsid w:val="00961A2E"/>
    <w:rsid w:val="00962130"/>
    <w:rsid w:val="00962C83"/>
    <w:rsid w:val="00963F0D"/>
    <w:rsid w:val="00965756"/>
    <w:rsid w:val="0096632E"/>
    <w:rsid w:val="00966831"/>
    <w:rsid w:val="0096704D"/>
    <w:rsid w:val="00967224"/>
    <w:rsid w:val="00967920"/>
    <w:rsid w:val="00967B97"/>
    <w:rsid w:val="00973007"/>
    <w:rsid w:val="009731FC"/>
    <w:rsid w:val="0097454A"/>
    <w:rsid w:val="009745DB"/>
    <w:rsid w:val="00975530"/>
    <w:rsid w:val="0097586D"/>
    <w:rsid w:val="00975A15"/>
    <w:rsid w:val="00975C04"/>
    <w:rsid w:val="00975E23"/>
    <w:rsid w:val="00976562"/>
    <w:rsid w:val="009772E6"/>
    <w:rsid w:val="00980714"/>
    <w:rsid w:val="0098175D"/>
    <w:rsid w:val="0098175F"/>
    <w:rsid w:val="0098199B"/>
    <w:rsid w:val="009826CB"/>
    <w:rsid w:val="00983258"/>
    <w:rsid w:val="009835DF"/>
    <w:rsid w:val="00984F36"/>
    <w:rsid w:val="00985A9B"/>
    <w:rsid w:val="00985C7F"/>
    <w:rsid w:val="0098680F"/>
    <w:rsid w:val="00986A25"/>
    <w:rsid w:val="00987B9E"/>
    <w:rsid w:val="00990272"/>
    <w:rsid w:val="009905A7"/>
    <w:rsid w:val="009919E6"/>
    <w:rsid w:val="009923C1"/>
    <w:rsid w:val="009928F3"/>
    <w:rsid w:val="00992CD7"/>
    <w:rsid w:val="009939D9"/>
    <w:rsid w:val="00993B1A"/>
    <w:rsid w:val="009940EB"/>
    <w:rsid w:val="00996992"/>
    <w:rsid w:val="00996ECE"/>
    <w:rsid w:val="009971B0"/>
    <w:rsid w:val="009971DD"/>
    <w:rsid w:val="00997C0B"/>
    <w:rsid w:val="009A0E0C"/>
    <w:rsid w:val="009A1DCC"/>
    <w:rsid w:val="009A3949"/>
    <w:rsid w:val="009A4AF8"/>
    <w:rsid w:val="009A516C"/>
    <w:rsid w:val="009A6371"/>
    <w:rsid w:val="009A6D8D"/>
    <w:rsid w:val="009A7B50"/>
    <w:rsid w:val="009B05DE"/>
    <w:rsid w:val="009B2099"/>
    <w:rsid w:val="009B261A"/>
    <w:rsid w:val="009B3774"/>
    <w:rsid w:val="009B3E49"/>
    <w:rsid w:val="009B43F5"/>
    <w:rsid w:val="009B4427"/>
    <w:rsid w:val="009B62EF"/>
    <w:rsid w:val="009B6A49"/>
    <w:rsid w:val="009B6CAF"/>
    <w:rsid w:val="009C30AC"/>
    <w:rsid w:val="009C4906"/>
    <w:rsid w:val="009C4E0E"/>
    <w:rsid w:val="009C5E67"/>
    <w:rsid w:val="009C6158"/>
    <w:rsid w:val="009C6537"/>
    <w:rsid w:val="009D07DA"/>
    <w:rsid w:val="009D082F"/>
    <w:rsid w:val="009D1E0C"/>
    <w:rsid w:val="009D336B"/>
    <w:rsid w:val="009D3CDF"/>
    <w:rsid w:val="009D3D27"/>
    <w:rsid w:val="009D3F19"/>
    <w:rsid w:val="009D3F42"/>
    <w:rsid w:val="009D486B"/>
    <w:rsid w:val="009D4A00"/>
    <w:rsid w:val="009D54D4"/>
    <w:rsid w:val="009D5ABC"/>
    <w:rsid w:val="009D62C8"/>
    <w:rsid w:val="009D7B65"/>
    <w:rsid w:val="009E0336"/>
    <w:rsid w:val="009E1341"/>
    <w:rsid w:val="009E1365"/>
    <w:rsid w:val="009E2858"/>
    <w:rsid w:val="009E2F59"/>
    <w:rsid w:val="009E3204"/>
    <w:rsid w:val="009E3228"/>
    <w:rsid w:val="009E35BE"/>
    <w:rsid w:val="009E3DEA"/>
    <w:rsid w:val="009E4823"/>
    <w:rsid w:val="009E4BB7"/>
    <w:rsid w:val="009E5224"/>
    <w:rsid w:val="009E5D66"/>
    <w:rsid w:val="009E64AA"/>
    <w:rsid w:val="009E70C4"/>
    <w:rsid w:val="009E7B61"/>
    <w:rsid w:val="009E7FB3"/>
    <w:rsid w:val="009F0184"/>
    <w:rsid w:val="009F120B"/>
    <w:rsid w:val="009F13CF"/>
    <w:rsid w:val="009F1517"/>
    <w:rsid w:val="009F1B5F"/>
    <w:rsid w:val="009F367D"/>
    <w:rsid w:val="009F39F7"/>
    <w:rsid w:val="009F3B54"/>
    <w:rsid w:val="009F3E32"/>
    <w:rsid w:val="009F4679"/>
    <w:rsid w:val="009F4A5E"/>
    <w:rsid w:val="009F4D11"/>
    <w:rsid w:val="009F4E8D"/>
    <w:rsid w:val="009F566B"/>
    <w:rsid w:val="009F57D8"/>
    <w:rsid w:val="009F7173"/>
    <w:rsid w:val="009F781B"/>
    <w:rsid w:val="009F78F4"/>
    <w:rsid w:val="009F7C87"/>
    <w:rsid w:val="00A0151A"/>
    <w:rsid w:val="00A01B62"/>
    <w:rsid w:val="00A03DB5"/>
    <w:rsid w:val="00A0403E"/>
    <w:rsid w:val="00A042DE"/>
    <w:rsid w:val="00A06082"/>
    <w:rsid w:val="00A069B6"/>
    <w:rsid w:val="00A11BFA"/>
    <w:rsid w:val="00A11D99"/>
    <w:rsid w:val="00A11E7A"/>
    <w:rsid w:val="00A1297F"/>
    <w:rsid w:val="00A129BD"/>
    <w:rsid w:val="00A13234"/>
    <w:rsid w:val="00A134A3"/>
    <w:rsid w:val="00A1366C"/>
    <w:rsid w:val="00A13CE8"/>
    <w:rsid w:val="00A147F7"/>
    <w:rsid w:val="00A14B91"/>
    <w:rsid w:val="00A14BCB"/>
    <w:rsid w:val="00A1653D"/>
    <w:rsid w:val="00A16BB3"/>
    <w:rsid w:val="00A1790F"/>
    <w:rsid w:val="00A17944"/>
    <w:rsid w:val="00A17B94"/>
    <w:rsid w:val="00A20D4E"/>
    <w:rsid w:val="00A21404"/>
    <w:rsid w:val="00A21FC1"/>
    <w:rsid w:val="00A22B17"/>
    <w:rsid w:val="00A233D5"/>
    <w:rsid w:val="00A23D85"/>
    <w:rsid w:val="00A241F7"/>
    <w:rsid w:val="00A249AA"/>
    <w:rsid w:val="00A257E9"/>
    <w:rsid w:val="00A279F2"/>
    <w:rsid w:val="00A27F34"/>
    <w:rsid w:val="00A3059A"/>
    <w:rsid w:val="00A3144A"/>
    <w:rsid w:val="00A3166D"/>
    <w:rsid w:val="00A318D2"/>
    <w:rsid w:val="00A31CE9"/>
    <w:rsid w:val="00A31E9D"/>
    <w:rsid w:val="00A322C3"/>
    <w:rsid w:val="00A331C1"/>
    <w:rsid w:val="00A35433"/>
    <w:rsid w:val="00A35887"/>
    <w:rsid w:val="00A358E8"/>
    <w:rsid w:val="00A35CC8"/>
    <w:rsid w:val="00A360E0"/>
    <w:rsid w:val="00A36AFF"/>
    <w:rsid w:val="00A36C78"/>
    <w:rsid w:val="00A372DC"/>
    <w:rsid w:val="00A372EA"/>
    <w:rsid w:val="00A4007D"/>
    <w:rsid w:val="00A404BE"/>
    <w:rsid w:val="00A40D5E"/>
    <w:rsid w:val="00A40F46"/>
    <w:rsid w:val="00A412AD"/>
    <w:rsid w:val="00A41773"/>
    <w:rsid w:val="00A419C8"/>
    <w:rsid w:val="00A41F8B"/>
    <w:rsid w:val="00A42993"/>
    <w:rsid w:val="00A43008"/>
    <w:rsid w:val="00A4342C"/>
    <w:rsid w:val="00A43649"/>
    <w:rsid w:val="00A4373E"/>
    <w:rsid w:val="00A43900"/>
    <w:rsid w:val="00A44CA1"/>
    <w:rsid w:val="00A470BA"/>
    <w:rsid w:val="00A47360"/>
    <w:rsid w:val="00A475AC"/>
    <w:rsid w:val="00A50005"/>
    <w:rsid w:val="00A51214"/>
    <w:rsid w:val="00A515E9"/>
    <w:rsid w:val="00A5264E"/>
    <w:rsid w:val="00A52CF5"/>
    <w:rsid w:val="00A52EEA"/>
    <w:rsid w:val="00A537EA"/>
    <w:rsid w:val="00A541A9"/>
    <w:rsid w:val="00A548B0"/>
    <w:rsid w:val="00A54EE9"/>
    <w:rsid w:val="00A55378"/>
    <w:rsid w:val="00A555A9"/>
    <w:rsid w:val="00A562EE"/>
    <w:rsid w:val="00A5664F"/>
    <w:rsid w:val="00A56929"/>
    <w:rsid w:val="00A571B6"/>
    <w:rsid w:val="00A571BE"/>
    <w:rsid w:val="00A5729B"/>
    <w:rsid w:val="00A609C7"/>
    <w:rsid w:val="00A61173"/>
    <w:rsid w:val="00A61675"/>
    <w:rsid w:val="00A621A5"/>
    <w:rsid w:val="00A642DE"/>
    <w:rsid w:val="00A64607"/>
    <w:rsid w:val="00A6504B"/>
    <w:rsid w:val="00A657F7"/>
    <w:rsid w:val="00A65B5F"/>
    <w:rsid w:val="00A66115"/>
    <w:rsid w:val="00A663E6"/>
    <w:rsid w:val="00A66C95"/>
    <w:rsid w:val="00A66F2F"/>
    <w:rsid w:val="00A67F1A"/>
    <w:rsid w:val="00A7040E"/>
    <w:rsid w:val="00A70535"/>
    <w:rsid w:val="00A70D0B"/>
    <w:rsid w:val="00A715BB"/>
    <w:rsid w:val="00A72979"/>
    <w:rsid w:val="00A735E1"/>
    <w:rsid w:val="00A742A1"/>
    <w:rsid w:val="00A7469F"/>
    <w:rsid w:val="00A755E7"/>
    <w:rsid w:val="00A75799"/>
    <w:rsid w:val="00A75A0E"/>
    <w:rsid w:val="00A8047B"/>
    <w:rsid w:val="00A813F4"/>
    <w:rsid w:val="00A81BB1"/>
    <w:rsid w:val="00A820F8"/>
    <w:rsid w:val="00A8260D"/>
    <w:rsid w:val="00A82CFE"/>
    <w:rsid w:val="00A849FE"/>
    <w:rsid w:val="00A8519F"/>
    <w:rsid w:val="00A85EE0"/>
    <w:rsid w:val="00A91408"/>
    <w:rsid w:val="00A91667"/>
    <w:rsid w:val="00A91FE6"/>
    <w:rsid w:val="00A921AE"/>
    <w:rsid w:val="00A92B83"/>
    <w:rsid w:val="00A939A1"/>
    <w:rsid w:val="00A94450"/>
    <w:rsid w:val="00A94554"/>
    <w:rsid w:val="00A94C94"/>
    <w:rsid w:val="00A94D0D"/>
    <w:rsid w:val="00A94F2E"/>
    <w:rsid w:val="00A95734"/>
    <w:rsid w:val="00A97315"/>
    <w:rsid w:val="00A97D9F"/>
    <w:rsid w:val="00AA00D6"/>
    <w:rsid w:val="00AA0957"/>
    <w:rsid w:val="00AA0E59"/>
    <w:rsid w:val="00AA1D36"/>
    <w:rsid w:val="00AA25BF"/>
    <w:rsid w:val="00AA2BC4"/>
    <w:rsid w:val="00AA2C09"/>
    <w:rsid w:val="00AA33E0"/>
    <w:rsid w:val="00AA350E"/>
    <w:rsid w:val="00AA4B2C"/>
    <w:rsid w:val="00AA4B7F"/>
    <w:rsid w:val="00AA4EE9"/>
    <w:rsid w:val="00AA5636"/>
    <w:rsid w:val="00AA5BC6"/>
    <w:rsid w:val="00AA75E5"/>
    <w:rsid w:val="00AA76D7"/>
    <w:rsid w:val="00AB025C"/>
    <w:rsid w:val="00AB0791"/>
    <w:rsid w:val="00AB0CD4"/>
    <w:rsid w:val="00AB2833"/>
    <w:rsid w:val="00AB2C15"/>
    <w:rsid w:val="00AB3A6E"/>
    <w:rsid w:val="00AB74B9"/>
    <w:rsid w:val="00AC0CE4"/>
    <w:rsid w:val="00AC0E6C"/>
    <w:rsid w:val="00AC21BC"/>
    <w:rsid w:val="00AC24E1"/>
    <w:rsid w:val="00AC4FB3"/>
    <w:rsid w:val="00AC5217"/>
    <w:rsid w:val="00AC5E31"/>
    <w:rsid w:val="00AD1AA7"/>
    <w:rsid w:val="00AD1BE3"/>
    <w:rsid w:val="00AD1F90"/>
    <w:rsid w:val="00AD20D0"/>
    <w:rsid w:val="00AD2395"/>
    <w:rsid w:val="00AD25BE"/>
    <w:rsid w:val="00AD3131"/>
    <w:rsid w:val="00AD3144"/>
    <w:rsid w:val="00AD3469"/>
    <w:rsid w:val="00AD3AC0"/>
    <w:rsid w:val="00AD3D17"/>
    <w:rsid w:val="00AD473F"/>
    <w:rsid w:val="00AD4FD6"/>
    <w:rsid w:val="00AD630A"/>
    <w:rsid w:val="00AD65F8"/>
    <w:rsid w:val="00AD7908"/>
    <w:rsid w:val="00AD7C71"/>
    <w:rsid w:val="00AE0022"/>
    <w:rsid w:val="00AE04F5"/>
    <w:rsid w:val="00AE094A"/>
    <w:rsid w:val="00AE0D41"/>
    <w:rsid w:val="00AE151B"/>
    <w:rsid w:val="00AE27F8"/>
    <w:rsid w:val="00AE291A"/>
    <w:rsid w:val="00AE2A45"/>
    <w:rsid w:val="00AE2CB5"/>
    <w:rsid w:val="00AE32ED"/>
    <w:rsid w:val="00AE3B38"/>
    <w:rsid w:val="00AE3DCB"/>
    <w:rsid w:val="00AE41CD"/>
    <w:rsid w:val="00AE4C58"/>
    <w:rsid w:val="00AE577E"/>
    <w:rsid w:val="00AE6557"/>
    <w:rsid w:val="00AE6C50"/>
    <w:rsid w:val="00AE750E"/>
    <w:rsid w:val="00AE7CF5"/>
    <w:rsid w:val="00AF042A"/>
    <w:rsid w:val="00AF1628"/>
    <w:rsid w:val="00AF204C"/>
    <w:rsid w:val="00AF2392"/>
    <w:rsid w:val="00AF3151"/>
    <w:rsid w:val="00AF38CD"/>
    <w:rsid w:val="00AF40AB"/>
    <w:rsid w:val="00AF6306"/>
    <w:rsid w:val="00B01A23"/>
    <w:rsid w:val="00B01B5C"/>
    <w:rsid w:val="00B01FB4"/>
    <w:rsid w:val="00B02ABD"/>
    <w:rsid w:val="00B04D32"/>
    <w:rsid w:val="00B04F88"/>
    <w:rsid w:val="00B0573A"/>
    <w:rsid w:val="00B05868"/>
    <w:rsid w:val="00B05F01"/>
    <w:rsid w:val="00B068F4"/>
    <w:rsid w:val="00B06913"/>
    <w:rsid w:val="00B06CC2"/>
    <w:rsid w:val="00B07029"/>
    <w:rsid w:val="00B070E2"/>
    <w:rsid w:val="00B07F73"/>
    <w:rsid w:val="00B101F9"/>
    <w:rsid w:val="00B10BAA"/>
    <w:rsid w:val="00B11723"/>
    <w:rsid w:val="00B119F7"/>
    <w:rsid w:val="00B11E24"/>
    <w:rsid w:val="00B12941"/>
    <w:rsid w:val="00B129A5"/>
    <w:rsid w:val="00B14C58"/>
    <w:rsid w:val="00B14EE8"/>
    <w:rsid w:val="00B150D8"/>
    <w:rsid w:val="00B15FC8"/>
    <w:rsid w:val="00B16386"/>
    <w:rsid w:val="00B164C9"/>
    <w:rsid w:val="00B17472"/>
    <w:rsid w:val="00B17CE9"/>
    <w:rsid w:val="00B17D63"/>
    <w:rsid w:val="00B17F85"/>
    <w:rsid w:val="00B20104"/>
    <w:rsid w:val="00B20405"/>
    <w:rsid w:val="00B2061A"/>
    <w:rsid w:val="00B21042"/>
    <w:rsid w:val="00B21BF4"/>
    <w:rsid w:val="00B223E0"/>
    <w:rsid w:val="00B22B61"/>
    <w:rsid w:val="00B2462B"/>
    <w:rsid w:val="00B2498D"/>
    <w:rsid w:val="00B265EE"/>
    <w:rsid w:val="00B26BEB"/>
    <w:rsid w:val="00B26DF6"/>
    <w:rsid w:val="00B27501"/>
    <w:rsid w:val="00B276F2"/>
    <w:rsid w:val="00B30500"/>
    <w:rsid w:val="00B315D0"/>
    <w:rsid w:val="00B31CCD"/>
    <w:rsid w:val="00B31E05"/>
    <w:rsid w:val="00B3204F"/>
    <w:rsid w:val="00B320E8"/>
    <w:rsid w:val="00B333CE"/>
    <w:rsid w:val="00B3394A"/>
    <w:rsid w:val="00B34434"/>
    <w:rsid w:val="00B34925"/>
    <w:rsid w:val="00B35596"/>
    <w:rsid w:val="00B355AF"/>
    <w:rsid w:val="00B35A33"/>
    <w:rsid w:val="00B35E3C"/>
    <w:rsid w:val="00B35FFB"/>
    <w:rsid w:val="00B36F68"/>
    <w:rsid w:val="00B375A3"/>
    <w:rsid w:val="00B37955"/>
    <w:rsid w:val="00B37A76"/>
    <w:rsid w:val="00B37AF4"/>
    <w:rsid w:val="00B37C28"/>
    <w:rsid w:val="00B40015"/>
    <w:rsid w:val="00B40A87"/>
    <w:rsid w:val="00B41267"/>
    <w:rsid w:val="00B41BC5"/>
    <w:rsid w:val="00B41ECF"/>
    <w:rsid w:val="00B41F6F"/>
    <w:rsid w:val="00B42B73"/>
    <w:rsid w:val="00B42BD8"/>
    <w:rsid w:val="00B430C6"/>
    <w:rsid w:val="00B431E6"/>
    <w:rsid w:val="00B43CF3"/>
    <w:rsid w:val="00B43D03"/>
    <w:rsid w:val="00B43D07"/>
    <w:rsid w:val="00B4400E"/>
    <w:rsid w:val="00B44942"/>
    <w:rsid w:val="00B45D3E"/>
    <w:rsid w:val="00B45F81"/>
    <w:rsid w:val="00B478D6"/>
    <w:rsid w:val="00B47B61"/>
    <w:rsid w:val="00B47EA1"/>
    <w:rsid w:val="00B50DDA"/>
    <w:rsid w:val="00B51931"/>
    <w:rsid w:val="00B51F46"/>
    <w:rsid w:val="00B531BB"/>
    <w:rsid w:val="00B53E27"/>
    <w:rsid w:val="00B541FF"/>
    <w:rsid w:val="00B542EF"/>
    <w:rsid w:val="00B55395"/>
    <w:rsid w:val="00B5710D"/>
    <w:rsid w:val="00B57699"/>
    <w:rsid w:val="00B600C5"/>
    <w:rsid w:val="00B6025E"/>
    <w:rsid w:val="00B60B72"/>
    <w:rsid w:val="00B614C9"/>
    <w:rsid w:val="00B615B4"/>
    <w:rsid w:val="00B62276"/>
    <w:rsid w:val="00B62542"/>
    <w:rsid w:val="00B643C2"/>
    <w:rsid w:val="00B655F4"/>
    <w:rsid w:val="00B660D7"/>
    <w:rsid w:val="00B66B43"/>
    <w:rsid w:val="00B66BC4"/>
    <w:rsid w:val="00B6742B"/>
    <w:rsid w:val="00B70653"/>
    <w:rsid w:val="00B70F66"/>
    <w:rsid w:val="00B712F9"/>
    <w:rsid w:val="00B72A5E"/>
    <w:rsid w:val="00B72CAA"/>
    <w:rsid w:val="00B73ADC"/>
    <w:rsid w:val="00B73CA8"/>
    <w:rsid w:val="00B755AD"/>
    <w:rsid w:val="00B7632D"/>
    <w:rsid w:val="00B768BB"/>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41AD"/>
    <w:rsid w:val="00B97190"/>
    <w:rsid w:val="00B97B6B"/>
    <w:rsid w:val="00BA032C"/>
    <w:rsid w:val="00BA0BAF"/>
    <w:rsid w:val="00BA0C45"/>
    <w:rsid w:val="00BA0C59"/>
    <w:rsid w:val="00BA1B4B"/>
    <w:rsid w:val="00BA1DA7"/>
    <w:rsid w:val="00BA2211"/>
    <w:rsid w:val="00BA23FB"/>
    <w:rsid w:val="00BA3342"/>
    <w:rsid w:val="00BA414C"/>
    <w:rsid w:val="00BA4292"/>
    <w:rsid w:val="00BA4BF9"/>
    <w:rsid w:val="00BA4EB5"/>
    <w:rsid w:val="00BA54B7"/>
    <w:rsid w:val="00BA559D"/>
    <w:rsid w:val="00BA5689"/>
    <w:rsid w:val="00BA5F2A"/>
    <w:rsid w:val="00BA6F60"/>
    <w:rsid w:val="00BA73D9"/>
    <w:rsid w:val="00BA7DF5"/>
    <w:rsid w:val="00BA7F03"/>
    <w:rsid w:val="00BB0099"/>
    <w:rsid w:val="00BB0314"/>
    <w:rsid w:val="00BB07C4"/>
    <w:rsid w:val="00BB0FD9"/>
    <w:rsid w:val="00BB128A"/>
    <w:rsid w:val="00BB1995"/>
    <w:rsid w:val="00BB1CE5"/>
    <w:rsid w:val="00BB1E92"/>
    <w:rsid w:val="00BB245E"/>
    <w:rsid w:val="00BB2472"/>
    <w:rsid w:val="00BB2477"/>
    <w:rsid w:val="00BB2A3E"/>
    <w:rsid w:val="00BB3382"/>
    <w:rsid w:val="00BB364C"/>
    <w:rsid w:val="00BB3C3A"/>
    <w:rsid w:val="00BB3D10"/>
    <w:rsid w:val="00BB3F79"/>
    <w:rsid w:val="00BB428E"/>
    <w:rsid w:val="00BB4CE0"/>
    <w:rsid w:val="00BB4D15"/>
    <w:rsid w:val="00BB4EB2"/>
    <w:rsid w:val="00BB5536"/>
    <w:rsid w:val="00BB5706"/>
    <w:rsid w:val="00BB5AE9"/>
    <w:rsid w:val="00BB5BBD"/>
    <w:rsid w:val="00BB5BE2"/>
    <w:rsid w:val="00BB66EB"/>
    <w:rsid w:val="00BB68EB"/>
    <w:rsid w:val="00BB6B51"/>
    <w:rsid w:val="00BB797D"/>
    <w:rsid w:val="00BC09A2"/>
    <w:rsid w:val="00BC1146"/>
    <w:rsid w:val="00BC1452"/>
    <w:rsid w:val="00BC246F"/>
    <w:rsid w:val="00BC24AC"/>
    <w:rsid w:val="00BC2879"/>
    <w:rsid w:val="00BC2B7C"/>
    <w:rsid w:val="00BC3C54"/>
    <w:rsid w:val="00BC3E77"/>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7A01"/>
    <w:rsid w:val="00BE016F"/>
    <w:rsid w:val="00BE0B15"/>
    <w:rsid w:val="00BE0BF5"/>
    <w:rsid w:val="00BE0E07"/>
    <w:rsid w:val="00BE0FEC"/>
    <w:rsid w:val="00BE12F0"/>
    <w:rsid w:val="00BE134E"/>
    <w:rsid w:val="00BE17C0"/>
    <w:rsid w:val="00BE27BA"/>
    <w:rsid w:val="00BE4B79"/>
    <w:rsid w:val="00BE51E7"/>
    <w:rsid w:val="00BE622F"/>
    <w:rsid w:val="00BE62D3"/>
    <w:rsid w:val="00BE6E4B"/>
    <w:rsid w:val="00BE6EBA"/>
    <w:rsid w:val="00BE72B8"/>
    <w:rsid w:val="00BE7CA6"/>
    <w:rsid w:val="00BF04C6"/>
    <w:rsid w:val="00BF053F"/>
    <w:rsid w:val="00BF06F6"/>
    <w:rsid w:val="00BF0718"/>
    <w:rsid w:val="00BF0AF1"/>
    <w:rsid w:val="00BF1016"/>
    <w:rsid w:val="00BF165C"/>
    <w:rsid w:val="00BF1C53"/>
    <w:rsid w:val="00BF1CC5"/>
    <w:rsid w:val="00BF30F4"/>
    <w:rsid w:val="00BF39CD"/>
    <w:rsid w:val="00BF6828"/>
    <w:rsid w:val="00BF7AA0"/>
    <w:rsid w:val="00C001DA"/>
    <w:rsid w:val="00C00DEA"/>
    <w:rsid w:val="00C02024"/>
    <w:rsid w:val="00C0213D"/>
    <w:rsid w:val="00C032F7"/>
    <w:rsid w:val="00C0366A"/>
    <w:rsid w:val="00C03AB4"/>
    <w:rsid w:val="00C03C89"/>
    <w:rsid w:val="00C040C1"/>
    <w:rsid w:val="00C04225"/>
    <w:rsid w:val="00C046F4"/>
    <w:rsid w:val="00C049C3"/>
    <w:rsid w:val="00C05385"/>
    <w:rsid w:val="00C07CE6"/>
    <w:rsid w:val="00C118A8"/>
    <w:rsid w:val="00C12495"/>
    <w:rsid w:val="00C12C14"/>
    <w:rsid w:val="00C12FBA"/>
    <w:rsid w:val="00C13444"/>
    <w:rsid w:val="00C14532"/>
    <w:rsid w:val="00C14A88"/>
    <w:rsid w:val="00C15B18"/>
    <w:rsid w:val="00C15D77"/>
    <w:rsid w:val="00C16AE5"/>
    <w:rsid w:val="00C16D89"/>
    <w:rsid w:val="00C17560"/>
    <w:rsid w:val="00C17C0F"/>
    <w:rsid w:val="00C200C3"/>
    <w:rsid w:val="00C204DB"/>
    <w:rsid w:val="00C21D08"/>
    <w:rsid w:val="00C222A1"/>
    <w:rsid w:val="00C22340"/>
    <w:rsid w:val="00C2243A"/>
    <w:rsid w:val="00C22686"/>
    <w:rsid w:val="00C22ECE"/>
    <w:rsid w:val="00C23017"/>
    <w:rsid w:val="00C23882"/>
    <w:rsid w:val="00C23ACE"/>
    <w:rsid w:val="00C245B4"/>
    <w:rsid w:val="00C249EA"/>
    <w:rsid w:val="00C24B97"/>
    <w:rsid w:val="00C2511E"/>
    <w:rsid w:val="00C25275"/>
    <w:rsid w:val="00C25384"/>
    <w:rsid w:val="00C25AE8"/>
    <w:rsid w:val="00C25AF1"/>
    <w:rsid w:val="00C26552"/>
    <w:rsid w:val="00C27ABD"/>
    <w:rsid w:val="00C27B24"/>
    <w:rsid w:val="00C27EE7"/>
    <w:rsid w:val="00C31365"/>
    <w:rsid w:val="00C316CA"/>
    <w:rsid w:val="00C322BE"/>
    <w:rsid w:val="00C33136"/>
    <w:rsid w:val="00C33A8C"/>
    <w:rsid w:val="00C33B3D"/>
    <w:rsid w:val="00C35357"/>
    <w:rsid w:val="00C357DF"/>
    <w:rsid w:val="00C358FA"/>
    <w:rsid w:val="00C368B8"/>
    <w:rsid w:val="00C37203"/>
    <w:rsid w:val="00C37F84"/>
    <w:rsid w:val="00C40012"/>
    <w:rsid w:val="00C4006B"/>
    <w:rsid w:val="00C40D89"/>
    <w:rsid w:val="00C40F07"/>
    <w:rsid w:val="00C4110B"/>
    <w:rsid w:val="00C411C0"/>
    <w:rsid w:val="00C415CA"/>
    <w:rsid w:val="00C417EC"/>
    <w:rsid w:val="00C41DA4"/>
    <w:rsid w:val="00C4264A"/>
    <w:rsid w:val="00C4280A"/>
    <w:rsid w:val="00C4294B"/>
    <w:rsid w:val="00C42A3E"/>
    <w:rsid w:val="00C431EA"/>
    <w:rsid w:val="00C434D3"/>
    <w:rsid w:val="00C43542"/>
    <w:rsid w:val="00C436C9"/>
    <w:rsid w:val="00C43A89"/>
    <w:rsid w:val="00C4511D"/>
    <w:rsid w:val="00C4575E"/>
    <w:rsid w:val="00C46023"/>
    <w:rsid w:val="00C4608B"/>
    <w:rsid w:val="00C4666D"/>
    <w:rsid w:val="00C470FE"/>
    <w:rsid w:val="00C47C4C"/>
    <w:rsid w:val="00C50283"/>
    <w:rsid w:val="00C504E4"/>
    <w:rsid w:val="00C528F1"/>
    <w:rsid w:val="00C5430B"/>
    <w:rsid w:val="00C5454C"/>
    <w:rsid w:val="00C54AD1"/>
    <w:rsid w:val="00C54CCB"/>
    <w:rsid w:val="00C54F59"/>
    <w:rsid w:val="00C55005"/>
    <w:rsid w:val="00C555AF"/>
    <w:rsid w:val="00C55ADD"/>
    <w:rsid w:val="00C55C54"/>
    <w:rsid w:val="00C57EBB"/>
    <w:rsid w:val="00C60232"/>
    <w:rsid w:val="00C607C8"/>
    <w:rsid w:val="00C60BFC"/>
    <w:rsid w:val="00C60CC2"/>
    <w:rsid w:val="00C6265B"/>
    <w:rsid w:val="00C63BAE"/>
    <w:rsid w:val="00C64B47"/>
    <w:rsid w:val="00C64B9C"/>
    <w:rsid w:val="00C64BDB"/>
    <w:rsid w:val="00C64CC5"/>
    <w:rsid w:val="00C65126"/>
    <w:rsid w:val="00C66207"/>
    <w:rsid w:val="00C66C07"/>
    <w:rsid w:val="00C66E4D"/>
    <w:rsid w:val="00C66F1A"/>
    <w:rsid w:val="00C67CCF"/>
    <w:rsid w:val="00C70173"/>
    <w:rsid w:val="00C708A9"/>
    <w:rsid w:val="00C70E3E"/>
    <w:rsid w:val="00C712A3"/>
    <w:rsid w:val="00C712B8"/>
    <w:rsid w:val="00C716B8"/>
    <w:rsid w:val="00C73285"/>
    <w:rsid w:val="00C7490C"/>
    <w:rsid w:val="00C7716A"/>
    <w:rsid w:val="00C77213"/>
    <w:rsid w:val="00C775AF"/>
    <w:rsid w:val="00C80B0F"/>
    <w:rsid w:val="00C8104E"/>
    <w:rsid w:val="00C81416"/>
    <w:rsid w:val="00C81B7C"/>
    <w:rsid w:val="00C81E77"/>
    <w:rsid w:val="00C822B1"/>
    <w:rsid w:val="00C822BC"/>
    <w:rsid w:val="00C829D8"/>
    <w:rsid w:val="00C82C49"/>
    <w:rsid w:val="00C860A3"/>
    <w:rsid w:val="00C864B7"/>
    <w:rsid w:val="00C86E07"/>
    <w:rsid w:val="00C91F0C"/>
    <w:rsid w:val="00C9201F"/>
    <w:rsid w:val="00C92162"/>
    <w:rsid w:val="00C92666"/>
    <w:rsid w:val="00C92E80"/>
    <w:rsid w:val="00C94086"/>
    <w:rsid w:val="00C9417D"/>
    <w:rsid w:val="00C944DC"/>
    <w:rsid w:val="00C94C2E"/>
    <w:rsid w:val="00C95AAF"/>
    <w:rsid w:val="00C961A8"/>
    <w:rsid w:val="00C96AE4"/>
    <w:rsid w:val="00C976C9"/>
    <w:rsid w:val="00CA1078"/>
    <w:rsid w:val="00CA1348"/>
    <w:rsid w:val="00CA1614"/>
    <w:rsid w:val="00CA19E2"/>
    <w:rsid w:val="00CA1E1E"/>
    <w:rsid w:val="00CA32DB"/>
    <w:rsid w:val="00CA36A4"/>
    <w:rsid w:val="00CA3F95"/>
    <w:rsid w:val="00CA41E0"/>
    <w:rsid w:val="00CA4258"/>
    <w:rsid w:val="00CA592B"/>
    <w:rsid w:val="00CA6C80"/>
    <w:rsid w:val="00CA7D0B"/>
    <w:rsid w:val="00CB05A2"/>
    <w:rsid w:val="00CB0BA9"/>
    <w:rsid w:val="00CB17E7"/>
    <w:rsid w:val="00CB3840"/>
    <w:rsid w:val="00CB5600"/>
    <w:rsid w:val="00CB5733"/>
    <w:rsid w:val="00CB5D77"/>
    <w:rsid w:val="00CB608D"/>
    <w:rsid w:val="00CB67C0"/>
    <w:rsid w:val="00CB6F7F"/>
    <w:rsid w:val="00CB6F92"/>
    <w:rsid w:val="00CB6FCA"/>
    <w:rsid w:val="00CB712E"/>
    <w:rsid w:val="00CC06FE"/>
    <w:rsid w:val="00CC0805"/>
    <w:rsid w:val="00CC18BA"/>
    <w:rsid w:val="00CC1D6C"/>
    <w:rsid w:val="00CC1DA5"/>
    <w:rsid w:val="00CC20FD"/>
    <w:rsid w:val="00CC280A"/>
    <w:rsid w:val="00CC2C7D"/>
    <w:rsid w:val="00CC34F2"/>
    <w:rsid w:val="00CC35CB"/>
    <w:rsid w:val="00CC3D18"/>
    <w:rsid w:val="00CC5E83"/>
    <w:rsid w:val="00CC6CB9"/>
    <w:rsid w:val="00CC7AE2"/>
    <w:rsid w:val="00CD01C6"/>
    <w:rsid w:val="00CD0855"/>
    <w:rsid w:val="00CD0F74"/>
    <w:rsid w:val="00CD19A1"/>
    <w:rsid w:val="00CD1B7B"/>
    <w:rsid w:val="00CD1BD8"/>
    <w:rsid w:val="00CD1D42"/>
    <w:rsid w:val="00CD36C0"/>
    <w:rsid w:val="00CD40FB"/>
    <w:rsid w:val="00CD4B19"/>
    <w:rsid w:val="00CD4B1D"/>
    <w:rsid w:val="00CD57F1"/>
    <w:rsid w:val="00CD586D"/>
    <w:rsid w:val="00CD65F8"/>
    <w:rsid w:val="00CD6894"/>
    <w:rsid w:val="00CD718D"/>
    <w:rsid w:val="00CD78EF"/>
    <w:rsid w:val="00CE098A"/>
    <w:rsid w:val="00CE1DC9"/>
    <w:rsid w:val="00CE250C"/>
    <w:rsid w:val="00CE33AA"/>
    <w:rsid w:val="00CE3AA3"/>
    <w:rsid w:val="00CE422C"/>
    <w:rsid w:val="00CE498C"/>
    <w:rsid w:val="00CE4B7E"/>
    <w:rsid w:val="00CE4DBD"/>
    <w:rsid w:val="00CE55F2"/>
    <w:rsid w:val="00CE584D"/>
    <w:rsid w:val="00CE58E2"/>
    <w:rsid w:val="00CE6F8B"/>
    <w:rsid w:val="00CE7686"/>
    <w:rsid w:val="00CF03D7"/>
    <w:rsid w:val="00CF0408"/>
    <w:rsid w:val="00CF06D6"/>
    <w:rsid w:val="00CF1B80"/>
    <w:rsid w:val="00CF32E8"/>
    <w:rsid w:val="00CF33F3"/>
    <w:rsid w:val="00CF3CA6"/>
    <w:rsid w:val="00CF48DF"/>
    <w:rsid w:val="00CF4B9C"/>
    <w:rsid w:val="00CF592F"/>
    <w:rsid w:val="00CF631B"/>
    <w:rsid w:val="00CF7022"/>
    <w:rsid w:val="00D01367"/>
    <w:rsid w:val="00D01750"/>
    <w:rsid w:val="00D0260A"/>
    <w:rsid w:val="00D02B17"/>
    <w:rsid w:val="00D030BE"/>
    <w:rsid w:val="00D045B9"/>
    <w:rsid w:val="00D04BCF"/>
    <w:rsid w:val="00D05391"/>
    <w:rsid w:val="00D05796"/>
    <w:rsid w:val="00D058C0"/>
    <w:rsid w:val="00D05C58"/>
    <w:rsid w:val="00D06275"/>
    <w:rsid w:val="00D0672B"/>
    <w:rsid w:val="00D076F4"/>
    <w:rsid w:val="00D108F8"/>
    <w:rsid w:val="00D11735"/>
    <w:rsid w:val="00D1202A"/>
    <w:rsid w:val="00D12411"/>
    <w:rsid w:val="00D13AB6"/>
    <w:rsid w:val="00D146AD"/>
    <w:rsid w:val="00D14792"/>
    <w:rsid w:val="00D1588F"/>
    <w:rsid w:val="00D15AB1"/>
    <w:rsid w:val="00D15E49"/>
    <w:rsid w:val="00D17383"/>
    <w:rsid w:val="00D17CDB"/>
    <w:rsid w:val="00D20215"/>
    <w:rsid w:val="00D203F1"/>
    <w:rsid w:val="00D20465"/>
    <w:rsid w:val="00D2118B"/>
    <w:rsid w:val="00D21199"/>
    <w:rsid w:val="00D22E14"/>
    <w:rsid w:val="00D235B9"/>
    <w:rsid w:val="00D23B76"/>
    <w:rsid w:val="00D24489"/>
    <w:rsid w:val="00D24F06"/>
    <w:rsid w:val="00D25CF8"/>
    <w:rsid w:val="00D26696"/>
    <w:rsid w:val="00D26D09"/>
    <w:rsid w:val="00D26E92"/>
    <w:rsid w:val="00D27D93"/>
    <w:rsid w:val="00D30EED"/>
    <w:rsid w:val="00D320D6"/>
    <w:rsid w:val="00D331C3"/>
    <w:rsid w:val="00D33777"/>
    <w:rsid w:val="00D33B43"/>
    <w:rsid w:val="00D33EBE"/>
    <w:rsid w:val="00D3414B"/>
    <w:rsid w:val="00D346D5"/>
    <w:rsid w:val="00D3589C"/>
    <w:rsid w:val="00D36086"/>
    <w:rsid w:val="00D3668F"/>
    <w:rsid w:val="00D37A0D"/>
    <w:rsid w:val="00D408B0"/>
    <w:rsid w:val="00D40A34"/>
    <w:rsid w:val="00D41196"/>
    <w:rsid w:val="00D41646"/>
    <w:rsid w:val="00D41C87"/>
    <w:rsid w:val="00D4221F"/>
    <w:rsid w:val="00D422DA"/>
    <w:rsid w:val="00D42796"/>
    <w:rsid w:val="00D42AB0"/>
    <w:rsid w:val="00D42E7A"/>
    <w:rsid w:val="00D43C03"/>
    <w:rsid w:val="00D43EEE"/>
    <w:rsid w:val="00D43F37"/>
    <w:rsid w:val="00D4669C"/>
    <w:rsid w:val="00D46769"/>
    <w:rsid w:val="00D500F8"/>
    <w:rsid w:val="00D50F0F"/>
    <w:rsid w:val="00D51064"/>
    <w:rsid w:val="00D51111"/>
    <w:rsid w:val="00D521FD"/>
    <w:rsid w:val="00D525BC"/>
    <w:rsid w:val="00D54908"/>
    <w:rsid w:val="00D54DE4"/>
    <w:rsid w:val="00D55FC7"/>
    <w:rsid w:val="00D57A03"/>
    <w:rsid w:val="00D601E9"/>
    <w:rsid w:val="00D60E96"/>
    <w:rsid w:val="00D63059"/>
    <w:rsid w:val="00D639C9"/>
    <w:rsid w:val="00D6402A"/>
    <w:rsid w:val="00D65AA6"/>
    <w:rsid w:val="00D66B5F"/>
    <w:rsid w:val="00D67D58"/>
    <w:rsid w:val="00D70033"/>
    <w:rsid w:val="00D706D2"/>
    <w:rsid w:val="00D707B9"/>
    <w:rsid w:val="00D716AD"/>
    <w:rsid w:val="00D71ADA"/>
    <w:rsid w:val="00D7208E"/>
    <w:rsid w:val="00D72842"/>
    <w:rsid w:val="00D72AC2"/>
    <w:rsid w:val="00D73321"/>
    <w:rsid w:val="00D73A16"/>
    <w:rsid w:val="00D75297"/>
    <w:rsid w:val="00D75367"/>
    <w:rsid w:val="00D7550D"/>
    <w:rsid w:val="00D7666E"/>
    <w:rsid w:val="00D773DD"/>
    <w:rsid w:val="00D80521"/>
    <w:rsid w:val="00D80A23"/>
    <w:rsid w:val="00D80A4B"/>
    <w:rsid w:val="00D8174C"/>
    <w:rsid w:val="00D81827"/>
    <w:rsid w:val="00D82188"/>
    <w:rsid w:val="00D832DB"/>
    <w:rsid w:val="00D8382C"/>
    <w:rsid w:val="00D84475"/>
    <w:rsid w:val="00D84C5D"/>
    <w:rsid w:val="00D8518C"/>
    <w:rsid w:val="00D86156"/>
    <w:rsid w:val="00D86BB3"/>
    <w:rsid w:val="00D86FF2"/>
    <w:rsid w:val="00D879AA"/>
    <w:rsid w:val="00D87B1D"/>
    <w:rsid w:val="00D90107"/>
    <w:rsid w:val="00D907B7"/>
    <w:rsid w:val="00D93A94"/>
    <w:rsid w:val="00D93FCF"/>
    <w:rsid w:val="00D944AF"/>
    <w:rsid w:val="00D94D00"/>
    <w:rsid w:val="00D94EFE"/>
    <w:rsid w:val="00D9503D"/>
    <w:rsid w:val="00D955B2"/>
    <w:rsid w:val="00D95DB9"/>
    <w:rsid w:val="00D97A2D"/>
    <w:rsid w:val="00D97F5D"/>
    <w:rsid w:val="00DA1CC2"/>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2B78"/>
    <w:rsid w:val="00DB3483"/>
    <w:rsid w:val="00DB3DE2"/>
    <w:rsid w:val="00DB5B09"/>
    <w:rsid w:val="00DB66E3"/>
    <w:rsid w:val="00DB7047"/>
    <w:rsid w:val="00DB7981"/>
    <w:rsid w:val="00DC170B"/>
    <w:rsid w:val="00DC1B96"/>
    <w:rsid w:val="00DC2B36"/>
    <w:rsid w:val="00DC2D11"/>
    <w:rsid w:val="00DC3411"/>
    <w:rsid w:val="00DC379F"/>
    <w:rsid w:val="00DC37AD"/>
    <w:rsid w:val="00DC3854"/>
    <w:rsid w:val="00DC4575"/>
    <w:rsid w:val="00DC46CD"/>
    <w:rsid w:val="00DC4C67"/>
    <w:rsid w:val="00DC6609"/>
    <w:rsid w:val="00DC6A3E"/>
    <w:rsid w:val="00DC6D63"/>
    <w:rsid w:val="00DC6E55"/>
    <w:rsid w:val="00DC6EF2"/>
    <w:rsid w:val="00DC7B6B"/>
    <w:rsid w:val="00DD0DEB"/>
    <w:rsid w:val="00DD0F93"/>
    <w:rsid w:val="00DD2965"/>
    <w:rsid w:val="00DD308E"/>
    <w:rsid w:val="00DD4A16"/>
    <w:rsid w:val="00DD4F60"/>
    <w:rsid w:val="00DD52D2"/>
    <w:rsid w:val="00DD5CA5"/>
    <w:rsid w:val="00DD62DC"/>
    <w:rsid w:val="00DD66BD"/>
    <w:rsid w:val="00DD6FC6"/>
    <w:rsid w:val="00DE0079"/>
    <w:rsid w:val="00DE050E"/>
    <w:rsid w:val="00DE0D37"/>
    <w:rsid w:val="00DE1486"/>
    <w:rsid w:val="00DE167E"/>
    <w:rsid w:val="00DE18C5"/>
    <w:rsid w:val="00DE20F3"/>
    <w:rsid w:val="00DE30DA"/>
    <w:rsid w:val="00DE3478"/>
    <w:rsid w:val="00DE3660"/>
    <w:rsid w:val="00DE384C"/>
    <w:rsid w:val="00DE3E04"/>
    <w:rsid w:val="00DE4942"/>
    <w:rsid w:val="00DE51D9"/>
    <w:rsid w:val="00DE77AA"/>
    <w:rsid w:val="00DF01E9"/>
    <w:rsid w:val="00DF08A1"/>
    <w:rsid w:val="00DF0E4A"/>
    <w:rsid w:val="00DF1105"/>
    <w:rsid w:val="00DF1394"/>
    <w:rsid w:val="00DF1D8B"/>
    <w:rsid w:val="00DF2A5B"/>
    <w:rsid w:val="00DF2C07"/>
    <w:rsid w:val="00DF377D"/>
    <w:rsid w:val="00DF3967"/>
    <w:rsid w:val="00DF432B"/>
    <w:rsid w:val="00DF55F7"/>
    <w:rsid w:val="00DF5A76"/>
    <w:rsid w:val="00DF74A1"/>
    <w:rsid w:val="00DF7619"/>
    <w:rsid w:val="00E00898"/>
    <w:rsid w:val="00E00AD3"/>
    <w:rsid w:val="00E02359"/>
    <w:rsid w:val="00E05438"/>
    <w:rsid w:val="00E105F7"/>
    <w:rsid w:val="00E10C86"/>
    <w:rsid w:val="00E10E95"/>
    <w:rsid w:val="00E11828"/>
    <w:rsid w:val="00E11CBF"/>
    <w:rsid w:val="00E12001"/>
    <w:rsid w:val="00E127F4"/>
    <w:rsid w:val="00E12C12"/>
    <w:rsid w:val="00E1313F"/>
    <w:rsid w:val="00E13A67"/>
    <w:rsid w:val="00E149FB"/>
    <w:rsid w:val="00E17A27"/>
    <w:rsid w:val="00E20775"/>
    <w:rsid w:val="00E20946"/>
    <w:rsid w:val="00E21DDF"/>
    <w:rsid w:val="00E224F2"/>
    <w:rsid w:val="00E230B2"/>
    <w:rsid w:val="00E246CC"/>
    <w:rsid w:val="00E24C73"/>
    <w:rsid w:val="00E25D38"/>
    <w:rsid w:val="00E267CF"/>
    <w:rsid w:val="00E2688E"/>
    <w:rsid w:val="00E26973"/>
    <w:rsid w:val="00E27F46"/>
    <w:rsid w:val="00E301A8"/>
    <w:rsid w:val="00E313E2"/>
    <w:rsid w:val="00E319B7"/>
    <w:rsid w:val="00E3213E"/>
    <w:rsid w:val="00E3221C"/>
    <w:rsid w:val="00E32BEA"/>
    <w:rsid w:val="00E330C3"/>
    <w:rsid w:val="00E34DC0"/>
    <w:rsid w:val="00E34E52"/>
    <w:rsid w:val="00E35075"/>
    <w:rsid w:val="00E350CC"/>
    <w:rsid w:val="00E36015"/>
    <w:rsid w:val="00E4140C"/>
    <w:rsid w:val="00E42267"/>
    <w:rsid w:val="00E42F63"/>
    <w:rsid w:val="00E4304E"/>
    <w:rsid w:val="00E43CB2"/>
    <w:rsid w:val="00E4458E"/>
    <w:rsid w:val="00E4469D"/>
    <w:rsid w:val="00E470E3"/>
    <w:rsid w:val="00E4714C"/>
    <w:rsid w:val="00E474AC"/>
    <w:rsid w:val="00E47F4C"/>
    <w:rsid w:val="00E50477"/>
    <w:rsid w:val="00E50AC0"/>
    <w:rsid w:val="00E52A4A"/>
    <w:rsid w:val="00E537EA"/>
    <w:rsid w:val="00E53AD0"/>
    <w:rsid w:val="00E53AEC"/>
    <w:rsid w:val="00E54A57"/>
    <w:rsid w:val="00E554AA"/>
    <w:rsid w:val="00E556C4"/>
    <w:rsid w:val="00E55B14"/>
    <w:rsid w:val="00E562C2"/>
    <w:rsid w:val="00E5757C"/>
    <w:rsid w:val="00E57BCA"/>
    <w:rsid w:val="00E6080C"/>
    <w:rsid w:val="00E611E9"/>
    <w:rsid w:val="00E62EDA"/>
    <w:rsid w:val="00E6338F"/>
    <w:rsid w:val="00E635E0"/>
    <w:rsid w:val="00E638A0"/>
    <w:rsid w:val="00E6485C"/>
    <w:rsid w:val="00E652F3"/>
    <w:rsid w:val="00E65B4B"/>
    <w:rsid w:val="00E65CFC"/>
    <w:rsid w:val="00E67B0C"/>
    <w:rsid w:val="00E67FF0"/>
    <w:rsid w:val="00E7020E"/>
    <w:rsid w:val="00E715F7"/>
    <w:rsid w:val="00E71BBD"/>
    <w:rsid w:val="00E7261D"/>
    <w:rsid w:val="00E728A0"/>
    <w:rsid w:val="00E72D5C"/>
    <w:rsid w:val="00E72FE4"/>
    <w:rsid w:val="00E736B7"/>
    <w:rsid w:val="00E73970"/>
    <w:rsid w:val="00E7446C"/>
    <w:rsid w:val="00E74C84"/>
    <w:rsid w:val="00E75A36"/>
    <w:rsid w:val="00E764F2"/>
    <w:rsid w:val="00E76C21"/>
    <w:rsid w:val="00E77263"/>
    <w:rsid w:val="00E8006E"/>
    <w:rsid w:val="00E80B39"/>
    <w:rsid w:val="00E814A9"/>
    <w:rsid w:val="00E81587"/>
    <w:rsid w:val="00E819B7"/>
    <w:rsid w:val="00E81C3F"/>
    <w:rsid w:val="00E831ED"/>
    <w:rsid w:val="00E83BE1"/>
    <w:rsid w:val="00E84575"/>
    <w:rsid w:val="00E84DFD"/>
    <w:rsid w:val="00E84F90"/>
    <w:rsid w:val="00E85ECF"/>
    <w:rsid w:val="00E86A90"/>
    <w:rsid w:val="00E87AC9"/>
    <w:rsid w:val="00E87C80"/>
    <w:rsid w:val="00E91001"/>
    <w:rsid w:val="00E91909"/>
    <w:rsid w:val="00E91CA6"/>
    <w:rsid w:val="00E91DE6"/>
    <w:rsid w:val="00E9213E"/>
    <w:rsid w:val="00E92FA3"/>
    <w:rsid w:val="00E930CC"/>
    <w:rsid w:val="00E93B3F"/>
    <w:rsid w:val="00E93DB2"/>
    <w:rsid w:val="00E94437"/>
    <w:rsid w:val="00E94E0D"/>
    <w:rsid w:val="00E94E41"/>
    <w:rsid w:val="00E9560F"/>
    <w:rsid w:val="00E96DD1"/>
    <w:rsid w:val="00E970CF"/>
    <w:rsid w:val="00E972BF"/>
    <w:rsid w:val="00E9770B"/>
    <w:rsid w:val="00E97A55"/>
    <w:rsid w:val="00E97DBD"/>
    <w:rsid w:val="00EA158C"/>
    <w:rsid w:val="00EA2135"/>
    <w:rsid w:val="00EA2E41"/>
    <w:rsid w:val="00EA4F13"/>
    <w:rsid w:val="00EA6163"/>
    <w:rsid w:val="00EA6735"/>
    <w:rsid w:val="00EA68DE"/>
    <w:rsid w:val="00EA6B16"/>
    <w:rsid w:val="00EA73F0"/>
    <w:rsid w:val="00EA7516"/>
    <w:rsid w:val="00EB0C0C"/>
    <w:rsid w:val="00EB0DB2"/>
    <w:rsid w:val="00EB167B"/>
    <w:rsid w:val="00EB18EB"/>
    <w:rsid w:val="00EB3418"/>
    <w:rsid w:val="00EB386F"/>
    <w:rsid w:val="00EB403E"/>
    <w:rsid w:val="00EB458F"/>
    <w:rsid w:val="00EB4DB7"/>
    <w:rsid w:val="00EB5E1D"/>
    <w:rsid w:val="00EB78B4"/>
    <w:rsid w:val="00EC010E"/>
    <w:rsid w:val="00EC0265"/>
    <w:rsid w:val="00EC052C"/>
    <w:rsid w:val="00EC22AD"/>
    <w:rsid w:val="00EC2436"/>
    <w:rsid w:val="00EC3AD5"/>
    <w:rsid w:val="00EC3C92"/>
    <w:rsid w:val="00EC4C76"/>
    <w:rsid w:val="00EC58E2"/>
    <w:rsid w:val="00ED055D"/>
    <w:rsid w:val="00ED071D"/>
    <w:rsid w:val="00ED1D80"/>
    <w:rsid w:val="00ED1E22"/>
    <w:rsid w:val="00ED214A"/>
    <w:rsid w:val="00ED2D0C"/>
    <w:rsid w:val="00ED2EB2"/>
    <w:rsid w:val="00ED3D3B"/>
    <w:rsid w:val="00ED3F14"/>
    <w:rsid w:val="00ED430C"/>
    <w:rsid w:val="00ED4D04"/>
    <w:rsid w:val="00ED4DFB"/>
    <w:rsid w:val="00ED4E11"/>
    <w:rsid w:val="00ED6CA3"/>
    <w:rsid w:val="00EE03CC"/>
    <w:rsid w:val="00EE118C"/>
    <w:rsid w:val="00EE24EE"/>
    <w:rsid w:val="00EE25F5"/>
    <w:rsid w:val="00EE2ABF"/>
    <w:rsid w:val="00EE305A"/>
    <w:rsid w:val="00EE345A"/>
    <w:rsid w:val="00EE3BCB"/>
    <w:rsid w:val="00EE5500"/>
    <w:rsid w:val="00EE67A4"/>
    <w:rsid w:val="00EE7375"/>
    <w:rsid w:val="00EE79AA"/>
    <w:rsid w:val="00EE7EE5"/>
    <w:rsid w:val="00EF0630"/>
    <w:rsid w:val="00EF0AED"/>
    <w:rsid w:val="00EF0DA1"/>
    <w:rsid w:val="00EF1580"/>
    <w:rsid w:val="00EF3D49"/>
    <w:rsid w:val="00EF505D"/>
    <w:rsid w:val="00EF584F"/>
    <w:rsid w:val="00EF5A63"/>
    <w:rsid w:val="00EF5B7C"/>
    <w:rsid w:val="00EF5E23"/>
    <w:rsid w:val="00EF68DF"/>
    <w:rsid w:val="00EF7118"/>
    <w:rsid w:val="00EF71C3"/>
    <w:rsid w:val="00EF7CC9"/>
    <w:rsid w:val="00F0076E"/>
    <w:rsid w:val="00F00E6E"/>
    <w:rsid w:val="00F0139C"/>
    <w:rsid w:val="00F01A8E"/>
    <w:rsid w:val="00F01BDD"/>
    <w:rsid w:val="00F02FCA"/>
    <w:rsid w:val="00F03E99"/>
    <w:rsid w:val="00F05783"/>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6F32"/>
    <w:rsid w:val="00F17044"/>
    <w:rsid w:val="00F172CB"/>
    <w:rsid w:val="00F1763B"/>
    <w:rsid w:val="00F17894"/>
    <w:rsid w:val="00F17ACC"/>
    <w:rsid w:val="00F20614"/>
    <w:rsid w:val="00F20C13"/>
    <w:rsid w:val="00F213F4"/>
    <w:rsid w:val="00F21967"/>
    <w:rsid w:val="00F22092"/>
    <w:rsid w:val="00F2216F"/>
    <w:rsid w:val="00F22DE0"/>
    <w:rsid w:val="00F23490"/>
    <w:rsid w:val="00F23727"/>
    <w:rsid w:val="00F23B0D"/>
    <w:rsid w:val="00F23D05"/>
    <w:rsid w:val="00F26722"/>
    <w:rsid w:val="00F26725"/>
    <w:rsid w:val="00F26D92"/>
    <w:rsid w:val="00F26DF1"/>
    <w:rsid w:val="00F2721B"/>
    <w:rsid w:val="00F301CA"/>
    <w:rsid w:val="00F30772"/>
    <w:rsid w:val="00F30D21"/>
    <w:rsid w:val="00F3155D"/>
    <w:rsid w:val="00F318DD"/>
    <w:rsid w:val="00F31B26"/>
    <w:rsid w:val="00F320EB"/>
    <w:rsid w:val="00F33151"/>
    <w:rsid w:val="00F34632"/>
    <w:rsid w:val="00F351E4"/>
    <w:rsid w:val="00F35CD2"/>
    <w:rsid w:val="00F37274"/>
    <w:rsid w:val="00F377AF"/>
    <w:rsid w:val="00F4008F"/>
    <w:rsid w:val="00F40102"/>
    <w:rsid w:val="00F40245"/>
    <w:rsid w:val="00F40A62"/>
    <w:rsid w:val="00F4168E"/>
    <w:rsid w:val="00F41B91"/>
    <w:rsid w:val="00F41D57"/>
    <w:rsid w:val="00F43319"/>
    <w:rsid w:val="00F43CBA"/>
    <w:rsid w:val="00F44298"/>
    <w:rsid w:val="00F442EA"/>
    <w:rsid w:val="00F44F4B"/>
    <w:rsid w:val="00F44F5F"/>
    <w:rsid w:val="00F4565E"/>
    <w:rsid w:val="00F462FB"/>
    <w:rsid w:val="00F468AE"/>
    <w:rsid w:val="00F4723A"/>
    <w:rsid w:val="00F47A7E"/>
    <w:rsid w:val="00F47A8E"/>
    <w:rsid w:val="00F503B6"/>
    <w:rsid w:val="00F5394F"/>
    <w:rsid w:val="00F53EEC"/>
    <w:rsid w:val="00F54315"/>
    <w:rsid w:val="00F55316"/>
    <w:rsid w:val="00F554AF"/>
    <w:rsid w:val="00F55DCA"/>
    <w:rsid w:val="00F5642B"/>
    <w:rsid w:val="00F568BE"/>
    <w:rsid w:val="00F573DA"/>
    <w:rsid w:val="00F5743F"/>
    <w:rsid w:val="00F5753C"/>
    <w:rsid w:val="00F578E6"/>
    <w:rsid w:val="00F57961"/>
    <w:rsid w:val="00F57BBC"/>
    <w:rsid w:val="00F601F3"/>
    <w:rsid w:val="00F6043E"/>
    <w:rsid w:val="00F60527"/>
    <w:rsid w:val="00F6083D"/>
    <w:rsid w:val="00F630CB"/>
    <w:rsid w:val="00F63215"/>
    <w:rsid w:val="00F644E5"/>
    <w:rsid w:val="00F64519"/>
    <w:rsid w:val="00F64795"/>
    <w:rsid w:val="00F649E9"/>
    <w:rsid w:val="00F64AA6"/>
    <w:rsid w:val="00F64E2D"/>
    <w:rsid w:val="00F658D4"/>
    <w:rsid w:val="00F65B3B"/>
    <w:rsid w:val="00F66500"/>
    <w:rsid w:val="00F67458"/>
    <w:rsid w:val="00F709F6"/>
    <w:rsid w:val="00F70CA8"/>
    <w:rsid w:val="00F713CD"/>
    <w:rsid w:val="00F7156E"/>
    <w:rsid w:val="00F71710"/>
    <w:rsid w:val="00F71C5D"/>
    <w:rsid w:val="00F720B2"/>
    <w:rsid w:val="00F72952"/>
    <w:rsid w:val="00F72AA6"/>
    <w:rsid w:val="00F7300A"/>
    <w:rsid w:val="00F7457A"/>
    <w:rsid w:val="00F74BE2"/>
    <w:rsid w:val="00F74E01"/>
    <w:rsid w:val="00F7503E"/>
    <w:rsid w:val="00F75368"/>
    <w:rsid w:val="00F75670"/>
    <w:rsid w:val="00F76139"/>
    <w:rsid w:val="00F76CB7"/>
    <w:rsid w:val="00F7719B"/>
    <w:rsid w:val="00F77991"/>
    <w:rsid w:val="00F80452"/>
    <w:rsid w:val="00F8053D"/>
    <w:rsid w:val="00F80A92"/>
    <w:rsid w:val="00F80AD2"/>
    <w:rsid w:val="00F81A80"/>
    <w:rsid w:val="00F81EAA"/>
    <w:rsid w:val="00F83B89"/>
    <w:rsid w:val="00F83E87"/>
    <w:rsid w:val="00F83FB3"/>
    <w:rsid w:val="00F84800"/>
    <w:rsid w:val="00F84C2A"/>
    <w:rsid w:val="00F8563F"/>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6F84"/>
    <w:rsid w:val="00F97AF5"/>
    <w:rsid w:val="00F97D77"/>
    <w:rsid w:val="00FA1577"/>
    <w:rsid w:val="00FA3A60"/>
    <w:rsid w:val="00FA45FB"/>
    <w:rsid w:val="00FA4A67"/>
    <w:rsid w:val="00FA5BEC"/>
    <w:rsid w:val="00FA631B"/>
    <w:rsid w:val="00FA71E1"/>
    <w:rsid w:val="00FA7264"/>
    <w:rsid w:val="00FA72F4"/>
    <w:rsid w:val="00FA7721"/>
    <w:rsid w:val="00FB070D"/>
    <w:rsid w:val="00FB0DE4"/>
    <w:rsid w:val="00FB0E58"/>
    <w:rsid w:val="00FB15EA"/>
    <w:rsid w:val="00FB5710"/>
    <w:rsid w:val="00FB5897"/>
    <w:rsid w:val="00FB6D8C"/>
    <w:rsid w:val="00FB7CA5"/>
    <w:rsid w:val="00FC063A"/>
    <w:rsid w:val="00FC0F4F"/>
    <w:rsid w:val="00FC106E"/>
    <w:rsid w:val="00FC126F"/>
    <w:rsid w:val="00FC1502"/>
    <w:rsid w:val="00FC19D6"/>
    <w:rsid w:val="00FC23B4"/>
    <w:rsid w:val="00FC2C16"/>
    <w:rsid w:val="00FC324F"/>
    <w:rsid w:val="00FC344A"/>
    <w:rsid w:val="00FC354B"/>
    <w:rsid w:val="00FC3643"/>
    <w:rsid w:val="00FC3AC9"/>
    <w:rsid w:val="00FC4AE4"/>
    <w:rsid w:val="00FC4CAD"/>
    <w:rsid w:val="00FC5E55"/>
    <w:rsid w:val="00FC623B"/>
    <w:rsid w:val="00FC6A39"/>
    <w:rsid w:val="00FC6E8C"/>
    <w:rsid w:val="00FC771D"/>
    <w:rsid w:val="00FC7981"/>
    <w:rsid w:val="00FD00CE"/>
    <w:rsid w:val="00FD0937"/>
    <w:rsid w:val="00FD161F"/>
    <w:rsid w:val="00FD2901"/>
    <w:rsid w:val="00FD2EF2"/>
    <w:rsid w:val="00FD35F4"/>
    <w:rsid w:val="00FD4773"/>
    <w:rsid w:val="00FD490D"/>
    <w:rsid w:val="00FD54EF"/>
    <w:rsid w:val="00FD5730"/>
    <w:rsid w:val="00FD609E"/>
    <w:rsid w:val="00FD6674"/>
    <w:rsid w:val="00FD68A2"/>
    <w:rsid w:val="00FD6DAE"/>
    <w:rsid w:val="00FD782C"/>
    <w:rsid w:val="00FE0A89"/>
    <w:rsid w:val="00FE130F"/>
    <w:rsid w:val="00FE1419"/>
    <w:rsid w:val="00FE1EDB"/>
    <w:rsid w:val="00FE2042"/>
    <w:rsid w:val="00FE2670"/>
    <w:rsid w:val="00FE294E"/>
    <w:rsid w:val="00FE3939"/>
    <w:rsid w:val="00FE3980"/>
    <w:rsid w:val="00FE3FBC"/>
    <w:rsid w:val="00FE4713"/>
    <w:rsid w:val="00FE493F"/>
    <w:rsid w:val="00FE4CCC"/>
    <w:rsid w:val="00FE643E"/>
    <w:rsid w:val="00FE65AE"/>
    <w:rsid w:val="00FF0BB5"/>
    <w:rsid w:val="00FF0EC9"/>
    <w:rsid w:val="00FF1AB5"/>
    <w:rsid w:val="00FF1D5D"/>
    <w:rsid w:val="00FF2E02"/>
    <w:rsid w:val="00FF31B4"/>
    <w:rsid w:val="00FF31FA"/>
    <w:rsid w:val="00FF43AE"/>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258758933">
      <w:bodyDiv w:val="1"/>
      <w:marLeft w:val="0"/>
      <w:marRight w:val="0"/>
      <w:marTop w:val="0"/>
      <w:marBottom w:val="0"/>
      <w:divBdr>
        <w:top w:val="none" w:sz="0" w:space="0" w:color="auto"/>
        <w:left w:val="none" w:sz="0" w:space="0" w:color="auto"/>
        <w:bottom w:val="none" w:sz="0" w:space="0" w:color="auto"/>
        <w:right w:val="none" w:sz="0" w:space="0" w:color="auto"/>
      </w:divBdr>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654992332">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tif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3.jpeg"/><Relationship Id="rId32" Type="http://schemas.openxmlformats.org/officeDocument/2006/relationships/image" Target="media/image21.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tiff"/><Relationship Id="rId36" Type="http://schemas.openxmlformats.org/officeDocument/2006/relationships/image" Target="media/image25.jpe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tif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tiff"/><Relationship Id="rId35"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1E0F2218-9F42-4D59-B59D-88712101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2023</Words>
  <Characters>12751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14745</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Sarah Herger</cp:lastModifiedBy>
  <cp:revision>71</cp:revision>
  <cp:lastPrinted>2022-02-22T17:48:00Z</cp:lastPrinted>
  <dcterms:created xsi:type="dcterms:W3CDTF">2024-09-02T08:03:00Z</dcterms:created>
  <dcterms:modified xsi:type="dcterms:W3CDTF">2024-11-06T08:24:00Z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