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1E61232C"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bookmarkStart w:id="0" w:name="_Hlk131602452"/>
      <w:bookmarkEnd w:id="0"/>
      <w:r w:rsidRPr="00A3144A">
        <w:rPr>
          <w:rFonts w:ascii="Arial" w:eastAsia="Calibri" w:hAnsi="Arial" w:cs="Arial"/>
          <w:color w:val="595959" w:themeColor="text1" w:themeTint="A6"/>
          <w:sz w:val="48"/>
          <w:szCs w:val="48"/>
          <w:lang w:eastAsia="en-US"/>
        </w:rPr>
        <w:t>Presse</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0"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099ABDED" w14:textId="77777777" w:rsidR="009E7B61" w:rsidRPr="002208B5" w:rsidRDefault="009E7B61" w:rsidP="001C48B5">
                            <w:pPr>
                              <w:rPr>
                                <w:rFonts w:ascii="Arial" w:hAnsi="Arial" w:cs="Arial"/>
                                <w:color w:val="595959" w:themeColor="text1" w:themeTint="A6"/>
                                <w:sz w:val="14"/>
                                <w:szCs w:val="14"/>
                              </w:rPr>
                            </w:pPr>
                          </w:p>
                          <w:p w14:paraId="1074D14B" w14:textId="77777777" w:rsidR="009E7B61" w:rsidRPr="00D20465" w:rsidRDefault="009E7B61" w:rsidP="001C48B5">
                            <w:pPr>
                              <w:rPr>
                                <w:rFonts w:ascii="Arial" w:hAnsi="Arial" w:cs="Arial"/>
                                <w:b/>
                                <w:color w:val="595959" w:themeColor="text1" w:themeTint="A6"/>
                                <w:sz w:val="14"/>
                                <w:szCs w:val="14"/>
                              </w:rPr>
                            </w:pPr>
                          </w:p>
                          <w:p w14:paraId="6C8DD374" w14:textId="77777777" w:rsidR="009E7B61" w:rsidRPr="00D20465" w:rsidRDefault="009E7B61" w:rsidP="001C48B5">
                            <w:pPr>
                              <w:rPr>
                                <w:rFonts w:ascii="Arial" w:hAnsi="Arial" w:cs="Arial"/>
                                <w:b/>
                                <w:color w:val="595959" w:themeColor="text1" w:themeTint="A6"/>
                                <w:sz w:val="14"/>
                                <w:szCs w:val="14"/>
                              </w:rPr>
                            </w:pP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099ABDED" w14:textId="77777777" w:rsidR="009E7B61" w:rsidRPr="002208B5" w:rsidRDefault="009E7B61" w:rsidP="001C48B5">
                      <w:pPr>
                        <w:rPr>
                          <w:rFonts w:ascii="Arial" w:hAnsi="Arial" w:cs="Arial"/>
                          <w:color w:val="595959" w:themeColor="text1" w:themeTint="A6"/>
                          <w:sz w:val="14"/>
                          <w:szCs w:val="14"/>
                        </w:rPr>
                      </w:pPr>
                    </w:p>
                    <w:p w14:paraId="1074D14B" w14:textId="77777777" w:rsidR="009E7B61" w:rsidRPr="00D20465" w:rsidRDefault="009E7B61" w:rsidP="001C48B5">
                      <w:pPr>
                        <w:rPr>
                          <w:rFonts w:ascii="Arial" w:hAnsi="Arial" w:cs="Arial"/>
                          <w:b/>
                          <w:color w:val="595959" w:themeColor="text1" w:themeTint="A6"/>
                          <w:sz w:val="14"/>
                          <w:szCs w:val="14"/>
                        </w:rPr>
                      </w:pPr>
                    </w:p>
                    <w:p w14:paraId="6C8DD374" w14:textId="77777777" w:rsidR="009E7B61" w:rsidRPr="00D20465" w:rsidRDefault="009E7B61" w:rsidP="001C48B5">
                      <w:pPr>
                        <w:rPr>
                          <w:rFonts w:ascii="Arial" w:hAnsi="Arial" w:cs="Arial"/>
                          <w:b/>
                          <w:color w:val="595959" w:themeColor="text1" w:themeTint="A6"/>
                          <w:sz w:val="14"/>
                          <w:szCs w:val="14"/>
                        </w:rPr>
                      </w:pP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1"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r w:rsidR="00FE1A1D">
        <w:rPr>
          <w:rFonts w:ascii="Arial" w:eastAsia="Calibri" w:hAnsi="Arial" w:cs="Arial"/>
          <w:color w:val="595959" w:themeColor="text1" w:themeTint="A6"/>
          <w:sz w:val="48"/>
          <w:szCs w:val="48"/>
          <w:lang w:eastAsia="en-US"/>
        </w:rPr>
        <w:t>mitteilung</w:t>
      </w:r>
    </w:p>
    <w:p w14:paraId="1DF62E0E" w14:textId="3D2C84C9" w:rsidR="00DE3E04" w:rsidRPr="009B05DE" w:rsidRDefault="00905EAB" w:rsidP="001372AB">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F6503B">
        <w:rPr>
          <w:rFonts w:ascii="Arial" w:hAnsi="Arial" w:cs="Arial"/>
          <w:color w:val="595959" w:themeColor="text1" w:themeTint="A6"/>
          <w:sz w:val="18"/>
          <w:szCs w:val="18"/>
        </w:rPr>
        <w:t>April</w:t>
      </w:r>
      <w:r w:rsidR="00270A67" w:rsidRPr="009B05DE">
        <w:rPr>
          <w:rFonts w:ascii="Arial" w:hAnsi="Arial" w:cs="Arial"/>
          <w:color w:val="595959" w:themeColor="text1" w:themeTint="A6"/>
          <w:sz w:val="18"/>
          <w:szCs w:val="18"/>
        </w:rPr>
        <w:t xml:space="preserve"> </w:t>
      </w:r>
      <w:r w:rsidR="00C8104E" w:rsidRPr="009B05DE">
        <w:rPr>
          <w:rFonts w:ascii="Arial" w:hAnsi="Arial" w:cs="Arial"/>
          <w:color w:val="595959" w:themeColor="text1" w:themeTint="A6"/>
          <w:sz w:val="18"/>
          <w:szCs w:val="18"/>
        </w:rPr>
        <w:t>20</w:t>
      </w:r>
      <w:r w:rsidR="00D01367" w:rsidRPr="009B05DE">
        <w:rPr>
          <w:rFonts w:ascii="Arial" w:hAnsi="Arial" w:cs="Arial"/>
          <w:color w:val="595959" w:themeColor="text1" w:themeTint="A6"/>
          <w:sz w:val="18"/>
          <w:szCs w:val="18"/>
        </w:rPr>
        <w:t>2</w:t>
      </w:r>
      <w:r w:rsidR="001A63E6">
        <w:rPr>
          <w:rFonts w:ascii="Arial" w:hAnsi="Arial" w:cs="Arial"/>
          <w:color w:val="595959" w:themeColor="text1" w:themeTint="A6"/>
          <w:sz w:val="18"/>
          <w:szCs w:val="18"/>
        </w:rPr>
        <w:t>3</w:t>
      </w:r>
    </w:p>
    <w:p w14:paraId="15CE5AD3" w14:textId="77777777" w:rsidR="009B05DE" w:rsidRDefault="009B05DE" w:rsidP="003651D5">
      <w:pPr>
        <w:widowControl w:val="0"/>
        <w:spacing w:line="336" w:lineRule="auto"/>
        <w:rPr>
          <w:rFonts w:ascii="Arial" w:eastAsia="Calibri" w:hAnsi="Arial" w:cs="Arial"/>
          <w:color w:val="595959" w:themeColor="text1" w:themeTint="A6"/>
          <w:sz w:val="22"/>
          <w:szCs w:val="22"/>
          <w:u w:val="single"/>
          <w:lang w:eastAsia="en-US"/>
        </w:rPr>
      </w:pPr>
    </w:p>
    <w:p w14:paraId="0B1243F3" w14:textId="5CE744D6" w:rsidR="00B05F01" w:rsidRPr="001175CB" w:rsidRDefault="0043374B" w:rsidP="003651D5">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Balkonfassaden</w:t>
      </w:r>
      <w:r w:rsidR="00264FCE">
        <w:rPr>
          <w:rFonts w:ascii="Arial" w:hAnsi="Arial" w:cs="Arial"/>
          <w:b/>
          <w:color w:val="595959" w:themeColor="text1" w:themeTint="A6"/>
          <w:sz w:val="28"/>
          <w:szCs w:val="28"/>
        </w:rPr>
        <w:t xml:space="preserve"> </w:t>
      </w:r>
      <w:r w:rsidR="00733670">
        <w:rPr>
          <w:rFonts w:ascii="Arial" w:hAnsi="Arial" w:cs="Arial"/>
          <w:b/>
          <w:color w:val="595959" w:themeColor="text1" w:themeTint="A6"/>
          <w:sz w:val="28"/>
          <w:szCs w:val="28"/>
        </w:rPr>
        <w:t>der nächsten Generation</w:t>
      </w:r>
    </w:p>
    <w:p w14:paraId="56C57C52" w14:textId="641FDCF0" w:rsidR="003651D5" w:rsidRPr="001175CB" w:rsidRDefault="009A48FB" w:rsidP="003651D5">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Solarlux </w:t>
      </w:r>
      <w:r w:rsidR="00EF79DB">
        <w:rPr>
          <w:rFonts w:ascii="Arial" w:hAnsi="Arial" w:cs="Arial"/>
          <w:color w:val="595959" w:themeColor="text1" w:themeTint="A6"/>
          <w:sz w:val="22"/>
          <w:szCs w:val="22"/>
        </w:rPr>
        <w:t xml:space="preserve">präsentiert </w:t>
      </w:r>
      <w:r w:rsidR="00EF08D9">
        <w:rPr>
          <w:rFonts w:ascii="Arial" w:hAnsi="Arial" w:cs="Arial"/>
          <w:color w:val="595959" w:themeColor="text1" w:themeTint="A6"/>
          <w:sz w:val="22"/>
          <w:szCs w:val="22"/>
        </w:rPr>
        <w:t xml:space="preserve">Systeminnovation </w:t>
      </w:r>
      <w:r w:rsidR="001A63E6">
        <w:rPr>
          <w:rFonts w:ascii="Arial" w:hAnsi="Arial" w:cs="Arial"/>
          <w:color w:val="595959" w:themeColor="text1" w:themeTint="A6"/>
          <w:sz w:val="22"/>
          <w:szCs w:val="22"/>
        </w:rPr>
        <w:t>Proline</w:t>
      </w:r>
      <w:r w:rsidR="000253E0">
        <w:rPr>
          <w:rFonts w:ascii="Arial" w:hAnsi="Arial" w:cs="Arial"/>
          <w:color w:val="595959" w:themeColor="text1" w:themeTint="A6"/>
          <w:sz w:val="22"/>
          <w:szCs w:val="22"/>
        </w:rPr>
        <w:t xml:space="preserve"> </w:t>
      </w:r>
      <w:r w:rsidR="00EF08D9">
        <w:rPr>
          <w:rFonts w:ascii="Arial" w:hAnsi="Arial" w:cs="Arial"/>
          <w:color w:val="595959" w:themeColor="text1" w:themeTint="A6"/>
          <w:sz w:val="22"/>
          <w:szCs w:val="22"/>
        </w:rPr>
        <w:t xml:space="preserve">T </w:t>
      </w:r>
      <w:r w:rsidR="00EF79DB">
        <w:rPr>
          <w:rFonts w:ascii="Arial" w:hAnsi="Arial" w:cs="Arial"/>
          <w:color w:val="595959" w:themeColor="text1" w:themeTint="A6"/>
          <w:sz w:val="22"/>
          <w:szCs w:val="22"/>
        </w:rPr>
        <w:t xml:space="preserve">auf der BAU </w:t>
      </w:r>
    </w:p>
    <w:p w14:paraId="713F34B8" w14:textId="77777777" w:rsidR="003651D5" w:rsidRPr="001175CB" w:rsidRDefault="003651D5" w:rsidP="003651D5">
      <w:pPr>
        <w:widowControl w:val="0"/>
        <w:spacing w:line="336" w:lineRule="auto"/>
        <w:rPr>
          <w:rFonts w:ascii="Arial" w:hAnsi="Arial" w:cs="Arial"/>
          <w:color w:val="595959" w:themeColor="text1" w:themeTint="A6"/>
          <w:sz w:val="22"/>
          <w:szCs w:val="22"/>
        </w:rPr>
      </w:pPr>
    </w:p>
    <w:p w14:paraId="10F02AAC" w14:textId="40779CC1" w:rsidR="00FE1A1D" w:rsidRDefault="004F7758" w:rsidP="00146988">
      <w:pPr>
        <w:overflowPunct/>
        <w:spacing w:line="360" w:lineRule="auto"/>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Innerstädtische Nachverdichtung und extremere Wetterbedingungen </w:t>
      </w:r>
      <w:r w:rsidR="0012304F">
        <w:rPr>
          <w:rFonts w:ascii="Arial" w:hAnsi="Arial" w:cs="Arial"/>
          <w:b/>
          <w:color w:val="595959" w:themeColor="text1" w:themeTint="A6"/>
          <w:sz w:val="22"/>
          <w:szCs w:val="22"/>
        </w:rPr>
        <w:t xml:space="preserve">erhöhen </w:t>
      </w:r>
      <w:r w:rsidR="002C76D2">
        <w:rPr>
          <w:rFonts w:ascii="Arial" w:hAnsi="Arial" w:cs="Arial"/>
          <w:b/>
          <w:color w:val="595959" w:themeColor="text1" w:themeTint="A6"/>
          <w:sz w:val="22"/>
          <w:szCs w:val="22"/>
        </w:rPr>
        <w:t xml:space="preserve">die </w:t>
      </w:r>
      <w:r w:rsidR="00FE1A1D">
        <w:rPr>
          <w:rFonts w:ascii="Arial" w:hAnsi="Arial" w:cs="Arial"/>
          <w:b/>
          <w:color w:val="595959" w:themeColor="text1" w:themeTint="A6"/>
          <w:sz w:val="22"/>
          <w:szCs w:val="22"/>
        </w:rPr>
        <w:t xml:space="preserve">Anforderungen an </w:t>
      </w:r>
      <w:r w:rsidR="00C44974">
        <w:rPr>
          <w:rFonts w:ascii="Arial" w:hAnsi="Arial" w:cs="Arial"/>
          <w:b/>
          <w:color w:val="595959" w:themeColor="text1" w:themeTint="A6"/>
          <w:sz w:val="22"/>
          <w:szCs w:val="22"/>
        </w:rPr>
        <w:t>sichere</w:t>
      </w:r>
      <w:r w:rsidR="00E2257D">
        <w:rPr>
          <w:rFonts w:ascii="Arial" w:hAnsi="Arial" w:cs="Arial"/>
          <w:b/>
          <w:color w:val="595959" w:themeColor="text1" w:themeTint="A6"/>
          <w:sz w:val="22"/>
          <w:szCs w:val="22"/>
        </w:rPr>
        <w:t xml:space="preserve"> </w:t>
      </w:r>
      <w:r w:rsidR="00FE1A1D">
        <w:rPr>
          <w:rFonts w:ascii="Arial" w:hAnsi="Arial" w:cs="Arial"/>
          <w:b/>
          <w:color w:val="595959" w:themeColor="text1" w:themeTint="A6"/>
          <w:sz w:val="22"/>
          <w:szCs w:val="22"/>
        </w:rPr>
        <w:t>Fassaden</w:t>
      </w:r>
      <w:r w:rsidR="0012304F">
        <w:rPr>
          <w:rFonts w:ascii="Arial" w:hAnsi="Arial" w:cs="Arial"/>
          <w:b/>
          <w:color w:val="595959" w:themeColor="text1" w:themeTint="A6"/>
          <w:sz w:val="22"/>
          <w:szCs w:val="22"/>
        </w:rPr>
        <w:t>-</w:t>
      </w:r>
      <w:r w:rsidR="00FE1A1D">
        <w:rPr>
          <w:rFonts w:ascii="Arial" w:hAnsi="Arial" w:cs="Arial"/>
          <w:b/>
          <w:color w:val="595959" w:themeColor="text1" w:themeTint="A6"/>
          <w:sz w:val="22"/>
          <w:szCs w:val="22"/>
        </w:rPr>
        <w:t xml:space="preserve"> und </w:t>
      </w:r>
      <w:r w:rsidR="00FE1A1D" w:rsidRPr="009E744B">
        <w:rPr>
          <w:rFonts w:ascii="Arial" w:hAnsi="Arial" w:cs="Arial"/>
          <w:b/>
          <w:color w:val="595959" w:themeColor="text1" w:themeTint="A6"/>
          <w:sz w:val="22"/>
          <w:szCs w:val="22"/>
        </w:rPr>
        <w:t>Balkon</w:t>
      </w:r>
      <w:r w:rsidR="0012304F">
        <w:rPr>
          <w:rFonts w:ascii="Arial" w:hAnsi="Arial" w:cs="Arial"/>
          <w:b/>
          <w:color w:val="595959" w:themeColor="text1" w:themeTint="A6"/>
          <w:sz w:val="22"/>
          <w:szCs w:val="22"/>
        </w:rPr>
        <w:t>verglasungen</w:t>
      </w:r>
      <w:r w:rsidR="00FE1A1D" w:rsidRPr="009E744B">
        <w:rPr>
          <w:rFonts w:ascii="Arial" w:hAnsi="Arial" w:cs="Arial"/>
          <w:b/>
          <w:color w:val="595959" w:themeColor="text1" w:themeTint="A6"/>
          <w:sz w:val="22"/>
          <w:szCs w:val="22"/>
        </w:rPr>
        <w:t xml:space="preserve">. </w:t>
      </w:r>
      <w:r w:rsidR="00803B46">
        <w:rPr>
          <w:rFonts w:ascii="Arial" w:hAnsi="Arial" w:cs="Arial"/>
          <w:b/>
          <w:color w:val="595959" w:themeColor="text1" w:themeTint="A6"/>
          <w:sz w:val="22"/>
          <w:szCs w:val="22"/>
        </w:rPr>
        <w:t xml:space="preserve">Insbesondere </w:t>
      </w:r>
      <w:r w:rsidR="002A7185">
        <w:rPr>
          <w:rFonts w:ascii="Arial" w:hAnsi="Arial" w:cs="Arial"/>
          <w:b/>
          <w:color w:val="595959" w:themeColor="text1" w:themeTint="A6"/>
          <w:sz w:val="22"/>
          <w:szCs w:val="22"/>
        </w:rPr>
        <w:t xml:space="preserve">für den </w:t>
      </w:r>
      <w:r w:rsidR="005A1BA2">
        <w:rPr>
          <w:rFonts w:ascii="Arial" w:hAnsi="Arial" w:cs="Arial"/>
          <w:b/>
          <w:color w:val="595959" w:themeColor="text1" w:themeTint="A6"/>
          <w:sz w:val="22"/>
          <w:szCs w:val="22"/>
        </w:rPr>
        <w:t xml:space="preserve">zukunftsfähigen </w:t>
      </w:r>
      <w:r w:rsidR="002A7185">
        <w:rPr>
          <w:rFonts w:ascii="Arial" w:hAnsi="Arial" w:cs="Arial"/>
          <w:b/>
          <w:color w:val="595959" w:themeColor="text1" w:themeTint="A6"/>
          <w:sz w:val="22"/>
          <w:szCs w:val="22"/>
        </w:rPr>
        <w:t xml:space="preserve">Geschoss- und Hochhausbau </w:t>
      </w:r>
      <w:r w:rsidR="002C76D2">
        <w:rPr>
          <w:rFonts w:ascii="Arial" w:hAnsi="Arial" w:cs="Arial"/>
          <w:b/>
          <w:color w:val="595959" w:themeColor="text1" w:themeTint="A6"/>
          <w:sz w:val="22"/>
          <w:szCs w:val="22"/>
        </w:rPr>
        <w:t>sind</w:t>
      </w:r>
      <w:r w:rsidR="00146988">
        <w:rPr>
          <w:rFonts w:ascii="Arial" w:hAnsi="Arial" w:cs="Arial"/>
          <w:b/>
          <w:color w:val="595959" w:themeColor="text1" w:themeTint="A6"/>
          <w:sz w:val="22"/>
          <w:szCs w:val="22"/>
        </w:rPr>
        <w:t xml:space="preserve"> </w:t>
      </w:r>
      <w:r w:rsidR="00803B46">
        <w:rPr>
          <w:rFonts w:ascii="Arial" w:hAnsi="Arial" w:cs="Arial"/>
          <w:b/>
          <w:color w:val="595959" w:themeColor="text1" w:themeTint="A6"/>
          <w:sz w:val="22"/>
          <w:szCs w:val="22"/>
        </w:rPr>
        <w:t xml:space="preserve">verbesserte Schallschutz- und Windlastwerte </w:t>
      </w:r>
      <w:r w:rsidR="00EF08D9">
        <w:rPr>
          <w:rFonts w:ascii="Arial" w:hAnsi="Arial" w:cs="Arial"/>
          <w:b/>
          <w:color w:val="595959" w:themeColor="text1" w:themeTint="A6"/>
          <w:sz w:val="22"/>
          <w:szCs w:val="22"/>
        </w:rPr>
        <w:t xml:space="preserve">sowie höhere Energieeffizienz </w:t>
      </w:r>
      <w:r w:rsidR="002C76D2">
        <w:rPr>
          <w:rFonts w:ascii="Arial" w:hAnsi="Arial" w:cs="Arial"/>
          <w:b/>
          <w:color w:val="595959" w:themeColor="text1" w:themeTint="A6"/>
          <w:sz w:val="22"/>
          <w:szCs w:val="22"/>
        </w:rPr>
        <w:t>d</w:t>
      </w:r>
      <w:r w:rsidR="00367BE0">
        <w:rPr>
          <w:rFonts w:ascii="Arial" w:hAnsi="Arial" w:cs="Arial"/>
          <w:b/>
          <w:color w:val="595959" w:themeColor="text1" w:themeTint="A6"/>
          <w:sz w:val="22"/>
          <w:szCs w:val="22"/>
        </w:rPr>
        <w:t>as Gebot der Stunde</w:t>
      </w:r>
      <w:r w:rsidR="004F7B14">
        <w:rPr>
          <w:rFonts w:ascii="Arial" w:hAnsi="Arial" w:cs="Arial"/>
          <w:b/>
          <w:color w:val="595959" w:themeColor="text1" w:themeTint="A6"/>
          <w:sz w:val="22"/>
          <w:szCs w:val="22"/>
        </w:rPr>
        <w:t xml:space="preserve">. </w:t>
      </w:r>
      <w:r w:rsidR="006C7789">
        <w:rPr>
          <w:rFonts w:ascii="Arial" w:hAnsi="Arial" w:cs="Arial"/>
          <w:b/>
          <w:color w:val="595959" w:themeColor="text1" w:themeTint="A6"/>
          <w:sz w:val="22"/>
          <w:szCs w:val="22"/>
        </w:rPr>
        <w:t xml:space="preserve">Der </w:t>
      </w:r>
      <w:r w:rsidR="007F0636" w:rsidRPr="00E301D9">
        <w:rPr>
          <w:rFonts w:ascii="Arial" w:hAnsi="Arial" w:cs="Arial"/>
          <w:b/>
          <w:color w:val="595959" w:themeColor="text1" w:themeTint="A6"/>
          <w:sz w:val="22"/>
          <w:szCs w:val="22"/>
        </w:rPr>
        <w:t>Fenster- und Fassadenspezialist</w:t>
      </w:r>
      <w:r w:rsidR="00B77885">
        <w:rPr>
          <w:rFonts w:ascii="Arial" w:hAnsi="Arial" w:cs="Arial"/>
          <w:b/>
          <w:color w:val="595959" w:themeColor="text1" w:themeTint="A6"/>
          <w:sz w:val="22"/>
          <w:szCs w:val="22"/>
        </w:rPr>
        <w:t xml:space="preserve"> </w:t>
      </w:r>
      <w:r w:rsidR="00FE1A1D" w:rsidRPr="00B77885">
        <w:rPr>
          <w:rFonts w:ascii="Arial" w:hAnsi="Arial" w:cs="Arial"/>
          <w:b/>
          <w:color w:val="595959" w:themeColor="text1" w:themeTint="A6"/>
          <w:sz w:val="22"/>
          <w:szCs w:val="22"/>
        </w:rPr>
        <w:t>Solarlux</w:t>
      </w:r>
      <w:r w:rsidR="00FE1A1D" w:rsidRPr="009E744B">
        <w:rPr>
          <w:rFonts w:ascii="Arial" w:hAnsi="Arial" w:cs="Arial"/>
          <w:b/>
          <w:color w:val="595959" w:themeColor="text1" w:themeTint="A6"/>
          <w:sz w:val="22"/>
          <w:szCs w:val="22"/>
        </w:rPr>
        <w:t xml:space="preserve"> </w:t>
      </w:r>
      <w:r w:rsidR="00DD020C">
        <w:rPr>
          <w:rFonts w:ascii="Arial" w:hAnsi="Arial" w:cs="Arial"/>
          <w:b/>
          <w:color w:val="595959" w:themeColor="text1" w:themeTint="A6"/>
          <w:sz w:val="22"/>
          <w:szCs w:val="22"/>
        </w:rPr>
        <w:t>re</w:t>
      </w:r>
      <w:r w:rsidR="00A86C04">
        <w:rPr>
          <w:rFonts w:ascii="Arial" w:hAnsi="Arial" w:cs="Arial"/>
          <w:b/>
          <w:color w:val="595959" w:themeColor="text1" w:themeTint="A6"/>
          <w:sz w:val="22"/>
          <w:szCs w:val="22"/>
        </w:rPr>
        <w:t>agiert auf die</w:t>
      </w:r>
      <w:r w:rsidR="001652B9">
        <w:rPr>
          <w:rFonts w:ascii="Arial" w:hAnsi="Arial" w:cs="Arial"/>
          <w:b/>
          <w:color w:val="595959" w:themeColor="text1" w:themeTint="A6"/>
          <w:sz w:val="22"/>
          <w:szCs w:val="22"/>
        </w:rPr>
        <w:t xml:space="preserve"> </w:t>
      </w:r>
      <w:r w:rsidR="004F7B14">
        <w:rPr>
          <w:rFonts w:ascii="Arial" w:hAnsi="Arial" w:cs="Arial"/>
          <w:b/>
          <w:color w:val="595959" w:themeColor="text1" w:themeTint="A6"/>
          <w:sz w:val="22"/>
          <w:szCs w:val="22"/>
        </w:rPr>
        <w:t xml:space="preserve">Bedürfnisse </w:t>
      </w:r>
      <w:r w:rsidR="00367BE0">
        <w:rPr>
          <w:rFonts w:ascii="Arial" w:hAnsi="Arial" w:cs="Arial"/>
          <w:b/>
          <w:color w:val="595959" w:themeColor="text1" w:themeTint="A6"/>
          <w:sz w:val="22"/>
          <w:szCs w:val="22"/>
        </w:rPr>
        <w:t xml:space="preserve">von </w:t>
      </w:r>
      <w:r w:rsidR="006C7789">
        <w:rPr>
          <w:rFonts w:ascii="Arial" w:hAnsi="Arial" w:cs="Arial"/>
          <w:b/>
          <w:color w:val="595959" w:themeColor="text1" w:themeTint="A6"/>
          <w:sz w:val="22"/>
          <w:szCs w:val="22"/>
        </w:rPr>
        <w:t xml:space="preserve">Architekt*innen und </w:t>
      </w:r>
      <w:r w:rsidR="00367BE0">
        <w:rPr>
          <w:rFonts w:ascii="Arial" w:hAnsi="Arial" w:cs="Arial"/>
          <w:b/>
          <w:color w:val="595959" w:themeColor="text1" w:themeTint="A6"/>
          <w:sz w:val="22"/>
          <w:szCs w:val="22"/>
        </w:rPr>
        <w:t>Planer</w:t>
      </w:r>
      <w:r w:rsidR="006C7789">
        <w:rPr>
          <w:rFonts w:ascii="Arial" w:hAnsi="Arial" w:cs="Arial"/>
          <w:b/>
          <w:color w:val="595959" w:themeColor="text1" w:themeTint="A6"/>
          <w:sz w:val="22"/>
          <w:szCs w:val="22"/>
        </w:rPr>
        <w:t>*inne</w:t>
      </w:r>
      <w:r w:rsidR="00367BE0">
        <w:rPr>
          <w:rFonts w:ascii="Arial" w:hAnsi="Arial" w:cs="Arial"/>
          <w:b/>
          <w:color w:val="595959" w:themeColor="text1" w:themeTint="A6"/>
          <w:sz w:val="22"/>
          <w:szCs w:val="22"/>
        </w:rPr>
        <w:t xml:space="preserve">n </w:t>
      </w:r>
      <w:r w:rsidR="00D57629">
        <w:rPr>
          <w:rFonts w:ascii="Arial" w:hAnsi="Arial" w:cs="Arial"/>
          <w:b/>
          <w:color w:val="595959" w:themeColor="text1" w:themeTint="A6"/>
          <w:sz w:val="22"/>
          <w:szCs w:val="22"/>
        </w:rPr>
        <w:t xml:space="preserve">und </w:t>
      </w:r>
      <w:r w:rsidR="00FB065E">
        <w:rPr>
          <w:rFonts w:ascii="Arial" w:hAnsi="Arial" w:cs="Arial"/>
          <w:b/>
          <w:color w:val="595959" w:themeColor="text1" w:themeTint="A6"/>
          <w:sz w:val="22"/>
          <w:szCs w:val="22"/>
        </w:rPr>
        <w:t>präsentiert</w:t>
      </w:r>
      <w:r w:rsidR="00883298">
        <w:rPr>
          <w:rFonts w:ascii="Arial" w:hAnsi="Arial" w:cs="Arial"/>
          <w:b/>
          <w:color w:val="595959" w:themeColor="text1" w:themeTint="A6"/>
          <w:sz w:val="22"/>
          <w:szCs w:val="22"/>
        </w:rPr>
        <w:t xml:space="preserve"> </w:t>
      </w:r>
      <w:r w:rsidR="00FB065E">
        <w:rPr>
          <w:rFonts w:ascii="Arial" w:hAnsi="Arial" w:cs="Arial"/>
          <w:b/>
          <w:color w:val="595959" w:themeColor="text1" w:themeTint="A6"/>
          <w:sz w:val="22"/>
          <w:szCs w:val="22"/>
        </w:rPr>
        <w:t xml:space="preserve">auf der </w:t>
      </w:r>
      <w:r w:rsidR="00B77885">
        <w:rPr>
          <w:rFonts w:ascii="Arial" w:hAnsi="Arial" w:cs="Arial"/>
          <w:b/>
          <w:color w:val="595959" w:themeColor="text1" w:themeTint="A6"/>
          <w:sz w:val="22"/>
          <w:szCs w:val="22"/>
        </w:rPr>
        <w:t xml:space="preserve">BAU 2023 </w:t>
      </w:r>
      <w:r w:rsidR="00883298">
        <w:rPr>
          <w:rFonts w:ascii="Arial" w:hAnsi="Arial" w:cs="Arial"/>
          <w:b/>
          <w:color w:val="595959" w:themeColor="text1" w:themeTint="A6"/>
          <w:sz w:val="22"/>
          <w:szCs w:val="22"/>
        </w:rPr>
        <w:t>d</w:t>
      </w:r>
      <w:r w:rsidR="009E744B">
        <w:rPr>
          <w:rFonts w:ascii="Arial" w:hAnsi="Arial" w:cs="Arial"/>
          <w:b/>
          <w:color w:val="595959" w:themeColor="text1" w:themeTint="A6"/>
          <w:sz w:val="22"/>
          <w:szCs w:val="22"/>
        </w:rPr>
        <w:t>ie</w:t>
      </w:r>
      <w:r w:rsidR="00FE1A1D" w:rsidRPr="009E744B">
        <w:rPr>
          <w:rFonts w:ascii="Arial" w:hAnsi="Arial" w:cs="Arial"/>
          <w:b/>
          <w:color w:val="595959" w:themeColor="text1" w:themeTint="A6"/>
          <w:sz w:val="22"/>
          <w:szCs w:val="22"/>
        </w:rPr>
        <w:t xml:space="preserve"> </w:t>
      </w:r>
      <w:r w:rsidR="00F47146">
        <w:rPr>
          <w:rFonts w:ascii="Arial" w:hAnsi="Arial" w:cs="Arial"/>
          <w:b/>
          <w:color w:val="595959" w:themeColor="text1" w:themeTint="A6"/>
          <w:sz w:val="22"/>
          <w:szCs w:val="22"/>
        </w:rPr>
        <w:t xml:space="preserve">Systeminnovation </w:t>
      </w:r>
      <w:r w:rsidR="00FB065E">
        <w:rPr>
          <w:rFonts w:ascii="Arial" w:hAnsi="Arial" w:cs="Arial"/>
          <w:b/>
          <w:color w:val="595959" w:themeColor="text1" w:themeTint="A6"/>
          <w:sz w:val="22"/>
          <w:szCs w:val="22"/>
        </w:rPr>
        <w:t>Proline</w:t>
      </w:r>
      <w:r w:rsidR="00EF08D9">
        <w:rPr>
          <w:rFonts w:ascii="Arial" w:hAnsi="Arial" w:cs="Arial"/>
          <w:b/>
          <w:color w:val="595959" w:themeColor="text1" w:themeTint="A6"/>
          <w:sz w:val="22"/>
          <w:szCs w:val="22"/>
        </w:rPr>
        <w:t xml:space="preserve"> T</w:t>
      </w:r>
      <w:r w:rsidR="00C44974">
        <w:rPr>
          <w:rFonts w:ascii="Arial" w:hAnsi="Arial" w:cs="Arial"/>
          <w:b/>
          <w:color w:val="595959" w:themeColor="text1" w:themeTint="A6"/>
          <w:sz w:val="22"/>
          <w:szCs w:val="22"/>
        </w:rPr>
        <w:t>:</w:t>
      </w:r>
      <w:r w:rsidR="007F0636">
        <w:rPr>
          <w:rFonts w:ascii="Arial" w:hAnsi="Arial" w:cs="Arial"/>
          <w:b/>
          <w:color w:val="595959" w:themeColor="text1" w:themeTint="A6"/>
          <w:sz w:val="22"/>
          <w:szCs w:val="22"/>
        </w:rPr>
        <w:t xml:space="preserve"> </w:t>
      </w:r>
      <w:r w:rsidR="000C6434">
        <w:rPr>
          <w:rFonts w:ascii="Arial" w:hAnsi="Arial" w:cs="Arial"/>
          <w:b/>
          <w:color w:val="595959" w:themeColor="text1" w:themeTint="A6"/>
          <w:sz w:val="22"/>
          <w:szCs w:val="22"/>
        </w:rPr>
        <w:t>Der modulare Ganzglas-Baukasten</w:t>
      </w:r>
      <w:r w:rsidR="00B42189">
        <w:rPr>
          <w:rFonts w:ascii="Arial" w:hAnsi="Arial" w:cs="Arial"/>
          <w:b/>
          <w:color w:val="595959" w:themeColor="text1" w:themeTint="A6"/>
          <w:sz w:val="22"/>
          <w:szCs w:val="22"/>
        </w:rPr>
        <w:t xml:space="preserve"> </w:t>
      </w:r>
      <w:r w:rsidR="00367BE0">
        <w:rPr>
          <w:rFonts w:ascii="Arial" w:hAnsi="Arial" w:cs="Arial"/>
          <w:b/>
          <w:color w:val="595959" w:themeColor="text1" w:themeTint="A6"/>
          <w:sz w:val="22"/>
          <w:szCs w:val="22"/>
        </w:rPr>
        <w:t xml:space="preserve">hebt </w:t>
      </w:r>
      <w:r w:rsidR="00146988">
        <w:rPr>
          <w:rFonts w:ascii="Arial" w:hAnsi="Arial" w:cs="Arial"/>
          <w:b/>
          <w:color w:val="595959" w:themeColor="text1" w:themeTint="A6"/>
          <w:sz w:val="22"/>
          <w:szCs w:val="22"/>
        </w:rPr>
        <w:t xml:space="preserve">die </w:t>
      </w:r>
      <w:r w:rsidR="00B563A5">
        <w:rPr>
          <w:rFonts w:ascii="Arial" w:hAnsi="Arial" w:cs="Arial"/>
          <w:b/>
          <w:color w:val="595959" w:themeColor="text1" w:themeTint="A6"/>
          <w:sz w:val="22"/>
          <w:szCs w:val="22"/>
        </w:rPr>
        <w:t xml:space="preserve">technischen </w:t>
      </w:r>
      <w:r w:rsidR="00146988">
        <w:rPr>
          <w:rFonts w:ascii="Arial" w:hAnsi="Arial" w:cs="Arial"/>
          <w:b/>
          <w:color w:val="595959" w:themeColor="text1" w:themeTint="A6"/>
          <w:sz w:val="22"/>
          <w:szCs w:val="22"/>
        </w:rPr>
        <w:t xml:space="preserve">Möglichkeiten </w:t>
      </w:r>
      <w:r w:rsidR="00620EB0">
        <w:rPr>
          <w:rFonts w:ascii="Arial" w:hAnsi="Arial" w:cs="Arial"/>
          <w:b/>
          <w:color w:val="595959" w:themeColor="text1" w:themeTint="A6"/>
          <w:sz w:val="22"/>
          <w:szCs w:val="22"/>
        </w:rPr>
        <w:t>von Balkonfassaden</w:t>
      </w:r>
      <w:r w:rsidR="00FE1A1D" w:rsidRPr="009E744B">
        <w:rPr>
          <w:rFonts w:ascii="Arial" w:hAnsi="Arial" w:cs="Arial"/>
          <w:b/>
          <w:color w:val="595959" w:themeColor="text1" w:themeTint="A6"/>
          <w:sz w:val="22"/>
          <w:szCs w:val="22"/>
        </w:rPr>
        <w:t xml:space="preserve"> </w:t>
      </w:r>
      <w:r w:rsidR="00C44974">
        <w:rPr>
          <w:rFonts w:ascii="Arial" w:hAnsi="Arial" w:cs="Arial"/>
          <w:b/>
          <w:color w:val="595959" w:themeColor="text1" w:themeTint="A6"/>
          <w:sz w:val="22"/>
          <w:szCs w:val="22"/>
        </w:rPr>
        <w:t xml:space="preserve">auf </w:t>
      </w:r>
      <w:r w:rsidR="009D55B3">
        <w:rPr>
          <w:rFonts w:ascii="Arial" w:hAnsi="Arial" w:cs="Arial"/>
          <w:b/>
          <w:color w:val="595959" w:themeColor="text1" w:themeTint="A6"/>
          <w:sz w:val="22"/>
          <w:szCs w:val="22"/>
        </w:rPr>
        <w:t>ein neues Niveau</w:t>
      </w:r>
      <w:r w:rsidR="00F070E7">
        <w:rPr>
          <w:rFonts w:ascii="Arial" w:hAnsi="Arial" w:cs="Arial"/>
          <w:b/>
          <w:color w:val="595959" w:themeColor="text1" w:themeTint="A6"/>
          <w:sz w:val="22"/>
          <w:szCs w:val="22"/>
        </w:rPr>
        <w:t xml:space="preserve"> und </w:t>
      </w:r>
      <w:r w:rsidR="00C44974">
        <w:rPr>
          <w:rFonts w:ascii="Arial" w:hAnsi="Arial" w:cs="Arial"/>
          <w:b/>
          <w:color w:val="595959" w:themeColor="text1" w:themeTint="A6"/>
          <w:sz w:val="22"/>
          <w:szCs w:val="22"/>
        </w:rPr>
        <w:t xml:space="preserve">erfüllt </w:t>
      </w:r>
      <w:r w:rsidR="00F070E7">
        <w:rPr>
          <w:rFonts w:ascii="Arial" w:hAnsi="Arial" w:cs="Arial"/>
          <w:b/>
          <w:color w:val="595959" w:themeColor="text1" w:themeTint="A6"/>
          <w:sz w:val="22"/>
          <w:szCs w:val="22"/>
        </w:rPr>
        <w:t>gleichzeitig</w:t>
      </w:r>
      <w:r w:rsidR="00C44974">
        <w:rPr>
          <w:rFonts w:ascii="Arial" w:hAnsi="Arial" w:cs="Arial"/>
          <w:b/>
          <w:color w:val="595959" w:themeColor="text1" w:themeTint="A6"/>
          <w:sz w:val="22"/>
          <w:szCs w:val="22"/>
        </w:rPr>
        <w:t xml:space="preserve"> </w:t>
      </w:r>
      <w:r w:rsidR="00E977CE">
        <w:rPr>
          <w:rFonts w:ascii="Arial" w:hAnsi="Arial" w:cs="Arial"/>
          <w:b/>
          <w:color w:val="595959" w:themeColor="text1" w:themeTint="A6"/>
          <w:sz w:val="22"/>
          <w:szCs w:val="22"/>
        </w:rPr>
        <w:t xml:space="preserve">höchste </w:t>
      </w:r>
      <w:r w:rsidR="00C44974">
        <w:rPr>
          <w:rFonts w:ascii="Arial" w:hAnsi="Arial" w:cs="Arial"/>
          <w:b/>
          <w:color w:val="595959" w:themeColor="text1" w:themeTint="A6"/>
          <w:sz w:val="22"/>
          <w:szCs w:val="22"/>
        </w:rPr>
        <w:t>gestalterisch</w:t>
      </w:r>
      <w:r w:rsidR="00282DF8">
        <w:rPr>
          <w:rFonts w:ascii="Arial" w:hAnsi="Arial" w:cs="Arial"/>
          <w:b/>
          <w:color w:val="595959" w:themeColor="text1" w:themeTint="A6"/>
          <w:sz w:val="22"/>
          <w:szCs w:val="22"/>
        </w:rPr>
        <w:t>e</w:t>
      </w:r>
      <w:r w:rsidR="00C44974">
        <w:rPr>
          <w:rFonts w:ascii="Arial" w:hAnsi="Arial" w:cs="Arial"/>
          <w:b/>
          <w:color w:val="595959" w:themeColor="text1" w:themeTint="A6"/>
          <w:sz w:val="22"/>
          <w:szCs w:val="22"/>
        </w:rPr>
        <w:t xml:space="preserve"> Ansprüche an </w:t>
      </w:r>
      <w:r w:rsidR="00282DF8">
        <w:rPr>
          <w:rFonts w:ascii="Arial" w:hAnsi="Arial" w:cs="Arial"/>
          <w:b/>
          <w:color w:val="595959" w:themeColor="text1" w:themeTint="A6"/>
          <w:sz w:val="22"/>
          <w:szCs w:val="22"/>
        </w:rPr>
        <w:t xml:space="preserve">eine </w:t>
      </w:r>
      <w:r w:rsidR="00632885">
        <w:rPr>
          <w:rFonts w:ascii="Arial" w:hAnsi="Arial" w:cs="Arial"/>
          <w:b/>
          <w:color w:val="595959" w:themeColor="text1" w:themeTint="A6"/>
          <w:sz w:val="22"/>
          <w:szCs w:val="22"/>
        </w:rPr>
        <w:t xml:space="preserve">filigrane </w:t>
      </w:r>
      <w:r w:rsidR="008E1645">
        <w:rPr>
          <w:rFonts w:ascii="Arial" w:hAnsi="Arial" w:cs="Arial"/>
          <w:b/>
          <w:color w:val="595959" w:themeColor="text1" w:themeTint="A6"/>
          <w:sz w:val="22"/>
          <w:szCs w:val="22"/>
        </w:rPr>
        <w:t>Gebäudehülle</w:t>
      </w:r>
      <w:r w:rsidR="00E70AA1">
        <w:rPr>
          <w:rFonts w:ascii="Arial" w:hAnsi="Arial" w:cs="Arial"/>
          <w:b/>
          <w:color w:val="595959" w:themeColor="text1" w:themeTint="A6"/>
          <w:sz w:val="22"/>
          <w:szCs w:val="22"/>
        </w:rPr>
        <w:t xml:space="preserve">. </w:t>
      </w:r>
    </w:p>
    <w:p w14:paraId="3588ED07" w14:textId="60FA0886" w:rsidR="00DC2382" w:rsidRPr="00DC2382" w:rsidRDefault="00DC2382" w:rsidP="000518E9">
      <w:pPr>
        <w:overflowPunct/>
        <w:spacing w:line="360" w:lineRule="auto"/>
        <w:textAlignment w:val="auto"/>
        <w:rPr>
          <w:rFonts w:ascii="Arial" w:hAnsi="Arial" w:cs="Arial"/>
          <w:bCs/>
          <w:color w:val="595959" w:themeColor="text1" w:themeTint="A6"/>
          <w:sz w:val="22"/>
          <w:szCs w:val="22"/>
        </w:rPr>
      </w:pPr>
    </w:p>
    <w:p w14:paraId="1BAB8BA0" w14:textId="4CCE9BF7" w:rsidR="005243EC" w:rsidRDefault="005C01C5" w:rsidP="000518E9">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 xml:space="preserve">Mit dem Klimawandel steigt </w:t>
      </w:r>
      <w:r w:rsidR="006E591C">
        <w:rPr>
          <w:rFonts w:ascii="Arial" w:hAnsi="Arial" w:cs="Arial"/>
          <w:bCs/>
          <w:color w:val="595959" w:themeColor="text1" w:themeTint="A6"/>
          <w:sz w:val="22"/>
          <w:szCs w:val="22"/>
        </w:rPr>
        <w:t xml:space="preserve">das Risiko </w:t>
      </w:r>
      <w:r w:rsidR="00154C42">
        <w:rPr>
          <w:rFonts w:ascii="Arial" w:hAnsi="Arial" w:cs="Arial"/>
          <w:bCs/>
          <w:color w:val="595959" w:themeColor="text1" w:themeTint="A6"/>
          <w:sz w:val="22"/>
          <w:szCs w:val="22"/>
        </w:rPr>
        <w:t xml:space="preserve">von </w:t>
      </w:r>
      <w:r w:rsidR="006E591C">
        <w:rPr>
          <w:rFonts w:ascii="Arial" w:hAnsi="Arial" w:cs="Arial"/>
          <w:bCs/>
          <w:color w:val="595959" w:themeColor="text1" w:themeTint="A6"/>
          <w:sz w:val="22"/>
          <w:szCs w:val="22"/>
        </w:rPr>
        <w:t>Wetterextreme</w:t>
      </w:r>
      <w:r w:rsidR="00AD5F4D">
        <w:rPr>
          <w:rFonts w:ascii="Arial" w:hAnsi="Arial" w:cs="Arial"/>
          <w:bCs/>
          <w:color w:val="595959" w:themeColor="text1" w:themeTint="A6"/>
          <w:sz w:val="22"/>
          <w:szCs w:val="22"/>
        </w:rPr>
        <w:t xml:space="preserve">n – </w:t>
      </w:r>
      <w:r w:rsidR="00D238D4">
        <w:rPr>
          <w:rFonts w:ascii="Arial" w:hAnsi="Arial" w:cs="Arial"/>
          <w:bCs/>
          <w:color w:val="595959" w:themeColor="text1" w:themeTint="A6"/>
          <w:sz w:val="22"/>
          <w:szCs w:val="22"/>
        </w:rPr>
        <w:t>Hitze</w:t>
      </w:r>
      <w:r w:rsidR="00AD5F4D">
        <w:rPr>
          <w:rFonts w:ascii="Arial" w:hAnsi="Arial" w:cs="Arial"/>
          <w:bCs/>
          <w:color w:val="595959" w:themeColor="text1" w:themeTint="A6"/>
          <w:sz w:val="22"/>
          <w:szCs w:val="22"/>
        </w:rPr>
        <w:t>perioden</w:t>
      </w:r>
      <w:r w:rsidR="00D238D4">
        <w:rPr>
          <w:rFonts w:ascii="Arial" w:hAnsi="Arial" w:cs="Arial"/>
          <w:bCs/>
          <w:color w:val="595959" w:themeColor="text1" w:themeTint="A6"/>
          <w:sz w:val="22"/>
          <w:szCs w:val="22"/>
        </w:rPr>
        <w:t>, Schlagregen</w:t>
      </w:r>
      <w:r w:rsidR="00B355EC">
        <w:rPr>
          <w:rFonts w:ascii="Arial" w:hAnsi="Arial" w:cs="Arial"/>
          <w:bCs/>
          <w:color w:val="595959" w:themeColor="text1" w:themeTint="A6"/>
          <w:sz w:val="22"/>
          <w:szCs w:val="22"/>
        </w:rPr>
        <w:t>, Schmutz</w:t>
      </w:r>
      <w:r w:rsidR="00D238D4">
        <w:rPr>
          <w:rFonts w:ascii="Arial" w:hAnsi="Arial" w:cs="Arial"/>
          <w:bCs/>
          <w:color w:val="595959" w:themeColor="text1" w:themeTint="A6"/>
          <w:sz w:val="22"/>
          <w:szCs w:val="22"/>
        </w:rPr>
        <w:t xml:space="preserve"> und </w:t>
      </w:r>
      <w:r w:rsidR="00B355EC">
        <w:rPr>
          <w:rFonts w:ascii="Arial" w:hAnsi="Arial" w:cs="Arial"/>
          <w:bCs/>
          <w:color w:val="595959" w:themeColor="text1" w:themeTint="A6"/>
          <w:sz w:val="22"/>
          <w:szCs w:val="22"/>
        </w:rPr>
        <w:t>Starkw</w:t>
      </w:r>
      <w:r w:rsidR="00D238D4">
        <w:rPr>
          <w:rFonts w:ascii="Arial" w:hAnsi="Arial" w:cs="Arial"/>
          <w:bCs/>
          <w:color w:val="595959" w:themeColor="text1" w:themeTint="A6"/>
          <w:sz w:val="22"/>
          <w:szCs w:val="22"/>
        </w:rPr>
        <w:t xml:space="preserve">ind belasten </w:t>
      </w:r>
      <w:r w:rsidR="00F044A3">
        <w:rPr>
          <w:rFonts w:ascii="Arial" w:hAnsi="Arial" w:cs="Arial"/>
          <w:bCs/>
          <w:color w:val="595959" w:themeColor="text1" w:themeTint="A6"/>
          <w:sz w:val="22"/>
          <w:szCs w:val="22"/>
        </w:rPr>
        <w:t xml:space="preserve">Fassaden und Balkone. </w:t>
      </w:r>
      <w:r w:rsidR="00D20901">
        <w:rPr>
          <w:rFonts w:ascii="Arial" w:hAnsi="Arial" w:cs="Arial"/>
          <w:bCs/>
          <w:color w:val="595959" w:themeColor="text1" w:themeTint="A6"/>
          <w:sz w:val="22"/>
          <w:szCs w:val="22"/>
        </w:rPr>
        <w:t>I</w:t>
      </w:r>
      <w:r w:rsidR="00154C42">
        <w:rPr>
          <w:rFonts w:ascii="Arial" w:hAnsi="Arial" w:cs="Arial"/>
          <w:bCs/>
          <w:color w:val="595959" w:themeColor="text1" w:themeTint="A6"/>
          <w:sz w:val="22"/>
          <w:szCs w:val="22"/>
        </w:rPr>
        <w:t xml:space="preserve">nnerstädtische Nachverdichtung </w:t>
      </w:r>
      <w:r w:rsidR="00305EE0">
        <w:rPr>
          <w:rFonts w:ascii="Arial" w:hAnsi="Arial" w:cs="Arial"/>
          <w:bCs/>
          <w:color w:val="595959" w:themeColor="text1" w:themeTint="A6"/>
          <w:sz w:val="22"/>
          <w:szCs w:val="22"/>
        </w:rPr>
        <w:t xml:space="preserve">aufgrund </w:t>
      </w:r>
      <w:r w:rsidR="00317AC4">
        <w:rPr>
          <w:rFonts w:ascii="Arial" w:hAnsi="Arial" w:cs="Arial"/>
          <w:bCs/>
          <w:color w:val="595959" w:themeColor="text1" w:themeTint="A6"/>
          <w:sz w:val="22"/>
          <w:szCs w:val="22"/>
        </w:rPr>
        <w:t>von</w:t>
      </w:r>
      <w:r w:rsidR="00305EE0">
        <w:rPr>
          <w:rFonts w:ascii="Arial" w:hAnsi="Arial" w:cs="Arial"/>
          <w:bCs/>
          <w:color w:val="595959" w:themeColor="text1" w:themeTint="A6"/>
          <w:sz w:val="22"/>
          <w:szCs w:val="22"/>
        </w:rPr>
        <w:t xml:space="preserve"> Wohnraummangel </w:t>
      </w:r>
      <w:r w:rsidR="00D923B7">
        <w:rPr>
          <w:rFonts w:ascii="Arial" w:hAnsi="Arial" w:cs="Arial"/>
          <w:bCs/>
          <w:color w:val="595959" w:themeColor="text1" w:themeTint="A6"/>
          <w:sz w:val="22"/>
          <w:szCs w:val="22"/>
        </w:rPr>
        <w:t>verstärken</w:t>
      </w:r>
      <w:r w:rsidR="00305EE0">
        <w:rPr>
          <w:rFonts w:ascii="Arial" w:hAnsi="Arial" w:cs="Arial"/>
          <w:bCs/>
          <w:color w:val="595959" w:themeColor="text1" w:themeTint="A6"/>
          <w:sz w:val="22"/>
          <w:szCs w:val="22"/>
        </w:rPr>
        <w:t xml:space="preserve"> die Lärmemissionen und belasten </w:t>
      </w:r>
      <w:r w:rsidR="00B355EC">
        <w:rPr>
          <w:rFonts w:ascii="Arial" w:hAnsi="Arial" w:cs="Arial"/>
          <w:bCs/>
          <w:color w:val="595959" w:themeColor="text1" w:themeTint="A6"/>
          <w:sz w:val="22"/>
          <w:szCs w:val="22"/>
        </w:rPr>
        <w:t xml:space="preserve">Gebäude </w:t>
      </w:r>
      <w:r w:rsidR="00D923B7">
        <w:rPr>
          <w:rFonts w:ascii="Arial" w:hAnsi="Arial" w:cs="Arial"/>
          <w:bCs/>
          <w:color w:val="595959" w:themeColor="text1" w:themeTint="A6"/>
          <w:sz w:val="22"/>
          <w:szCs w:val="22"/>
        </w:rPr>
        <w:t xml:space="preserve">und </w:t>
      </w:r>
      <w:r w:rsidR="0044268A">
        <w:rPr>
          <w:rFonts w:ascii="Arial" w:hAnsi="Arial" w:cs="Arial"/>
          <w:bCs/>
          <w:color w:val="595959" w:themeColor="text1" w:themeTint="A6"/>
          <w:sz w:val="22"/>
          <w:szCs w:val="22"/>
        </w:rPr>
        <w:t>Bewohner</w:t>
      </w:r>
      <w:r w:rsidR="007C4496">
        <w:rPr>
          <w:rFonts w:ascii="Arial" w:hAnsi="Arial" w:cs="Arial"/>
          <w:bCs/>
          <w:color w:val="595959" w:themeColor="text1" w:themeTint="A6"/>
          <w:sz w:val="22"/>
          <w:szCs w:val="22"/>
        </w:rPr>
        <w:t>*innen</w:t>
      </w:r>
      <w:r w:rsidR="0080602C">
        <w:rPr>
          <w:rFonts w:ascii="Arial" w:hAnsi="Arial" w:cs="Arial"/>
          <w:bCs/>
          <w:color w:val="595959" w:themeColor="text1" w:themeTint="A6"/>
          <w:sz w:val="22"/>
          <w:szCs w:val="22"/>
        </w:rPr>
        <w:t xml:space="preserve"> zusätzlich. </w:t>
      </w:r>
      <w:r w:rsidR="007F3F25">
        <w:rPr>
          <w:rFonts w:ascii="Arial" w:hAnsi="Arial" w:cs="Arial"/>
          <w:bCs/>
          <w:color w:val="595959" w:themeColor="text1" w:themeTint="A6"/>
          <w:sz w:val="22"/>
          <w:szCs w:val="22"/>
        </w:rPr>
        <w:t xml:space="preserve">Hohen </w:t>
      </w:r>
      <w:r w:rsidR="00022C3D">
        <w:rPr>
          <w:rFonts w:ascii="Arial" w:hAnsi="Arial" w:cs="Arial"/>
          <w:bCs/>
          <w:color w:val="595959" w:themeColor="text1" w:themeTint="A6"/>
          <w:sz w:val="22"/>
          <w:szCs w:val="22"/>
        </w:rPr>
        <w:t>Schall</w:t>
      </w:r>
      <w:r w:rsidR="00F258DA">
        <w:rPr>
          <w:rFonts w:ascii="Arial" w:hAnsi="Arial" w:cs="Arial"/>
          <w:bCs/>
          <w:color w:val="595959" w:themeColor="text1" w:themeTint="A6"/>
          <w:sz w:val="22"/>
          <w:szCs w:val="22"/>
        </w:rPr>
        <w:t>- und Witterungs</w:t>
      </w:r>
      <w:r w:rsidR="00022C3D">
        <w:rPr>
          <w:rFonts w:ascii="Arial" w:hAnsi="Arial" w:cs="Arial"/>
          <w:bCs/>
          <w:color w:val="595959" w:themeColor="text1" w:themeTint="A6"/>
          <w:sz w:val="22"/>
          <w:szCs w:val="22"/>
        </w:rPr>
        <w:t>s</w:t>
      </w:r>
      <w:r w:rsidR="00C36767">
        <w:rPr>
          <w:rFonts w:ascii="Arial" w:hAnsi="Arial" w:cs="Arial"/>
          <w:bCs/>
          <w:color w:val="595959" w:themeColor="text1" w:themeTint="A6"/>
          <w:sz w:val="22"/>
          <w:szCs w:val="22"/>
        </w:rPr>
        <w:t>chutz</w:t>
      </w:r>
      <w:r w:rsidR="005A1BA2">
        <w:rPr>
          <w:rFonts w:ascii="Arial" w:hAnsi="Arial" w:cs="Arial"/>
          <w:bCs/>
          <w:color w:val="595959" w:themeColor="text1" w:themeTint="A6"/>
          <w:sz w:val="22"/>
          <w:szCs w:val="22"/>
        </w:rPr>
        <w:t>, zusätzliche Energieeinsparung</w:t>
      </w:r>
      <w:r w:rsidR="00C36767">
        <w:rPr>
          <w:rFonts w:ascii="Arial" w:hAnsi="Arial" w:cs="Arial"/>
          <w:bCs/>
          <w:color w:val="595959" w:themeColor="text1" w:themeTint="A6"/>
          <w:sz w:val="22"/>
          <w:szCs w:val="22"/>
        </w:rPr>
        <w:t xml:space="preserve"> </w:t>
      </w:r>
      <w:r w:rsidR="00F86FBA">
        <w:rPr>
          <w:rFonts w:ascii="Arial" w:hAnsi="Arial" w:cs="Arial"/>
          <w:bCs/>
          <w:color w:val="595959" w:themeColor="text1" w:themeTint="A6"/>
          <w:sz w:val="22"/>
          <w:szCs w:val="22"/>
        </w:rPr>
        <w:t xml:space="preserve">sowie </w:t>
      </w:r>
      <w:r w:rsidR="007F3F25">
        <w:rPr>
          <w:rFonts w:ascii="Arial" w:hAnsi="Arial" w:cs="Arial"/>
          <w:bCs/>
          <w:color w:val="595959" w:themeColor="text1" w:themeTint="A6"/>
          <w:sz w:val="22"/>
          <w:szCs w:val="22"/>
        </w:rPr>
        <w:t>modernen</w:t>
      </w:r>
      <w:r w:rsidR="00F86FBA">
        <w:rPr>
          <w:rFonts w:ascii="Arial" w:hAnsi="Arial" w:cs="Arial"/>
          <w:bCs/>
          <w:color w:val="595959" w:themeColor="text1" w:themeTint="A6"/>
          <w:sz w:val="22"/>
          <w:szCs w:val="22"/>
        </w:rPr>
        <w:t xml:space="preserve"> </w:t>
      </w:r>
      <w:r w:rsidR="00B042DA">
        <w:rPr>
          <w:rFonts w:ascii="Arial" w:hAnsi="Arial" w:cs="Arial"/>
          <w:bCs/>
          <w:color w:val="595959" w:themeColor="text1" w:themeTint="A6"/>
          <w:sz w:val="22"/>
          <w:szCs w:val="22"/>
        </w:rPr>
        <w:t xml:space="preserve">Wohnkomfort bieten die </w:t>
      </w:r>
      <w:r w:rsidR="00537F98">
        <w:rPr>
          <w:rFonts w:ascii="Arial" w:hAnsi="Arial" w:cs="Arial"/>
          <w:bCs/>
          <w:color w:val="595959" w:themeColor="text1" w:themeTint="A6"/>
          <w:sz w:val="22"/>
          <w:szCs w:val="22"/>
        </w:rPr>
        <w:t xml:space="preserve">beweglichen </w:t>
      </w:r>
      <w:r w:rsidR="00022C3D">
        <w:rPr>
          <w:rFonts w:ascii="Arial" w:hAnsi="Arial" w:cs="Arial"/>
          <w:bCs/>
          <w:color w:val="595959" w:themeColor="text1" w:themeTint="A6"/>
          <w:sz w:val="22"/>
          <w:szCs w:val="22"/>
        </w:rPr>
        <w:t xml:space="preserve">Fassaden- und Balkonsysteme von Solarlux </w:t>
      </w:r>
      <w:r w:rsidR="00F86FBA">
        <w:rPr>
          <w:rFonts w:ascii="Arial" w:hAnsi="Arial" w:cs="Arial"/>
          <w:bCs/>
          <w:color w:val="595959" w:themeColor="text1" w:themeTint="A6"/>
          <w:sz w:val="22"/>
          <w:szCs w:val="22"/>
        </w:rPr>
        <w:t>bereits seit vielen Jahren</w:t>
      </w:r>
      <w:r w:rsidR="00987061">
        <w:rPr>
          <w:rFonts w:ascii="Arial" w:hAnsi="Arial" w:cs="Arial"/>
          <w:bCs/>
          <w:color w:val="595959" w:themeColor="text1" w:themeTint="A6"/>
          <w:sz w:val="22"/>
          <w:szCs w:val="22"/>
        </w:rPr>
        <w:t xml:space="preserve">: </w:t>
      </w:r>
      <w:r w:rsidR="00EF08D9">
        <w:rPr>
          <w:rFonts w:ascii="Arial" w:hAnsi="Arial" w:cs="Arial"/>
          <w:bCs/>
          <w:color w:val="595959" w:themeColor="text1" w:themeTint="A6"/>
          <w:sz w:val="22"/>
          <w:szCs w:val="22"/>
        </w:rPr>
        <w:t xml:space="preserve">die </w:t>
      </w:r>
      <w:r w:rsidR="00E02DFA">
        <w:rPr>
          <w:rFonts w:ascii="Arial" w:hAnsi="Arial" w:cs="Arial"/>
          <w:color w:val="595959" w:themeColor="text1" w:themeTint="A6"/>
          <w:sz w:val="22"/>
          <w:szCs w:val="22"/>
        </w:rPr>
        <w:t>Schiebe-Dreh-System</w:t>
      </w:r>
      <w:r w:rsidR="00EF08D9">
        <w:rPr>
          <w:rFonts w:ascii="Arial" w:hAnsi="Arial" w:cs="Arial"/>
          <w:color w:val="595959" w:themeColor="text1" w:themeTint="A6"/>
          <w:sz w:val="22"/>
          <w:szCs w:val="22"/>
        </w:rPr>
        <w:t>e</w:t>
      </w:r>
      <w:r w:rsidR="00E02DFA">
        <w:rPr>
          <w:rFonts w:ascii="Arial" w:hAnsi="Arial" w:cs="Arial"/>
          <w:color w:val="595959" w:themeColor="text1" w:themeTint="A6"/>
          <w:sz w:val="22"/>
          <w:szCs w:val="22"/>
        </w:rPr>
        <w:t xml:space="preserve"> </w:t>
      </w:r>
      <w:r w:rsidR="00E51BA0">
        <w:rPr>
          <w:rFonts w:ascii="Arial" w:hAnsi="Arial" w:cs="Arial"/>
          <w:bCs/>
          <w:color w:val="595959" w:themeColor="text1" w:themeTint="A6"/>
          <w:sz w:val="22"/>
          <w:szCs w:val="22"/>
        </w:rPr>
        <w:t>SL</w:t>
      </w:r>
      <w:r w:rsidR="005602B0">
        <w:rPr>
          <w:rFonts w:ascii="Arial" w:hAnsi="Arial" w:cs="Arial"/>
          <w:bCs/>
          <w:color w:val="595959" w:themeColor="text1" w:themeTint="A6"/>
          <w:sz w:val="22"/>
          <w:szCs w:val="22"/>
        </w:rPr>
        <w:t xml:space="preserve"> </w:t>
      </w:r>
      <w:r w:rsidR="00E51BA0">
        <w:rPr>
          <w:rFonts w:ascii="Arial" w:hAnsi="Arial" w:cs="Arial"/>
          <w:bCs/>
          <w:color w:val="595959" w:themeColor="text1" w:themeTint="A6"/>
          <w:sz w:val="22"/>
          <w:szCs w:val="22"/>
        </w:rPr>
        <w:t>25</w:t>
      </w:r>
      <w:r w:rsidR="00C16830">
        <w:rPr>
          <w:rFonts w:ascii="Arial" w:hAnsi="Arial" w:cs="Arial"/>
          <w:bCs/>
          <w:color w:val="595959" w:themeColor="text1" w:themeTint="A6"/>
          <w:sz w:val="22"/>
          <w:szCs w:val="22"/>
        </w:rPr>
        <w:t xml:space="preserve"> und SL 25 XXL</w:t>
      </w:r>
      <w:r w:rsidR="00E51BA0">
        <w:rPr>
          <w:rFonts w:ascii="Arial" w:hAnsi="Arial" w:cs="Arial"/>
          <w:bCs/>
          <w:color w:val="595959" w:themeColor="text1" w:themeTint="A6"/>
          <w:sz w:val="22"/>
          <w:szCs w:val="22"/>
        </w:rPr>
        <w:t xml:space="preserve"> </w:t>
      </w:r>
      <w:r w:rsidR="00B55212">
        <w:rPr>
          <w:rFonts w:ascii="Arial" w:hAnsi="Arial" w:cs="Arial"/>
          <w:bCs/>
          <w:color w:val="595959" w:themeColor="text1" w:themeTint="A6"/>
          <w:sz w:val="22"/>
          <w:szCs w:val="22"/>
        </w:rPr>
        <w:t xml:space="preserve">haben sich in </w:t>
      </w:r>
      <w:r w:rsidR="007C4496">
        <w:rPr>
          <w:rFonts w:ascii="Arial" w:hAnsi="Arial" w:cs="Arial"/>
          <w:bCs/>
          <w:color w:val="595959" w:themeColor="text1" w:themeTint="A6"/>
          <w:sz w:val="22"/>
          <w:szCs w:val="22"/>
        </w:rPr>
        <w:t xml:space="preserve">anspruchsvollen </w:t>
      </w:r>
      <w:r w:rsidR="00B55212">
        <w:rPr>
          <w:rFonts w:ascii="Arial" w:hAnsi="Arial" w:cs="Arial"/>
          <w:bCs/>
          <w:color w:val="595959" w:themeColor="text1" w:themeTint="A6"/>
          <w:sz w:val="22"/>
          <w:szCs w:val="22"/>
        </w:rPr>
        <w:t>Bau</w:t>
      </w:r>
      <w:r w:rsidR="000A7C05">
        <w:rPr>
          <w:rFonts w:ascii="Arial" w:hAnsi="Arial" w:cs="Arial"/>
          <w:bCs/>
          <w:color w:val="595959" w:themeColor="text1" w:themeTint="A6"/>
          <w:sz w:val="22"/>
          <w:szCs w:val="22"/>
        </w:rPr>
        <w:t>vorhaben</w:t>
      </w:r>
      <w:r w:rsidR="00B55212">
        <w:rPr>
          <w:rFonts w:ascii="Arial" w:hAnsi="Arial" w:cs="Arial"/>
          <w:bCs/>
          <w:color w:val="595959" w:themeColor="text1" w:themeTint="A6"/>
          <w:sz w:val="22"/>
          <w:szCs w:val="22"/>
        </w:rPr>
        <w:t xml:space="preserve"> in ganz Europa </w:t>
      </w:r>
      <w:r w:rsidR="00EB2C99">
        <w:rPr>
          <w:rFonts w:ascii="Arial" w:hAnsi="Arial" w:cs="Arial"/>
          <w:bCs/>
          <w:color w:val="595959" w:themeColor="text1" w:themeTint="A6"/>
          <w:sz w:val="22"/>
          <w:szCs w:val="22"/>
        </w:rPr>
        <w:t>b</w:t>
      </w:r>
      <w:r w:rsidR="00B55212">
        <w:rPr>
          <w:rFonts w:ascii="Arial" w:hAnsi="Arial" w:cs="Arial"/>
          <w:bCs/>
          <w:color w:val="595959" w:themeColor="text1" w:themeTint="A6"/>
          <w:sz w:val="22"/>
          <w:szCs w:val="22"/>
        </w:rPr>
        <w:t>ewährt</w:t>
      </w:r>
      <w:r w:rsidR="00157D58">
        <w:rPr>
          <w:rFonts w:ascii="Arial" w:hAnsi="Arial" w:cs="Arial"/>
          <w:bCs/>
          <w:color w:val="595959" w:themeColor="text1" w:themeTint="A6"/>
          <w:sz w:val="22"/>
          <w:szCs w:val="22"/>
        </w:rPr>
        <w:t xml:space="preserve"> </w:t>
      </w:r>
      <w:r w:rsidR="000846C1">
        <w:rPr>
          <w:rFonts w:ascii="Arial" w:hAnsi="Arial" w:cs="Arial"/>
          <w:bCs/>
          <w:color w:val="595959" w:themeColor="text1" w:themeTint="A6"/>
          <w:sz w:val="22"/>
          <w:szCs w:val="22"/>
        </w:rPr>
        <w:t xml:space="preserve">und sind sowohl </w:t>
      </w:r>
      <w:r w:rsidR="00987061">
        <w:rPr>
          <w:rFonts w:ascii="Arial" w:hAnsi="Arial" w:cs="Arial"/>
          <w:bCs/>
          <w:color w:val="595959" w:themeColor="text1" w:themeTint="A6"/>
          <w:sz w:val="22"/>
          <w:szCs w:val="22"/>
        </w:rPr>
        <w:t>in Ne</w:t>
      </w:r>
      <w:r w:rsidR="0011738B">
        <w:rPr>
          <w:rFonts w:ascii="Arial" w:hAnsi="Arial" w:cs="Arial"/>
          <w:bCs/>
          <w:color w:val="595959" w:themeColor="text1" w:themeTint="A6"/>
          <w:sz w:val="22"/>
          <w:szCs w:val="22"/>
        </w:rPr>
        <w:t xml:space="preserve">ubauten als auch in Sanierungsprojekten zu finden. Ein prominentes Beispiel </w:t>
      </w:r>
      <w:r w:rsidR="00530702">
        <w:rPr>
          <w:rFonts w:ascii="Arial" w:hAnsi="Arial" w:cs="Arial"/>
          <w:bCs/>
          <w:color w:val="595959" w:themeColor="text1" w:themeTint="A6"/>
          <w:sz w:val="22"/>
          <w:szCs w:val="22"/>
        </w:rPr>
        <w:t xml:space="preserve">ist </w:t>
      </w:r>
      <w:r w:rsidR="001262BC">
        <w:rPr>
          <w:rFonts w:ascii="Arial" w:hAnsi="Arial" w:cs="Arial"/>
          <w:bCs/>
          <w:color w:val="595959" w:themeColor="text1" w:themeTint="A6"/>
          <w:sz w:val="22"/>
          <w:szCs w:val="22"/>
        </w:rPr>
        <w:t>der Gebäudekomplex</w:t>
      </w:r>
      <w:r w:rsidR="002D19AC">
        <w:rPr>
          <w:rFonts w:ascii="Arial" w:hAnsi="Arial" w:cs="Arial"/>
          <w:bCs/>
          <w:color w:val="595959" w:themeColor="text1" w:themeTint="A6"/>
          <w:sz w:val="22"/>
          <w:szCs w:val="22"/>
        </w:rPr>
        <w:t xml:space="preserve"> Valley in Amsterdam von </w:t>
      </w:r>
      <w:r w:rsidR="002D19AC">
        <w:rPr>
          <w:rFonts w:ascii="Arial" w:hAnsi="Arial" w:cs="Arial"/>
          <w:bCs/>
          <w:color w:val="595959" w:themeColor="text1" w:themeTint="A6"/>
          <w:sz w:val="22"/>
          <w:szCs w:val="22"/>
        </w:rPr>
        <w:lastRenderedPageBreak/>
        <w:t xml:space="preserve">MVRDV, </w:t>
      </w:r>
      <w:r w:rsidR="00620EB0">
        <w:rPr>
          <w:rFonts w:ascii="Arial" w:hAnsi="Arial" w:cs="Arial"/>
          <w:bCs/>
          <w:color w:val="595959" w:themeColor="text1" w:themeTint="A6"/>
          <w:sz w:val="22"/>
          <w:szCs w:val="22"/>
        </w:rPr>
        <w:t xml:space="preserve">der jüngst den </w:t>
      </w:r>
      <w:proofErr w:type="spellStart"/>
      <w:r w:rsidR="005D7DF3" w:rsidRPr="005D7DF3">
        <w:rPr>
          <w:rFonts w:ascii="Arial" w:hAnsi="Arial" w:cs="Arial"/>
          <w:bCs/>
          <w:color w:val="595959" w:themeColor="text1" w:themeTint="A6"/>
          <w:sz w:val="22"/>
          <w:szCs w:val="22"/>
        </w:rPr>
        <w:t>Emporis</w:t>
      </w:r>
      <w:proofErr w:type="spellEnd"/>
      <w:r w:rsidR="005D7DF3" w:rsidRPr="005D7DF3">
        <w:rPr>
          <w:rFonts w:ascii="Arial" w:hAnsi="Arial" w:cs="Arial"/>
          <w:bCs/>
          <w:color w:val="595959" w:themeColor="text1" w:themeTint="A6"/>
          <w:sz w:val="22"/>
          <w:szCs w:val="22"/>
        </w:rPr>
        <w:t xml:space="preserve"> Skyscraper Award gewonnen hat.</w:t>
      </w:r>
      <w:r w:rsidR="005D7DF3" w:rsidRPr="00B36D30">
        <w:rPr>
          <w:rFonts w:ascii="Arial" w:hAnsi="Arial" w:cs="Arial"/>
          <w:bCs/>
          <w:color w:val="595959" w:themeColor="text1" w:themeTint="A6"/>
          <w:sz w:val="22"/>
          <w:szCs w:val="22"/>
        </w:rPr>
        <w:t xml:space="preserve"> </w:t>
      </w:r>
    </w:p>
    <w:p w14:paraId="0164D43A" w14:textId="77777777" w:rsidR="005243EC" w:rsidRDefault="005243EC" w:rsidP="000518E9">
      <w:pPr>
        <w:overflowPunct/>
        <w:spacing w:line="360" w:lineRule="auto"/>
        <w:textAlignment w:val="auto"/>
        <w:rPr>
          <w:rFonts w:ascii="Arial" w:hAnsi="Arial" w:cs="Arial"/>
          <w:bCs/>
          <w:color w:val="595959" w:themeColor="text1" w:themeTint="A6"/>
          <w:sz w:val="22"/>
          <w:szCs w:val="22"/>
        </w:rPr>
      </w:pPr>
    </w:p>
    <w:p w14:paraId="414C563A" w14:textId="1F93A674" w:rsidR="005243EC" w:rsidRPr="00835166" w:rsidRDefault="003F3687" w:rsidP="00ED2836">
      <w:pPr>
        <w:overflowPunct/>
        <w:spacing w:line="360" w:lineRule="auto"/>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Die neue Generation</w:t>
      </w:r>
      <w:r w:rsidR="00822F65">
        <w:rPr>
          <w:rFonts w:ascii="Arial" w:hAnsi="Arial" w:cs="Arial"/>
          <w:b/>
          <w:color w:val="595959" w:themeColor="text1" w:themeTint="A6"/>
          <w:sz w:val="22"/>
          <w:szCs w:val="22"/>
        </w:rPr>
        <w:t>:</w:t>
      </w:r>
      <w:r w:rsidR="007C6065">
        <w:rPr>
          <w:rFonts w:ascii="Arial" w:hAnsi="Arial" w:cs="Arial"/>
          <w:b/>
          <w:color w:val="595959" w:themeColor="text1" w:themeTint="A6"/>
          <w:sz w:val="22"/>
          <w:szCs w:val="22"/>
        </w:rPr>
        <w:t xml:space="preserve"> Pro</w:t>
      </w:r>
      <w:r w:rsidR="00822F65">
        <w:rPr>
          <w:rFonts w:ascii="Arial" w:hAnsi="Arial" w:cs="Arial"/>
          <w:b/>
          <w:color w:val="595959" w:themeColor="text1" w:themeTint="A6"/>
          <w:sz w:val="22"/>
          <w:szCs w:val="22"/>
        </w:rPr>
        <w:t>line T</w:t>
      </w:r>
    </w:p>
    <w:p w14:paraId="62179BF8" w14:textId="7F6239B9" w:rsidR="003F3687" w:rsidRDefault="00131E05" w:rsidP="00131E05">
      <w:pPr>
        <w:overflowPunct/>
        <w:spacing w:line="360" w:lineRule="auto"/>
        <w:textAlignment w:val="auto"/>
        <w:rPr>
          <w:rFonts w:ascii="Arial" w:hAnsi="Arial" w:cs="Arial"/>
          <w:bCs/>
          <w:color w:val="595959" w:themeColor="text1" w:themeTint="A6"/>
          <w:sz w:val="22"/>
          <w:szCs w:val="22"/>
        </w:rPr>
      </w:pPr>
      <w:r>
        <w:rPr>
          <w:rFonts w:ascii="Arial" w:hAnsi="Arial" w:cs="Arial"/>
          <w:bCs/>
          <w:color w:val="595959" w:themeColor="text1" w:themeTint="A6"/>
          <w:sz w:val="22"/>
          <w:szCs w:val="22"/>
        </w:rPr>
        <w:t>D</w:t>
      </w:r>
      <w:r w:rsidR="001B1A71">
        <w:rPr>
          <w:rFonts w:ascii="Arial" w:hAnsi="Arial" w:cs="Arial"/>
          <w:bCs/>
          <w:color w:val="595959" w:themeColor="text1" w:themeTint="A6"/>
          <w:sz w:val="22"/>
          <w:szCs w:val="22"/>
        </w:rPr>
        <w:t>as</w:t>
      </w:r>
      <w:r>
        <w:rPr>
          <w:rFonts w:ascii="Arial" w:hAnsi="Arial" w:cs="Arial"/>
          <w:bCs/>
          <w:color w:val="595959" w:themeColor="text1" w:themeTint="A6"/>
          <w:sz w:val="22"/>
          <w:szCs w:val="22"/>
        </w:rPr>
        <w:t xml:space="preserve"> Schiebe-Dreh-System </w:t>
      </w:r>
      <w:r w:rsidR="005A1BA2">
        <w:rPr>
          <w:rFonts w:ascii="Arial" w:hAnsi="Arial" w:cs="Arial"/>
          <w:bCs/>
          <w:color w:val="595959" w:themeColor="text1" w:themeTint="A6"/>
          <w:sz w:val="22"/>
          <w:szCs w:val="22"/>
        </w:rPr>
        <w:t xml:space="preserve">Proline T </w:t>
      </w:r>
      <w:r w:rsidR="00FE014F">
        <w:rPr>
          <w:rFonts w:ascii="Arial" w:hAnsi="Arial" w:cs="Arial"/>
          <w:bCs/>
          <w:color w:val="595959" w:themeColor="text1" w:themeTint="A6"/>
          <w:sz w:val="22"/>
          <w:szCs w:val="22"/>
        </w:rPr>
        <w:t xml:space="preserve">ist </w:t>
      </w:r>
      <w:r w:rsidR="00446B95">
        <w:rPr>
          <w:rFonts w:ascii="Arial" w:hAnsi="Arial" w:cs="Arial"/>
          <w:bCs/>
          <w:color w:val="595959" w:themeColor="text1" w:themeTint="A6"/>
          <w:sz w:val="22"/>
          <w:szCs w:val="22"/>
        </w:rPr>
        <w:t xml:space="preserve">die </w:t>
      </w:r>
      <w:r w:rsidR="00C45176">
        <w:rPr>
          <w:rFonts w:ascii="Arial" w:hAnsi="Arial" w:cs="Arial"/>
          <w:bCs/>
          <w:color w:val="595959" w:themeColor="text1" w:themeTint="A6"/>
          <w:sz w:val="22"/>
          <w:szCs w:val="22"/>
        </w:rPr>
        <w:t xml:space="preserve">neue Generation </w:t>
      </w:r>
      <w:r w:rsidR="00B50FA4">
        <w:rPr>
          <w:rFonts w:ascii="Arial" w:hAnsi="Arial" w:cs="Arial"/>
          <w:bCs/>
          <w:color w:val="595959" w:themeColor="text1" w:themeTint="A6"/>
          <w:sz w:val="22"/>
          <w:szCs w:val="22"/>
        </w:rPr>
        <w:t>von</w:t>
      </w:r>
      <w:r w:rsidR="00C45176">
        <w:rPr>
          <w:rFonts w:ascii="Arial" w:hAnsi="Arial" w:cs="Arial"/>
          <w:bCs/>
          <w:color w:val="595959" w:themeColor="text1" w:themeTint="A6"/>
          <w:sz w:val="22"/>
          <w:szCs w:val="22"/>
        </w:rPr>
        <w:t xml:space="preserve"> Balkonfassaden</w:t>
      </w:r>
      <w:r w:rsidR="000A7C67">
        <w:rPr>
          <w:rFonts w:ascii="Arial" w:hAnsi="Arial" w:cs="Arial"/>
          <w:bCs/>
          <w:color w:val="595959" w:themeColor="text1" w:themeTint="A6"/>
          <w:sz w:val="22"/>
          <w:szCs w:val="22"/>
        </w:rPr>
        <w:t>, die sich sowohl für Neubauten als auch für die Modernisierung eigne</w:t>
      </w:r>
      <w:r w:rsidR="00FE014F">
        <w:rPr>
          <w:rFonts w:ascii="Arial" w:hAnsi="Arial" w:cs="Arial"/>
          <w:bCs/>
          <w:color w:val="595959" w:themeColor="text1" w:themeTint="A6"/>
          <w:sz w:val="22"/>
          <w:szCs w:val="22"/>
        </w:rPr>
        <w:t>t</w:t>
      </w:r>
      <w:r w:rsidR="00CF3289">
        <w:rPr>
          <w:rFonts w:ascii="Arial" w:hAnsi="Arial" w:cs="Arial"/>
          <w:bCs/>
          <w:color w:val="595959" w:themeColor="text1" w:themeTint="A6"/>
          <w:sz w:val="22"/>
          <w:szCs w:val="22"/>
        </w:rPr>
        <w:t xml:space="preserve">. </w:t>
      </w:r>
      <w:r w:rsidR="00916747">
        <w:rPr>
          <w:rFonts w:ascii="Arial" w:hAnsi="Arial" w:cs="Arial"/>
          <w:bCs/>
          <w:color w:val="595959" w:themeColor="text1" w:themeTint="A6"/>
          <w:sz w:val="22"/>
          <w:szCs w:val="22"/>
        </w:rPr>
        <w:t>Sie heb</w:t>
      </w:r>
      <w:r w:rsidR="00FE014F">
        <w:rPr>
          <w:rFonts w:ascii="Arial" w:hAnsi="Arial" w:cs="Arial"/>
          <w:bCs/>
          <w:color w:val="595959" w:themeColor="text1" w:themeTint="A6"/>
          <w:sz w:val="22"/>
          <w:szCs w:val="22"/>
        </w:rPr>
        <w:t>t</w:t>
      </w:r>
      <w:r w:rsidR="00916747">
        <w:rPr>
          <w:rFonts w:ascii="Arial" w:hAnsi="Arial" w:cs="Arial"/>
          <w:bCs/>
          <w:color w:val="595959" w:themeColor="text1" w:themeTint="A6"/>
          <w:sz w:val="22"/>
          <w:szCs w:val="22"/>
        </w:rPr>
        <w:t xml:space="preserve"> </w:t>
      </w:r>
      <w:r w:rsidR="00E9000B">
        <w:rPr>
          <w:rFonts w:ascii="Arial" w:hAnsi="Arial" w:cs="Arial"/>
          <w:bCs/>
          <w:color w:val="595959" w:themeColor="text1" w:themeTint="A6"/>
          <w:sz w:val="22"/>
          <w:szCs w:val="22"/>
        </w:rPr>
        <w:t xml:space="preserve">die bewährten Balkonverglasungen von Solarlux </w:t>
      </w:r>
      <w:r w:rsidR="00916747">
        <w:rPr>
          <w:rFonts w:ascii="Arial" w:hAnsi="Arial" w:cs="Arial"/>
          <w:bCs/>
          <w:color w:val="595959" w:themeColor="text1" w:themeTint="A6"/>
          <w:sz w:val="22"/>
          <w:szCs w:val="22"/>
        </w:rPr>
        <w:t>technisch</w:t>
      </w:r>
      <w:r w:rsidR="00E40DE6">
        <w:rPr>
          <w:rFonts w:ascii="Arial" w:hAnsi="Arial" w:cs="Arial"/>
          <w:bCs/>
          <w:color w:val="595959" w:themeColor="text1" w:themeTint="A6"/>
          <w:sz w:val="22"/>
          <w:szCs w:val="22"/>
        </w:rPr>
        <w:t xml:space="preserve"> </w:t>
      </w:r>
      <w:r w:rsidR="005602E0">
        <w:rPr>
          <w:rFonts w:ascii="Arial" w:hAnsi="Arial" w:cs="Arial"/>
          <w:bCs/>
          <w:color w:val="595959" w:themeColor="text1" w:themeTint="A6"/>
          <w:sz w:val="22"/>
          <w:szCs w:val="22"/>
        </w:rPr>
        <w:t xml:space="preserve">und gestalterisch </w:t>
      </w:r>
      <w:r w:rsidR="00E9000B">
        <w:rPr>
          <w:rFonts w:ascii="Arial" w:hAnsi="Arial" w:cs="Arial"/>
          <w:bCs/>
          <w:color w:val="595959" w:themeColor="text1" w:themeTint="A6"/>
          <w:sz w:val="22"/>
          <w:szCs w:val="22"/>
        </w:rPr>
        <w:t>auf</w:t>
      </w:r>
      <w:r w:rsidR="00F7419C">
        <w:rPr>
          <w:rFonts w:ascii="Arial" w:hAnsi="Arial" w:cs="Arial"/>
          <w:bCs/>
          <w:color w:val="595959" w:themeColor="text1" w:themeTint="A6"/>
          <w:sz w:val="22"/>
          <w:szCs w:val="22"/>
        </w:rPr>
        <w:t xml:space="preserve"> das </w:t>
      </w:r>
      <w:r w:rsidR="00916747">
        <w:rPr>
          <w:rFonts w:ascii="Arial" w:hAnsi="Arial" w:cs="Arial"/>
          <w:bCs/>
          <w:color w:val="595959" w:themeColor="text1" w:themeTint="A6"/>
          <w:sz w:val="22"/>
          <w:szCs w:val="22"/>
        </w:rPr>
        <w:t>nächste</w:t>
      </w:r>
      <w:r w:rsidR="00F7419C">
        <w:rPr>
          <w:rFonts w:ascii="Arial" w:hAnsi="Arial" w:cs="Arial"/>
          <w:bCs/>
          <w:color w:val="595959" w:themeColor="text1" w:themeTint="A6"/>
          <w:sz w:val="22"/>
          <w:szCs w:val="22"/>
        </w:rPr>
        <w:t xml:space="preserve"> Leve</w:t>
      </w:r>
      <w:r w:rsidR="00CF3289">
        <w:rPr>
          <w:rFonts w:ascii="Arial" w:hAnsi="Arial" w:cs="Arial"/>
          <w:bCs/>
          <w:color w:val="595959" w:themeColor="text1" w:themeTint="A6"/>
          <w:sz w:val="22"/>
          <w:szCs w:val="22"/>
        </w:rPr>
        <w:t>l</w:t>
      </w:r>
      <w:r w:rsidR="00E24C37">
        <w:rPr>
          <w:rFonts w:ascii="Arial" w:hAnsi="Arial" w:cs="Arial"/>
          <w:bCs/>
          <w:color w:val="595959" w:themeColor="text1" w:themeTint="A6"/>
          <w:sz w:val="22"/>
          <w:szCs w:val="22"/>
        </w:rPr>
        <w:t xml:space="preserve">. </w:t>
      </w:r>
      <w:r w:rsidR="003F3687">
        <w:rPr>
          <w:rFonts w:ascii="Arial" w:hAnsi="Arial" w:cs="Arial"/>
          <w:bCs/>
          <w:color w:val="595959" w:themeColor="text1" w:themeTint="A6"/>
          <w:sz w:val="22"/>
          <w:szCs w:val="22"/>
        </w:rPr>
        <w:t>Verantwortlich dafür sind zum einen die einzigartigen Schallschutz- und Statik-Eigenschaften der großformatigen Ganzglas-Elemente</w:t>
      </w:r>
      <w:r w:rsidR="00E40DE6">
        <w:rPr>
          <w:rFonts w:ascii="Arial" w:hAnsi="Arial" w:cs="Arial"/>
          <w:bCs/>
          <w:color w:val="595959" w:themeColor="text1" w:themeTint="A6"/>
          <w:sz w:val="22"/>
          <w:szCs w:val="22"/>
        </w:rPr>
        <w:t>; z</w:t>
      </w:r>
      <w:r w:rsidR="00966F97">
        <w:rPr>
          <w:rFonts w:ascii="Arial" w:hAnsi="Arial" w:cs="Arial"/>
          <w:bCs/>
          <w:color w:val="595959" w:themeColor="text1" w:themeTint="A6"/>
          <w:sz w:val="22"/>
          <w:szCs w:val="22"/>
        </w:rPr>
        <w:t>um anderen</w:t>
      </w:r>
      <w:r w:rsidR="003F3687">
        <w:rPr>
          <w:rFonts w:ascii="Arial" w:hAnsi="Arial" w:cs="Arial"/>
          <w:bCs/>
          <w:color w:val="595959" w:themeColor="text1" w:themeTint="A6"/>
          <w:sz w:val="22"/>
          <w:szCs w:val="22"/>
        </w:rPr>
        <w:t xml:space="preserve"> erlaubt d</w:t>
      </w:r>
      <w:r w:rsidR="00B50A05">
        <w:rPr>
          <w:rFonts w:ascii="Arial" w:hAnsi="Arial" w:cs="Arial"/>
          <w:bCs/>
          <w:color w:val="595959" w:themeColor="text1" w:themeTint="A6"/>
          <w:sz w:val="22"/>
          <w:szCs w:val="22"/>
        </w:rPr>
        <w:t xml:space="preserve">ie </w:t>
      </w:r>
      <w:r w:rsidR="00C42160">
        <w:rPr>
          <w:rFonts w:ascii="Arial" w:hAnsi="Arial" w:cs="Arial"/>
          <w:bCs/>
          <w:color w:val="595959" w:themeColor="text1" w:themeTint="A6"/>
          <w:sz w:val="22"/>
          <w:szCs w:val="22"/>
        </w:rPr>
        <w:t>filigrane Pr</w:t>
      </w:r>
      <w:r w:rsidR="000D2C92">
        <w:rPr>
          <w:rFonts w:ascii="Arial" w:hAnsi="Arial" w:cs="Arial"/>
          <w:bCs/>
          <w:color w:val="595959" w:themeColor="text1" w:themeTint="A6"/>
          <w:sz w:val="22"/>
          <w:szCs w:val="22"/>
        </w:rPr>
        <w:t>ofilkonstruktion</w:t>
      </w:r>
      <w:r w:rsidR="003F3687">
        <w:rPr>
          <w:rFonts w:ascii="Arial" w:hAnsi="Arial" w:cs="Arial"/>
          <w:bCs/>
          <w:color w:val="595959" w:themeColor="text1" w:themeTint="A6"/>
          <w:sz w:val="22"/>
          <w:szCs w:val="22"/>
        </w:rPr>
        <w:t xml:space="preserve"> </w:t>
      </w:r>
      <w:r w:rsidR="000D2C92">
        <w:rPr>
          <w:rFonts w:ascii="Arial" w:hAnsi="Arial" w:cs="Arial"/>
          <w:bCs/>
          <w:color w:val="595959" w:themeColor="text1" w:themeTint="A6"/>
          <w:sz w:val="22"/>
          <w:szCs w:val="22"/>
        </w:rPr>
        <w:t>puristische Ganzglas-</w:t>
      </w:r>
      <w:r w:rsidR="00D805D0">
        <w:rPr>
          <w:rFonts w:ascii="Arial" w:hAnsi="Arial" w:cs="Arial"/>
          <w:bCs/>
          <w:color w:val="595959" w:themeColor="text1" w:themeTint="A6"/>
          <w:sz w:val="22"/>
          <w:szCs w:val="22"/>
        </w:rPr>
        <w:t>Balkonfassaden</w:t>
      </w:r>
      <w:r w:rsidR="00697DD9">
        <w:rPr>
          <w:rFonts w:ascii="Arial" w:hAnsi="Arial" w:cs="Arial"/>
          <w:bCs/>
          <w:color w:val="595959" w:themeColor="text1" w:themeTint="A6"/>
          <w:sz w:val="22"/>
          <w:szCs w:val="22"/>
        </w:rPr>
        <w:t xml:space="preserve"> i</w:t>
      </w:r>
      <w:r w:rsidR="007F3F25">
        <w:rPr>
          <w:rFonts w:ascii="Arial" w:hAnsi="Arial" w:cs="Arial"/>
          <w:bCs/>
          <w:color w:val="595959" w:themeColor="text1" w:themeTint="A6"/>
          <w:sz w:val="22"/>
          <w:szCs w:val="22"/>
        </w:rPr>
        <w:t>n</w:t>
      </w:r>
      <w:r w:rsidR="00697DD9">
        <w:rPr>
          <w:rFonts w:ascii="Arial" w:hAnsi="Arial" w:cs="Arial"/>
          <w:bCs/>
          <w:color w:val="595959" w:themeColor="text1" w:themeTint="A6"/>
          <w:sz w:val="22"/>
          <w:szCs w:val="22"/>
        </w:rPr>
        <w:t xml:space="preserve"> mehrgeschossigen </w:t>
      </w:r>
      <w:r w:rsidR="007F3F25">
        <w:rPr>
          <w:rFonts w:ascii="Arial" w:hAnsi="Arial" w:cs="Arial"/>
          <w:bCs/>
          <w:color w:val="595959" w:themeColor="text1" w:themeTint="A6"/>
          <w:sz w:val="22"/>
          <w:szCs w:val="22"/>
        </w:rPr>
        <w:t xml:space="preserve">Gebäuden </w:t>
      </w:r>
      <w:r w:rsidR="00833B10">
        <w:rPr>
          <w:rFonts w:ascii="Arial" w:hAnsi="Arial" w:cs="Arial"/>
          <w:bCs/>
          <w:color w:val="595959" w:themeColor="text1" w:themeTint="A6"/>
          <w:sz w:val="22"/>
          <w:szCs w:val="22"/>
        </w:rPr>
        <w:t>bis hin zu</w:t>
      </w:r>
      <w:r w:rsidR="00D805D0">
        <w:rPr>
          <w:rFonts w:ascii="Arial" w:hAnsi="Arial" w:cs="Arial"/>
          <w:bCs/>
          <w:color w:val="595959" w:themeColor="text1" w:themeTint="A6"/>
          <w:sz w:val="22"/>
          <w:szCs w:val="22"/>
        </w:rPr>
        <w:t>m</w:t>
      </w:r>
      <w:r w:rsidR="00833B10">
        <w:rPr>
          <w:rFonts w:ascii="Arial" w:hAnsi="Arial" w:cs="Arial"/>
          <w:bCs/>
          <w:color w:val="595959" w:themeColor="text1" w:themeTint="A6"/>
          <w:sz w:val="22"/>
          <w:szCs w:val="22"/>
        </w:rPr>
        <w:t xml:space="preserve"> Hochhaus</w:t>
      </w:r>
      <w:r w:rsidR="00D805D0">
        <w:rPr>
          <w:rFonts w:ascii="Arial" w:hAnsi="Arial" w:cs="Arial"/>
          <w:bCs/>
          <w:color w:val="595959" w:themeColor="text1" w:themeTint="A6"/>
          <w:sz w:val="22"/>
          <w:szCs w:val="22"/>
        </w:rPr>
        <w:t>bau</w:t>
      </w:r>
      <w:r w:rsidR="003F3687" w:rsidRPr="003F3687">
        <w:rPr>
          <w:rFonts w:ascii="Arial" w:hAnsi="Arial" w:cs="Arial"/>
          <w:bCs/>
          <w:color w:val="595959" w:themeColor="text1" w:themeTint="A6"/>
          <w:sz w:val="22"/>
          <w:szCs w:val="22"/>
        </w:rPr>
        <w:t xml:space="preserve"> </w:t>
      </w:r>
      <w:r w:rsidR="003F3687">
        <w:rPr>
          <w:rFonts w:ascii="Arial" w:hAnsi="Arial" w:cs="Arial"/>
          <w:bCs/>
          <w:color w:val="595959" w:themeColor="text1" w:themeTint="A6"/>
          <w:sz w:val="22"/>
          <w:szCs w:val="22"/>
        </w:rPr>
        <w:t>– ohne gestalterische Kompromisse</w:t>
      </w:r>
      <w:r w:rsidR="00ED2836">
        <w:rPr>
          <w:rFonts w:ascii="Arial" w:hAnsi="Arial" w:cs="Arial"/>
          <w:bCs/>
          <w:color w:val="595959" w:themeColor="text1" w:themeTint="A6"/>
          <w:sz w:val="22"/>
          <w:szCs w:val="22"/>
        </w:rPr>
        <w:t>.</w:t>
      </w:r>
      <w:r w:rsidR="00250D79">
        <w:rPr>
          <w:rFonts w:ascii="Arial" w:hAnsi="Arial" w:cs="Arial"/>
          <w:bCs/>
          <w:color w:val="595959" w:themeColor="text1" w:themeTint="A6"/>
          <w:sz w:val="22"/>
          <w:szCs w:val="22"/>
        </w:rPr>
        <w:t xml:space="preserve"> </w:t>
      </w:r>
      <w:r>
        <w:rPr>
          <w:rFonts w:ascii="Arial" w:hAnsi="Arial" w:cs="Arial"/>
          <w:bCs/>
          <w:color w:val="595959" w:themeColor="text1" w:themeTint="A6"/>
          <w:sz w:val="22"/>
          <w:szCs w:val="22"/>
        </w:rPr>
        <w:t xml:space="preserve">Für </w:t>
      </w:r>
      <w:r w:rsidR="00A05D48">
        <w:rPr>
          <w:rFonts w:ascii="Arial" w:hAnsi="Arial" w:cs="Arial"/>
          <w:bCs/>
          <w:color w:val="595959" w:themeColor="text1" w:themeTint="A6"/>
          <w:sz w:val="22"/>
          <w:szCs w:val="22"/>
        </w:rPr>
        <w:t xml:space="preserve">die Systeminnovation </w:t>
      </w:r>
      <w:r>
        <w:rPr>
          <w:rFonts w:ascii="Arial" w:hAnsi="Arial" w:cs="Arial"/>
          <w:bCs/>
          <w:color w:val="595959" w:themeColor="text1" w:themeTint="A6"/>
          <w:sz w:val="22"/>
          <w:szCs w:val="22"/>
        </w:rPr>
        <w:t xml:space="preserve">wurde </w:t>
      </w:r>
      <w:r w:rsidR="00A05D48">
        <w:rPr>
          <w:rFonts w:ascii="Arial" w:hAnsi="Arial" w:cs="Arial"/>
          <w:bCs/>
          <w:color w:val="595959" w:themeColor="text1" w:themeTint="A6"/>
          <w:sz w:val="22"/>
          <w:szCs w:val="22"/>
        </w:rPr>
        <w:t>die Profilansicht</w:t>
      </w:r>
      <w:r w:rsidR="003F3687" w:rsidRPr="003F3687">
        <w:rPr>
          <w:rFonts w:ascii="Arial" w:hAnsi="Arial" w:cs="Arial"/>
          <w:bCs/>
          <w:color w:val="595959" w:themeColor="text1" w:themeTint="A6"/>
          <w:sz w:val="22"/>
          <w:szCs w:val="22"/>
        </w:rPr>
        <w:t xml:space="preserve"> </w:t>
      </w:r>
      <w:r w:rsidR="004C140B">
        <w:rPr>
          <w:rFonts w:ascii="Arial" w:hAnsi="Arial" w:cs="Arial"/>
          <w:bCs/>
          <w:color w:val="595959" w:themeColor="text1" w:themeTint="A6"/>
          <w:sz w:val="22"/>
          <w:szCs w:val="22"/>
        </w:rPr>
        <w:t xml:space="preserve">der </w:t>
      </w:r>
      <w:r w:rsidR="004C140B">
        <w:rPr>
          <w:rFonts w:ascii="Arial" w:hAnsi="Arial" w:cs="Arial"/>
          <w:color w:val="595959" w:themeColor="text1" w:themeTint="A6"/>
          <w:sz w:val="22"/>
          <w:szCs w:val="22"/>
        </w:rPr>
        <w:t xml:space="preserve">Schiebe-Dreh-Elemente </w:t>
      </w:r>
      <w:r>
        <w:rPr>
          <w:rFonts w:ascii="Arial" w:hAnsi="Arial" w:cs="Arial"/>
          <w:bCs/>
          <w:color w:val="595959" w:themeColor="text1" w:themeTint="A6"/>
          <w:sz w:val="22"/>
          <w:szCs w:val="22"/>
        </w:rPr>
        <w:t xml:space="preserve">optimiert und </w:t>
      </w:r>
      <w:r w:rsidR="00246B7B" w:rsidRPr="003F3687">
        <w:rPr>
          <w:rFonts w:ascii="Arial" w:hAnsi="Arial" w:cs="Arial"/>
          <w:bCs/>
          <w:color w:val="595959" w:themeColor="text1" w:themeTint="A6"/>
          <w:sz w:val="22"/>
          <w:szCs w:val="22"/>
        </w:rPr>
        <w:t xml:space="preserve">um circa </w:t>
      </w:r>
      <w:r w:rsidR="00B44ACE" w:rsidRPr="003F3687">
        <w:rPr>
          <w:rFonts w:ascii="Arial" w:hAnsi="Arial" w:cs="Arial"/>
          <w:bCs/>
          <w:color w:val="595959" w:themeColor="text1" w:themeTint="A6"/>
          <w:sz w:val="22"/>
          <w:szCs w:val="22"/>
        </w:rPr>
        <w:t>ein Drittel</w:t>
      </w:r>
      <w:r w:rsidR="009D6EA5" w:rsidRPr="003F3687">
        <w:rPr>
          <w:rFonts w:ascii="Arial" w:hAnsi="Arial" w:cs="Arial"/>
          <w:bCs/>
          <w:color w:val="595959" w:themeColor="text1" w:themeTint="A6"/>
          <w:sz w:val="22"/>
          <w:szCs w:val="22"/>
        </w:rPr>
        <w:t xml:space="preserve"> </w:t>
      </w:r>
      <w:r w:rsidR="00E16A83" w:rsidRPr="003F3687">
        <w:rPr>
          <w:rFonts w:ascii="Arial" w:hAnsi="Arial" w:cs="Arial"/>
          <w:bCs/>
          <w:color w:val="595959" w:themeColor="text1" w:themeTint="A6"/>
          <w:sz w:val="22"/>
          <w:szCs w:val="22"/>
        </w:rPr>
        <w:t>reduziert.</w:t>
      </w:r>
      <w:r w:rsidR="004D4338" w:rsidRPr="003F3687">
        <w:rPr>
          <w:rFonts w:ascii="Arial" w:hAnsi="Arial" w:cs="Arial"/>
          <w:bCs/>
          <w:color w:val="595959" w:themeColor="text1" w:themeTint="A6"/>
          <w:sz w:val="22"/>
          <w:szCs w:val="22"/>
        </w:rPr>
        <w:t xml:space="preserve"> </w:t>
      </w:r>
      <w:r w:rsidR="005302AE">
        <w:rPr>
          <w:rFonts w:ascii="Arial" w:hAnsi="Arial" w:cs="Arial"/>
          <w:bCs/>
          <w:color w:val="595959" w:themeColor="text1" w:themeTint="A6"/>
          <w:sz w:val="22"/>
          <w:szCs w:val="22"/>
        </w:rPr>
        <w:t>Gleichzeitig</w:t>
      </w:r>
      <w:r w:rsidR="00D30FDF" w:rsidRPr="003F3687">
        <w:rPr>
          <w:rFonts w:ascii="Arial" w:hAnsi="Arial" w:cs="Arial"/>
          <w:bCs/>
          <w:color w:val="595959" w:themeColor="text1" w:themeTint="A6"/>
          <w:sz w:val="22"/>
          <w:szCs w:val="22"/>
        </w:rPr>
        <w:t xml:space="preserve"> </w:t>
      </w:r>
      <w:r w:rsidR="006A7916">
        <w:rPr>
          <w:rFonts w:ascii="Arial" w:hAnsi="Arial" w:cs="Arial"/>
          <w:bCs/>
          <w:color w:val="595959" w:themeColor="text1" w:themeTint="A6"/>
          <w:sz w:val="22"/>
          <w:szCs w:val="22"/>
        </w:rPr>
        <w:t>gelang es dem</w:t>
      </w:r>
      <w:r w:rsidR="00857FAA" w:rsidRPr="003F3687">
        <w:rPr>
          <w:rFonts w:ascii="Arial" w:hAnsi="Arial" w:cs="Arial"/>
          <w:bCs/>
          <w:color w:val="595959" w:themeColor="text1" w:themeTint="A6"/>
          <w:sz w:val="22"/>
          <w:szCs w:val="22"/>
        </w:rPr>
        <w:t xml:space="preserve"> niedersächsischen Familienunternehmen</w:t>
      </w:r>
      <w:r w:rsidR="00D30FDF" w:rsidRPr="003F3687">
        <w:rPr>
          <w:rFonts w:ascii="Arial" w:hAnsi="Arial" w:cs="Arial"/>
          <w:bCs/>
          <w:color w:val="595959" w:themeColor="text1" w:themeTint="A6"/>
          <w:sz w:val="22"/>
          <w:szCs w:val="22"/>
        </w:rPr>
        <w:t xml:space="preserve">, in </w:t>
      </w:r>
      <w:r w:rsidR="0024404A" w:rsidRPr="003F3687">
        <w:rPr>
          <w:rFonts w:ascii="Arial" w:hAnsi="Arial" w:cs="Arial"/>
          <w:bCs/>
          <w:color w:val="595959" w:themeColor="text1" w:themeTint="A6"/>
          <w:sz w:val="22"/>
          <w:szCs w:val="22"/>
        </w:rPr>
        <w:t>das</w:t>
      </w:r>
      <w:r w:rsidR="00B44ACE" w:rsidRPr="003F3687">
        <w:rPr>
          <w:rFonts w:ascii="Arial" w:hAnsi="Arial" w:cs="Arial"/>
          <w:bCs/>
          <w:color w:val="595959" w:themeColor="text1" w:themeTint="A6"/>
          <w:sz w:val="22"/>
          <w:szCs w:val="22"/>
        </w:rPr>
        <w:t xml:space="preserve"> deutlich filigranere</w:t>
      </w:r>
      <w:r w:rsidR="00023C98" w:rsidRPr="003F3687">
        <w:rPr>
          <w:rFonts w:ascii="Arial" w:hAnsi="Arial" w:cs="Arial"/>
          <w:bCs/>
          <w:color w:val="595959" w:themeColor="text1" w:themeTint="A6"/>
          <w:sz w:val="22"/>
          <w:szCs w:val="22"/>
        </w:rPr>
        <w:t xml:space="preserve"> </w:t>
      </w:r>
      <w:r w:rsidR="003F3687">
        <w:rPr>
          <w:rFonts w:ascii="Arial" w:hAnsi="Arial" w:cs="Arial"/>
          <w:bCs/>
          <w:color w:val="595959" w:themeColor="text1" w:themeTint="A6"/>
          <w:sz w:val="22"/>
          <w:szCs w:val="22"/>
        </w:rPr>
        <w:t>P</w:t>
      </w:r>
      <w:r w:rsidR="003F3687" w:rsidRPr="003F3687">
        <w:rPr>
          <w:rFonts w:ascii="Arial" w:hAnsi="Arial" w:cs="Arial"/>
          <w:bCs/>
          <w:color w:val="595959" w:themeColor="text1" w:themeTint="A6"/>
          <w:sz w:val="22"/>
          <w:szCs w:val="22"/>
        </w:rPr>
        <w:t xml:space="preserve">rofil </w:t>
      </w:r>
      <w:r w:rsidR="00023C98" w:rsidRPr="003F3687">
        <w:rPr>
          <w:rFonts w:ascii="Arial" w:hAnsi="Arial" w:cs="Arial"/>
          <w:bCs/>
          <w:color w:val="595959" w:themeColor="text1" w:themeTint="A6"/>
          <w:sz w:val="22"/>
          <w:szCs w:val="22"/>
        </w:rPr>
        <w:t>stärkere</w:t>
      </w:r>
      <w:r w:rsidR="00E93327" w:rsidRPr="003F3687">
        <w:rPr>
          <w:rFonts w:ascii="Arial" w:hAnsi="Arial" w:cs="Arial"/>
          <w:bCs/>
          <w:color w:val="595959" w:themeColor="text1" w:themeTint="A6"/>
          <w:sz w:val="22"/>
          <w:szCs w:val="22"/>
        </w:rPr>
        <w:t xml:space="preserve"> </w:t>
      </w:r>
      <w:r w:rsidR="00A124B2" w:rsidRPr="003F3687">
        <w:rPr>
          <w:rFonts w:ascii="Arial" w:hAnsi="Arial" w:cs="Arial"/>
          <w:bCs/>
          <w:color w:val="595959" w:themeColor="text1" w:themeTint="A6"/>
          <w:sz w:val="22"/>
          <w:szCs w:val="22"/>
        </w:rPr>
        <w:t xml:space="preserve">Gläser </w:t>
      </w:r>
      <w:r w:rsidR="003722BD">
        <w:rPr>
          <w:rFonts w:ascii="Arial" w:hAnsi="Arial" w:cs="Arial"/>
          <w:bCs/>
          <w:color w:val="595959" w:themeColor="text1" w:themeTint="A6"/>
          <w:sz w:val="22"/>
          <w:szCs w:val="22"/>
        </w:rPr>
        <w:t xml:space="preserve">bis zu 18 mm </w:t>
      </w:r>
      <w:r w:rsidR="00BA3FAB">
        <w:rPr>
          <w:rFonts w:ascii="Arial" w:hAnsi="Arial" w:cs="Arial"/>
          <w:bCs/>
          <w:color w:val="595959" w:themeColor="text1" w:themeTint="A6"/>
          <w:sz w:val="22"/>
          <w:szCs w:val="22"/>
        </w:rPr>
        <w:t xml:space="preserve">VSG </w:t>
      </w:r>
      <w:r w:rsidR="00A124B2" w:rsidRPr="003F3687">
        <w:rPr>
          <w:rFonts w:ascii="Arial" w:hAnsi="Arial" w:cs="Arial"/>
          <w:bCs/>
          <w:color w:val="595959" w:themeColor="text1" w:themeTint="A6"/>
          <w:sz w:val="22"/>
          <w:szCs w:val="22"/>
        </w:rPr>
        <w:t>einzusetzen</w:t>
      </w:r>
      <w:r w:rsidR="006A7916">
        <w:rPr>
          <w:rFonts w:ascii="Arial" w:hAnsi="Arial" w:cs="Arial"/>
          <w:bCs/>
          <w:color w:val="595959" w:themeColor="text1" w:themeTint="A6"/>
          <w:sz w:val="22"/>
          <w:szCs w:val="22"/>
        </w:rPr>
        <w:t xml:space="preserve">, was </w:t>
      </w:r>
      <w:r w:rsidR="00F74011">
        <w:rPr>
          <w:rFonts w:ascii="Arial" w:hAnsi="Arial" w:cs="Arial"/>
          <w:bCs/>
          <w:color w:val="595959" w:themeColor="text1" w:themeTint="A6"/>
          <w:sz w:val="22"/>
          <w:szCs w:val="22"/>
        </w:rPr>
        <w:t xml:space="preserve">einzigartig auf dem Markt ist. </w:t>
      </w:r>
    </w:p>
    <w:p w14:paraId="19157372" w14:textId="77777777" w:rsidR="00767350" w:rsidRDefault="00767350" w:rsidP="00131E05">
      <w:pPr>
        <w:overflowPunct/>
        <w:spacing w:line="360" w:lineRule="auto"/>
        <w:textAlignment w:val="auto"/>
        <w:rPr>
          <w:rFonts w:ascii="Arial" w:hAnsi="Arial" w:cs="Arial"/>
          <w:bCs/>
          <w:color w:val="595959" w:themeColor="text1" w:themeTint="A6"/>
          <w:sz w:val="22"/>
          <w:szCs w:val="22"/>
        </w:rPr>
      </w:pPr>
    </w:p>
    <w:p w14:paraId="02049B6A" w14:textId="4593955B" w:rsidR="0048222A" w:rsidRDefault="001735B5" w:rsidP="00767350">
      <w:pPr>
        <w:overflowPunct/>
        <w:spacing w:line="360" w:lineRule="auto"/>
        <w:textAlignment w:val="auto"/>
        <w:rPr>
          <w:rFonts w:ascii="Arial" w:hAnsi="Arial" w:cs="Arial"/>
          <w:color w:val="595959" w:themeColor="text1" w:themeTint="A6"/>
          <w:sz w:val="22"/>
          <w:szCs w:val="22"/>
        </w:rPr>
      </w:pPr>
      <w:r w:rsidRPr="00C43FC4">
        <w:rPr>
          <w:rFonts w:ascii="Arial" w:hAnsi="Arial" w:cs="Arial"/>
          <w:b/>
          <w:bCs/>
          <w:color w:val="595959" w:themeColor="text1" w:themeTint="A6"/>
          <w:sz w:val="22"/>
          <w:szCs w:val="22"/>
        </w:rPr>
        <w:t xml:space="preserve">Systemvarianten </w:t>
      </w:r>
      <w:r w:rsidR="00767350">
        <w:rPr>
          <w:rFonts w:ascii="Arial" w:hAnsi="Arial" w:cs="Arial"/>
          <w:b/>
          <w:color w:val="595959" w:themeColor="text1" w:themeTint="A6"/>
          <w:sz w:val="22"/>
          <w:szCs w:val="22"/>
        </w:rPr>
        <w:t xml:space="preserve">Proline T und Proline T </w:t>
      </w:r>
      <w:proofErr w:type="spellStart"/>
      <w:r w:rsidR="00767350">
        <w:rPr>
          <w:rFonts w:ascii="Arial" w:hAnsi="Arial" w:cs="Arial"/>
          <w:b/>
          <w:color w:val="595959" w:themeColor="text1" w:themeTint="A6"/>
          <w:sz w:val="22"/>
          <w:szCs w:val="22"/>
        </w:rPr>
        <w:t>Mega</w:t>
      </w:r>
      <w:proofErr w:type="spellEnd"/>
      <w:r w:rsidR="00C43FC4">
        <w:rPr>
          <w:rFonts w:ascii="Arial" w:hAnsi="Arial" w:cs="Arial"/>
          <w:color w:val="595959" w:themeColor="text1" w:themeTint="A6"/>
          <w:sz w:val="22"/>
          <w:szCs w:val="22"/>
        </w:rPr>
        <w:br/>
      </w:r>
      <w:r w:rsidR="0048222A">
        <w:rPr>
          <w:rFonts w:ascii="Arial" w:hAnsi="Arial" w:cs="Arial"/>
          <w:color w:val="595959" w:themeColor="text1" w:themeTint="A6"/>
          <w:sz w:val="22"/>
          <w:szCs w:val="22"/>
        </w:rPr>
        <w:t xml:space="preserve">Das neue Schiebe-Dreh-System </w:t>
      </w:r>
      <w:r w:rsidR="0048222A" w:rsidRPr="00C43FC4">
        <w:rPr>
          <w:rFonts w:ascii="Arial" w:hAnsi="Arial" w:cs="Arial"/>
          <w:color w:val="595959" w:themeColor="text1" w:themeTint="A6"/>
          <w:sz w:val="22"/>
          <w:szCs w:val="22"/>
        </w:rPr>
        <w:t>Proline T</w:t>
      </w:r>
      <w:r w:rsidR="00C43FC4">
        <w:rPr>
          <w:rFonts w:ascii="Arial" w:hAnsi="Arial" w:cs="Arial"/>
          <w:color w:val="595959" w:themeColor="text1" w:themeTint="A6"/>
          <w:sz w:val="22"/>
          <w:szCs w:val="22"/>
        </w:rPr>
        <w:t xml:space="preserve"> (Turn) </w:t>
      </w:r>
      <w:r w:rsidR="00E4124E">
        <w:rPr>
          <w:rFonts w:ascii="Arial" w:hAnsi="Arial" w:cs="Arial"/>
          <w:color w:val="595959" w:themeColor="text1" w:themeTint="A6"/>
          <w:sz w:val="22"/>
          <w:szCs w:val="22"/>
        </w:rPr>
        <w:t>mit den Glasstärken 6</w:t>
      </w:r>
      <w:r w:rsidR="00030366">
        <w:rPr>
          <w:rFonts w:ascii="Arial" w:hAnsi="Arial" w:cs="Arial"/>
          <w:color w:val="595959" w:themeColor="text1" w:themeTint="A6"/>
          <w:sz w:val="22"/>
          <w:szCs w:val="22"/>
        </w:rPr>
        <w:t xml:space="preserve"> bis </w:t>
      </w:r>
      <w:r w:rsidR="00E4124E">
        <w:rPr>
          <w:rFonts w:ascii="Arial" w:hAnsi="Arial" w:cs="Arial"/>
          <w:color w:val="595959" w:themeColor="text1" w:themeTint="A6"/>
          <w:sz w:val="22"/>
          <w:szCs w:val="22"/>
        </w:rPr>
        <w:t xml:space="preserve">12 mm </w:t>
      </w:r>
      <w:r w:rsidR="0048222A">
        <w:rPr>
          <w:rFonts w:ascii="Arial" w:hAnsi="Arial" w:cs="Arial"/>
          <w:color w:val="595959" w:themeColor="text1" w:themeTint="A6"/>
          <w:sz w:val="22"/>
          <w:szCs w:val="22"/>
        </w:rPr>
        <w:t xml:space="preserve">tritt die Nachfolge der </w:t>
      </w:r>
      <w:r w:rsidR="00BB5E75">
        <w:rPr>
          <w:rFonts w:ascii="Arial" w:hAnsi="Arial" w:cs="Arial"/>
          <w:color w:val="595959" w:themeColor="text1" w:themeTint="A6"/>
          <w:sz w:val="22"/>
          <w:szCs w:val="22"/>
        </w:rPr>
        <w:t xml:space="preserve">bewährten </w:t>
      </w:r>
      <w:r w:rsidR="00580427">
        <w:rPr>
          <w:rFonts w:ascii="Arial" w:hAnsi="Arial" w:cs="Arial"/>
          <w:color w:val="595959" w:themeColor="text1" w:themeTint="A6"/>
          <w:sz w:val="22"/>
          <w:szCs w:val="22"/>
        </w:rPr>
        <w:t>Solarlux-</w:t>
      </w:r>
      <w:r w:rsidR="00BB5E75">
        <w:rPr>
          <w:rFonts w:ascii="Arial" w:hAnsi="Arial" w:cs="Arial"/>
          <w:color w:val="595959" w:themeColor="text1" w:themeTint="A6"/>
          <w:sz w:val="22"/>
          <w:szCs w:val="22"/>
        </w:rPr>
        <w:t>Balkonverglasungen</w:t>
      </w:r>
      <w:r w:rsidR="0048222A">
        <w:rPr>
          <w:rFonts w:ascii="Arial" w:hAnsi="Arial" w:cs="Arial"/>
          <w:color w:val="595959" w:themeColor="text1" w:themeTint="A6"/>
          <w:sz w:val="22"/>
          <w:szCs w:val="22"/>
        </w:rPr>
        <w:t xml:space="preserve"> an. </w:t>
      </w:r>
      <w:r w:rsidR="00652124">
        <w:rPr>
          <w:rFonts w:ascii="Arial" w:hAnsi="Arial" w:cs="Arial"/>
          <w:color w:val="595959" w:themeColor="text1" w:themeTint="A6"/>
          <w:sz w:val="22"/>
          <w:szCs w:val="22"/>
        </w:rPr>
        <w:t xml:space="preserve">Die Konstruktion ist gut durchdacht: </w:t>
      </w:r>
      <w:r w:rsidR="00E241CA">
        <w:rPr>
          <w:rFonts w:ascii="Arial" w:hAnsi="Arial" w:cs="Arial"/>
          <w:color w:val="595959" w:themeColor="text1" w:themeTint="A6"/>
          <w:sz w:val="22"/>
          <w:szCs w:val="22"/>
        </w:rPr>
        <w:t xml:space="preserve">Beim Schiebe-Dreh-Prinzip laufen </w:t>
      </w:r>
      <w:r w:rsidR="00E241CA" w:rsidRPr="00E241CA">
        <w:rPr>
          <w:rFonts w:ascii="Arial" w:hAnsi="Arial" w:cs="Arial"/>
          <w:color w:val="595959" w:themeColor="text1" w:themeTint="A6"/>
          <w:sz w:val="22"/>
          <w:szCs w:val="22"/>
        </w:rPr>
        <w:t xml:space="preserve">alle </w:t>
      </w:r>
      <w:r w:rsidR="00C54C94">
        <w:rPr>
          <w:rFonts w:ascii="Arial" w:hAnsi="Arial" w:cs="Arial"/>
          <w:color w:val="595959" w:themeColor="text1" w:themeTint="A6"/>
          <w:sz w:val="22"/>
          <w:szCs w:val="22"/>
        </w:rPr>
        <w:t>Glaselemente</w:t>
      </w:r>
      <w:r w:rsidR="00E241CA" w:rsidRPr="00E241CA">
        <w:rPr>
          <w:rFonts w:ascii="Arial" w:hAnsi="Arial" w:cs="Arial"/>
          <w:color w:val="595959" w:themeColor="text1" w:themeTint="A6"/>
          <w:sz w:val="22"/>
          <w:szCs w:val="22"/>
        </w:rPr>
        <w:t xml:space="preserve"> in einer Schiene, jede</w:t>
      </w:r>
      <w:r w:rsidR="00D049F3">
        <w:rPr>
          <w:rFonts w:ascii="Arial" w:hAnsi="Arial" w:cs="Arial"/>
          <w:color w:val="595959" w:themeColor="text1" w:themeTint="A6"/>
          <w:sz w:val="22"/>
          <w:szCs w:val="22"/>
        </w:rPr>
        <w:t>s Element</w:t>
      </w:r>
      <w:r w:rsidR="007D3BE4">
        <w:rPr>
          <w:rFonts w:ascii="Arial" w:hAnsi="Arial" w:cs="Arial"/>
          <w:color w:val="595959" w:themeColor="text1" w:themeTint="A6"/>
          <w:sz w:val="22"/>
          <w:szCs w:val="22"/>
        </w:rPr>
        <w:t xml:space="preserve"> </w:t>
      </w:r>
      <w:r w:rsidR="00E241CA" w:rsidRPr="00E241CA">
        <w:rPr>
          <w:rFonts w:ascii="Arial" w:hAnsi="Arial" w:cs="Arial"/>
          <w:color w:val="595959" w:themeColor="text1" w:themeTint="A6"/>
          <w:sz w:val="22"/>
          <w:szCs w:val="22"/>
        </w:rPr>
        <w:t>kann</w:t>
      </w:r>
      <w:r w:rsidR="002666D2">
        <w:rPr>
          <w:rFonts w:ascii="Arial" w:hAnsi="Arial" w:cs="Arial"/>
          <w:color w:val="595959" w:themeColor="text1" w:themeTint="A6"/>
          <w:sz w:val="22"/>
          <w:szCs w:val="22"/>
        </w:rPr>
        <w:t xml:space="preserve"> einzeln</w:t>
      </w:r>
      <w:r w:rsidR="00E241CA" w:rsidRPr="00E241CA">
        <w:rPr>
          <w:rFonts w:ascii="Arial" w:hAnsi="Arial" w:cs="Arial"/>
          <w:color w:val="595959" w:themeColor="text1" w:themeTint="A6"/>
          <w:sz w:val="22"/>
          <w:szCs w:val="22"/>
        </w:rPr>
        <w:t xml:space="preserve"> aus der Schiebeebene </w:t>
      </w:r>
      <w:r w:rsidR="002666D2">
        <w:rPr>
          <w:rFonts w:ascii="Arial" w:hAnsi="Arial" w:cs="Arial"/>
          <w:color w:val="595959" w:themeColor="text1" w:themeTint="A6"/>
          <w:sz w:val="22"/>
          <w:szCs w:val="22"/>
        </w:rPr>
        <w:t>u</w:t>
      </w:r>
      <w:r w:rsidR="00D173E4">
        <w:rPr>
          <w:rFonts w:ascii="Arial" w:hAnsi="Arial" w:cs="Arial"/>
          <w:color w:val="595959" w:themeColor="text1" w:themeTint="A6"/>
          <w:sz w:val="22"/>
          <w:szCs w:val="22"/>
        </w:rPr>
        <w:t>m</w:t>
      </w:r>
      <w:r w:rsidR="002666D2">
        <w:rPr>
          <w:rFonts w:ascii="Arial" w:hAnsi="Arial" w:cs="Arial"/>
          <w:color w:val="595959" w:themeColor="text1" w:themeTint="A6"/>
          <w:sz w:val="22"/>
          <w:szCs w:val="22"/>
        </w:rPr>
        <w:t xml:space="preserve"> </w:t>
      </w:r>
      <w:r w:rsidR="00E241CA" w:rsidRPr="00E241CA">
        <w:rPr>
          <w:rFonts w:ascii="Arial" w:hAnsi="Arial" w:cs="Arial"/>
          <w:color w:val="595959" w:themeColor="text1" w:themeTint="A6"/>
          <w:sz w:val="22"/>
          <w:szCs w:val="22"/>
        </w:rPr>
        <w:t xml:space="preserve">90° herausgedreht </w:t>
      </w:r>
      <w:r w:rsidR="00E241CA">
        <w:rPr>
          <w:rFonts w:ascii="Arial" w:hAnsi="Arial" w:cs="Arial"/>
          <w:color w:val="595959" w:themeColor="text1" w:themeTint="A6"/>
          <w:sz w:val="22"/>
          <w:szCs w:val="22"/>
        </w:rPr>
        <w:t>und</w:t>
      </w:r>
      <w:r w:rsidR="00E241CA" w:rsidRPr="00E241CA">
        <w:rPr>
          <w:rFonts w:ascii="Arial" w:hAnsi="Arial" w:cs="Arial"/>
          <w:color w:val="595959" w:themeColor="text1" w:themeTint="A6"/>
          <w:sz w:val="22"/>
          <w:szCs w:val="22"/>
        </w:rPr>
        <w:t xml:space="preserve"> als kompaktes </w:t>
      </w:r>
      <w:r w:rsidR="002666D2">
        <w:rPr>
          <w:rFonts w:ascii="Arial" w:hAnsi="Arial" w:cs="Arial"/>
          <w:color w:val="595959" w:themeColor="text1" w:themeTint="A6"/>
          <w:sz w:val="22"/>
          <w:szCs w:val="22"/>
        </w:rPr>
        <w:t>G</w:t>
      </w:r>
      <w:r w:rsidR="007D3BE4">
        <w:rPr>
          <w:rFonts w:ascii="Arial" w:hAnsi="Arial" w:cs="Arial"/>
          <w:color w:val="595959" w:themeColor="text1" w:themeTint="A6"/>
          <w:sz w:val="22"/>
          <w:szCs w:val="22"/>
        </w:rPr>
        <w:t xml:space="preserve">laspaket </w:t>
      </w:r>
      <w:r w:rsidR="00D049F3">
        <w:rPr>
          <w:rFonts w:ascii="Arial" w:hAnsi="Arial" w:cs="Arial"/>
          <w:color w:val="595959" w:themeColor="text1" w:themeTint="A6"/>
          <w:sz w:val="22"/>
          <w:szCs w:val="22"/>
        </w:rPr>
        <w:t xml:space="preserve">auf der </w:t>
      </w:r>
      <w:r w:rsidR="00681D10">
        <w:rPr>
          <w:rFonts w:ascii="Arial" w:hAnsi="Arial" w:cs="Arial"/>
          <w:color w:val="595959" w:themeColor="text1" w:themeTint="A6"/>
          <w:sz w:val="22"/>
          <w:szCs w:val="22"/>
        </w:rPr>
        <w:t>S</w:t>
      </w:r>
      <w:r w:rsidR="00D049F3">
        <w:rPr>
          <w:rFonts w:ascii="Arial" w:hAnsi="Arial" w:cs="Arial"/>
          <w:color w:val="595959" w:themeColor="text1" w:themeTint="A6"/>
          <w:sz w:val="22"/>
          <w:szCs w:val="22"/>
        </w:rPr>
        <w:t xml:space="preserve">eite </w:t>
      </w:r>
      <w:r w:rsidR="00E241CA" w:rsidRPr="00E241CA">
        <w:rPr>
          <w:rFonts w:ascii="Arial" w:hAnsi="Arial" w:cs="Arial"/>
          <w:color w:val="595959" w:themeColor="text1" w:themeTint="A6"/>
          <w:sz w:val="22"/>
          <w:szCs w:val="22"/>
        </w:rPr>
        <w:t xml:space="preserve">geparkt werden. Dies ermöglicht eine </w:t>
      </w:r>
      <w:r w:rsidR="00031538">
        <w:rPr>
          <w:rFonts w:ascii="Arial" w:hAnsi="Arial" w:cs="Arial"/>
          <w:color w:val="595959" w:themeColor="text1" w:themeTint="A6"/>
          <w:sz w:val="22"/>
          <w:szCs w:val="22"/>
        </w:rPr>
        <w:t xml:space="preserve">fast hundertprozentige </w:t>
      </w:r>
      <w:r w:rsidR="00E241CA" w:rsidRPr="00E241CA">
        <w:rPr>
          <w:rFonts w:ascii="Arial" w:hAnsi="Arial" w:cs="Arial"/>
          <w:color w:val="595959" w:themeColor="text1" w:themeTint="A6"/>
          <w:sz w:val="22"/>
          <w:szCs w:val="22"/>
        </w:rPr>
        <w:t xml:space="preserve">Öffnung der </w:t>
      </w:r>
      <w:r w:rsidR="001E6316">
        <w:rPr>
          <w:rFonts w:ascii="Arial" w:hAnsi="Arial" w:cs="Arial"/>
          <w:color w:val="595959" w:themeColor="text1" w:themeTint="A6"/>
          <w:sz w:val="22"/>
          <w:szCs w:val="22"/>
        </w:rPr>
        <w:t>Balkonfassade</w:t>
      </w:r>
      <w:r w:rsidR="00711CB7">
        <w:rPr>
          <w:rFonts w:ascii="Arial" w:hAnsi="Arial" w:cs="Arial"/>
          <w:color w:val="595959" w:themeColor="text1" w:themeTint="A6"/>
          <w:sz w:val="22"/>
          <w:szCs w:val="22"/>
        </w:rPr>
        <w:t xml:space="preserve">. </w:t>
      </w:r>
    </w:p>
    <w:p w14:paraId="1E51CCC9" w14:textId="4CA70C1A" w:rsidR="000321AB" w:rsidRDefault="0048222A" w:rsidP="00EF3198">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color w:val="595959" w:themeColor="text1" w:themeTint="A6"/>
          <w:sz w:val="22"/>
          <w:szCs w:val="22"/>
          <w:lang w:eastAsia="zh-CN"/>
        </w:rPr>
        <w:t xml:space="preserve">Komplett neu im Sortiment </w:t>
      </w:r>
      <w:r w:rsidR="00B345BF">
        <w:rPr>
          <w:rFonts w:ascii="Arial" w:eastAsia="Times New Roman" w:hAnsi="Arial" w:cs="Arial"/>
          <w:color w:val="595959" w:themeColor="text1" w:themeTint="A6"/>
          <w:sz w:val="22"/>
          <w:szCs w:val="22"/>
          <w:lang w:eastAsia="zh-CN"/>
        </w:rPr>
        <w:t xml:space="preserve">von Solarlux </w:t>
      </w:r>
      <w:r>
        <w:rPr>
          <w:rFonts w:ascii="Arial" w:eastAsia="Times New Roman" w:hAnsi="Arial" w:cs="Arial"/>
          <w:color w:val="595959" w:themeColor="text1" w:themeTint="A6"/>
          <w:sz w:val="22"/>
          <w:szCs w:val="22"/>
          <w:lang w:eastAsia="zh-CN"/>
        </w:rPr>
        <w:t xml:space="preserve">ist </w:t>
      </w:r>
      <w:r w:rsidR="00EF7F93">
        <w:rPr>
          <w:rFonts w:ascii="Arial" w:eastAsia="Times New Roman" w:hAnsi="Arial" w:cs="Arial"/>
          <w:color w:val="595959" w:themeColor="text1" w:themeTint="A6"/>
          <w:sz w:val="22"/>
          <w:szCs w:val="22"/>
          <w:lang w:eastAsia="zh-CN"/>
        </w:rPr>
        <w:t xml:space="preserve">die </w:t>
      </w:r>
      <w:r w:rsidRPr="009165AB">
        <w:rPr>
          <w:rFonts w:ascii="Arial" w:eastAsia="Times New Roman" w:hAnsi="Arial" w:cs="Arial"/>
          <w:color w:val="595959" w:themeColor="text1" w:themeTint="A6"/>
          <w:sz w:val="22"/>
          <w:szCs w:val="22"/>
          <w:lang w:eastAsia="zh-CN"/>
        </w:rPr>
        <w:t xml:space="preserve">Proline T </w:t>
      </w:r>
      <w:proofErr w:type="spellStart"/>
      <w:r w:rsidR="00330C59">
        <w:rPr>
          <w:rFonts w:ascii="Arial" w:eastAsia="Times New Roman" w:hAnsi="Arial" w:cs="Arial"/>
          <w:color w:val="595959" w:themeColor="text1" w:themeTint="A6"/>
          <w:sz w:val="22"/>
          <w:szCs w:val="22"/>
          <w:lang w:eastAsia="zh-CN"/>
        </w:rPr>
        <w:t>M</w:t>
      </w:r>
      <w:r w:rsidRPr="009165AB">
        <w:rPr>
          <w:rFonts w:ascii="Arial" w:eastAsia="Times New Roman" w:hAnsi="Arial" w:cs="Arial"/>
          <w:color w:val="595959" w:themeColor="text1" w:themeTint="A6"/>
          <w:sz w:val="22"/>
          <w:szCs w:val="22"/>
          <w:lang w:eastAsia="zh-CN"/>
        </w:rPr>
        <w:t>ega</w:t>
      </w:r>
      <w:proofErr w:type="spellEnd"/>
      <w:r w:rsidR="00E63370">
        <w:rPr>
          <w:rFonts w:ascii="Arial" w:eastAsia="Times New Roman" w:hAnsi="Arial" w:cs="Arial"/>
          <w:color w:val="595959" w:themeColor="text1" w:themeTint="A6"/>
          <w:sz w:val="22"/>
          <w:szCs w:val="22"/>
          <w:lang w:eastAsia="zh-CN"/>
        </w:rPr>
        <w:t xml:space="preserve">: </w:t>
      </w:r>
      <w:r w:rsidR="00B20F00">
        <w:rPr>
          <w:rFonts w:ascii="Arial" w:eastAsia="Times New Roman" w:hAnsi="Arial" w:cs="Arial"/>
          <w:color w:val="595959" w:themeColor="text1" w:themeTint="A6"/>
          <w:sz w:val="22"/>
          <w:szCs w:val="22"/>
          <w:lang w:eastAsia="zh-CN"/>
        </w:rPr>
        <w:t>D</w:t>
      </w:r>
      <w:r w:rsidR="00E63370">
        <w:rPr>
          <w:rFonts w:ascii="Arial" w:eastAsia="Times New Roman" w:hAnsi="Arial" w:cs="Arial"/>
          <w:color w:val="595959" w:themeColor="text1" w:themeTint="A6"/>
          <w:sz w:val="22"/>
          <w:szCs w:val="22"/>
          <w:lang w:eastAsia="zh-CN"/>
        </w:rPr>
        <w:t xml:space="preserve">as Schiebe-Dreh-System kann wahlweise </w:t>
      </w:r>
      <w:r>
        <w:rPr>
          <w:rFonts w:ascii="Arial" w:eastAsia="Times New Roman" w:hAnsi="Arial" w:cs="Arial"/>
          <w:color w:val="595959" w:themeColor="text1" w:themeTint="A6"/>
          <w:sz w:val="22"/>
          <w:szCs w:val="22"/>
          <w:lang w:eastAsia="zh-CN"/>
        </w:rPr>
        <w:t xml:space="preserve">mit </w:t>
      </w:r>
      <w:r w:rsidR="00E63370">
        <w:rPr>
          <w:rFonts w:ascii="Arial" w:eastAsia="Times New Roman" w:hAnsi="Arial" w:cs="Arial"/>
          <w:color w:val="595959" w:themeColor="text1" w:themeTint="A6"/>
          <w:sz w:val="22"/>
          <w:szCs w:val="22"/>
          <w:lang w:eastAsia="zh-CN"/>
        </w:rPr>
        <w:t xml:space="preserve">einer </w:t>
      </w:r>
      <w:r>
        <w:rPr>
          <w:rFonts w:ascii="Arial" w:eastAsia="Times New Roman" w:hAnsi="Arial" w:cs="Arial"/>
          <w:color w:val="595959" w:themeColor="text1" w:themeTint="A6"/>
          <w:sz w:val="22"/>
          <w:szCs w:val="22"/>
          <w:lang w:eastAsia="zh-CN"/>
        </w:rPr>
        <w:t>12</w:t>
      </w:r>
      <w:r w:rsidR="00B51FC9">
        <w:rPr>
          <w:rFonts w:ascii="Arial" w:eastAsia="Times New Roman" w:hAnsi="Arial" w:cs="Arial"/>
          <w:color w:val="595959" w:themeColor="text1" w:themeTint="A6"/>
          <w:sz w:val="22"/>
          <w:szCs w:val="22"/>
          <w:lang w:eastAsia="zh-CN"/>
        </w:rPr>
        <w:t xml:space="preserve"> bis</w:t>
      </w:r>
      <w:r w:rsidR="000A7C67">
        <w:rPr>
          <w:rFonts w:ascii="Arial" w:eastAsia="Times New Roman" w:hAnsi="Arial" w:cs="Arial"/>
          <w:color w:val="595959" w:themeColor="text1" w:themeTint="A6"/>
          <w:sz w:val="22"/>
          <w:szCs w:val="22"/>
          <w:lang w:eastAsia="zh-CN"/>
        </w:rPr>
        <w:t xml:space="preserve"> </w:t>
      </w:r>
      <w:r w:rsidR="00D52E87">
        <w:rPr>
          <w:rFonts w:ascii="Arial" w:eastAsia="Times New Roman" w:hAnsi="Arial" w:cs="Arial"/>
          <w:color w:val="595959" w:themeColor="text1" w:themeTint="A6"/>
          <w:sz w:val="22"/>
          <w:szCs w:val="22"/>
          <w:lang w:eastAsia="zh-CN"/>
        </w:rPr>
        <w:t>1</w:t>
      </w:r>
      <w:r>
        <w:rPr>
          <w:rFonts w:ascii="Arial" w:eastAsia="Times New Roman" w:hAnsi="Arial" w:cs="Arial"/>
          <w:color w:val="595959" w:themeColor="text1" w:themeTint="A6"/>
          <w:sz w:val="22"/>
          <w:szCs w:val="22"/>
          <w:lang w:eastAsia="zh-CN"/>
        </w:rPr>
        <w:t xml:space="preserve">8 </w:t>
      </w:r>
      <w:r w:rsidR="00DA1D04">
        <w:rPr>
          <w:rFonts w:ascii="Arial" w:eastAsia="Times New Roman" w:hAnsi="Arial" w:cs="Arial"/>
          <w:color w:val="595959" w:themeColor="text1" w:themeTint="A6"/>
          <w:sz w:val="22"/>
          <w:szCs w:val="22"/>
          <w:lang w:eastAsia="zh-CN"/>
        </w:rPr>
        <w:t>mm</w:t>
      </w:r>
      <w:r w:rsidR="009165AB">
        <w:rPr>
          <w:rFonts w:ascii="Arial" w:eastAsia="Times New Roman" w:hAnsi="Arial" w:cs="Arial"/>
          <w:color w:val="595959" w:themeColor="text1" w:themeTint="A6"/>
          <w:sz w:val="22"/>
          <w:szCs w:val="22"/>
          <w:lang w:eastAsia="zh-CN"/>
        </w:rPr>
        <w:t xml:space="preserve"> </w:t>
      </w:r>
      <w:r w:rsidR="007C2202">
        <w:rPr>
          <w:rFonts w:ascii="Arial" w:eastAsia="Times New Roman" w:hAnsi="Arial" w:cs="Arial"/>
          <w:color w:val="595959" w:themeColor="text1" w:themeTint="A6"/>
          <w:sz w:val="22"/>
          <w:szCs w:val="22"/>
          <w:lang w:eastAsia="zh-CN"/>
        </w:rPr>
        <w:t>starken</w:t>
      </w:r>
      <w:r w:rsidR="00E63370">
        <w:rPr>
          <w:rFonts w:ascii="Arial" w:eastAsia="Times New Roman" w:hAnsi="Arial" w:cs="Arial"/>
          <w:color w:val="595959" w:themeColor="text1" w:themeTint="A6"/>
          <w:sz w:val="22"/>
          <w:szCs w:val="22"/>
          <w:lang w:eastAsia="zh-CN"/>
        </w:rPr>
        <w:t xml:space="preserve"> </w:t>
      </w:r>
      <w:r>
        <w:rPr>
          <w:rFonts w:ascii="Arial" w:eastAsia="Times New Roman" w:hAnsi="Arial" w:cs="Arial"/>
          <w:color w:val="595959" w:themeColor="text1" w:themeTint="A6"/>
          <w:sz w:val="22"/>
          <w:szCs w:val="22"/>
          <w:lang w:eastAsia="zh-CN"/>
        </w:rPr>
        <w:t>ESG</w:t>
      </w:r>
      <w:r w:rsidR="004353F1">
        <w:rPr>
          <w:rFonts w:ascii="Arial" w:eastAsia="Times New Roman" w:hAnsi="Arial" w:cs="Arial"/>
          <w:color w:val="595959" w:themeColor="text1" w:themeTint="A6"/>
          <w:sz w:val="22"/>
          <w:szCs w:val="22"/>
          <w:lang w:eastAsia="zh-CN"/>
        </w:rPr>
        <w:t>/H</w:t>
      </w:r>
      <w:r>
        <w:rPr>
          <w:rFonts w:ascii="Arial" w:eastAsia="Times New Roman" w:hAnsi="Arial" w:cs="Arial"/>
          <w:color w:val="595959" w:themeColor="text1" w:themeTint="A6"/>
          <w:sz w:val="22"/>
          <w:szCs w:val="22"/>
          <w:lang w:eastAsia="zh-CN"/>
        </w:rPr>
        <w:t xml:space="preserve">- </w:t>
      </w:r>
      <w:r w:rsidR="00E63370">
        <w:rPr>
          <w:rFonts w:ascii="Arial" w:eastAsia="Times New Roman" w:hAnsi="Arial" w:cs="Arial"/>
          <w:color w:val="595959" w:themeColor="text1" w:themeTint="A6"/>
          <w:sz w:val="22"/>
          <w:szCs w:val="22"/>
          <w:lang w:eastAsia="zh-CN"/>
        </w:rPr>
        <w:t xml:space="preserve">oder </w:t>
      </w:r>
      <w:r>
        <w:rPr>
          <w:rFonts w:ascii="Arial" w:eastAsia="Times New Roman" w:hAnsi="Arial" w:cs="Arial"/>
          <w:color w:val="595959" w:themeColor="text1" w:themeTint="A6"/>
          <w:sz w:val="22"/>
          <w:szCs w:val="22"/>
          <w:lang w:eastAsia="zh-CN"/>
        </w:rPr>
        <w:t xml:space="preserve">VSG-Verglasung </w:t>
      </w:r>
      <w:r w:rsidR="00E63370">
        <w:rPr>
          <w:rFonts w:ascii="Arial" w:eastAsia="Times New Roman" w:hAnsi="Arial" w:cs="Arial"/>
          <w:color w:val="595959" w:themeColor="text1" w:themeTint="A6"/>
          <w:sz w:val="22"/>
          <w:szCs w:val="22"/>
          <w:lang w:eastAsia="zh-CN"/>
        </w:rPr>
        <w:t>ausgestattet werden</w:t>
      </w:r>
      <w:r w:rsidR="002E3B0F">
        <w:rPr>
          <w:rFonts w:ascii="Arial" w:eastAsia="Times New Roman" w:hAnsi="Arial" w:cs="Arial"/>
          <w:color w:val="595959" w:themeColor="text1" w:themeTint="A6"/>
          <w:sz w:val="22"/>
          <w:szCs w:val="22"/>
          <w:lang w:eastAsia="zh-CN"/>
        </w:rPr>
        <w:t xml:space="preserve">, was eine </w:t>
      </w:r>
      <w:r w:rsidR="00F92D81">
        <w:rPr>
          <w:rFonts w:ascii="Arial" w:eastAsia="Times New Roman" w:hAnsi="Arial" w:cs="Arial"/>
          <w:color w:val="595959" w:themeColor="text1" w:themeTint="A6"/>
          <w:sz w:val="22"/>
          <w:szCs w:val="22"/>
          <w:lang w:eastAsia="zh-CN"/>
        </w:rPr>
        <w:t xml:space="preserve">branchenweite Innovation </w:t>
      </w:r>
      <w:r w:rsidR="002E3B0F">
        <w:rPr>
          <w:rFonts w:ascii="Arial" w:eastAsia="Times New Roman" w:hAnsi="Arial" w:cs="Arial"/>
          <w:color w:val="595959" w:themeColor="text1" w:themeTint="A6"/>
          <w:sz w:val="22"/>
          <w:szCs w:val="22"/>
          <w:lang w:eastAsia="zh-CN"/>
        </w:rPr>
        <w:t>darstellt.</w:t>
      </w:r>
      <w:r w:rsidR="0081454F">
        <w:rPr>
          <w:rFonts w:ascii="Arial" w:eastAsia="Times New Roman" w:hAnsi="Arial" w:cs="Arial"/>
          <w:color w:val="595959" w:themeColor="text1" w:themeTint="A6"/>
          <w:sz w:val="22"/>
          <w:szCs w:val="22"/>
          <w:lang w:eastAsia="zh-CN"/>
        </w:rPr>
        <w:t xml:space="preserve"> </w:t>
      </w:r>
      <w:r w:rsidR="00876DFA">
        <w:rPr>
          <w:rFonts w:ascii="Arial" w:eastAsia="Times New Roman" w:hAnsi="Arial" w:cs="Arial"/>
          <w:color w:val="595959" w:themeColor="text1" w:themeTint="A6"/>
          <w:sz w:val="22"/>
          <w:szCs w:val="22"/>
          <w:lang w:eastAsia="zh-CN"/>
        </w:rPr>
        <w:t>Die</w:t>
      </w:r>
      <w:r w:rsidR="004353F1">
        <w:rPr>
          <w:rFonts w:ascii="Arial" w:eastAsia="Times New Roman" w:hAnsi="Arial" w:cs="Arial"/>
          <w:color w:val="595959" w:themeColor="text1" w:themeTint="A6"/>
          <w:sz w:val="22"/>
          <w:szCs w:val="22"/>
          <w:lang w:eastAsia="zh-CN"/>
        </w:rPr>
        <w:t>se</w:t>
      </w:r>
      <w:r w:rsidR="00876DFA">
        <w:rPr>
          <w:rFonts w:ascii="Arial" w:eastAsia="Times New Roman" w:hAnsi="Arial" w:cs="Arial"/>
          <w:color w:val="595959" w:themeColor="text1" w:themeTint="A6"/>
          <w:sz w:val="22"/>
          <w:szCs w:val="22"/>
          <w:lang w:eastAsia="zh-CN"/>
        </w:rPr>
        <w:t xml:space="preserve"> </w:t>
      </w:r>
      <w:r w:rsidR="004A7170">
        <w:rPr>
          <w:rFonts w:ascii="Arial" w:eastAsia="Times New Roman" w:hAnsi="Arial" w:cs="Arial"/>
          <w:color w:val="595959" w:themeColor="text1" w:themeTint="A6"/>
          <w:sz w:val="22"/>
          <w:szCs w:val="22"/>
          <w:lang w:eastAsia="zh-CN"/>
        </w:rPr>
        <w:t>Proline-Variante</w:t>
      </w:r>
      <w:r w:rsidR="0081454F">
        <w:rPr>
          <w:rFonts w:ascii="Arial" w:eastAsia="Times New Roman" w:hAnsi="Arial" w:cs="Arial"/>
          <w:color w:val="595959" w:themeColor="text1" w:themeTint="A6"/>
          <w:sz w:val="22"/>
          <w:szCs w:val="22"/>
          <w:lang w:eastAsia="zh-CN"/>
        </w:rPr>
        <w:t xml:space="preserve"> </w:t>
      </w:r>
      <w:r w:rsidR="000321AB">
        <w:rPr>
          <w:rFonts w:ascii="Arial" w:eastAsia="Times New Roman" w:hAnsi="Arial" w:cs="Arial"/>
          <w:color w:val="595959" w:themeColor="text1" w:themeTint="A6"/>
          <w:sz w:val="22"/>
          <w:szCs w:val="22"/>
          <w:lang w:eastAsia="zh-CN"/>
        </w:rPr>
        <w:t>ist</w:t>
      </w:r>
      <w:r w:rsidR="0081454F">
        <w:rPr>
          <w:rFonts w:ascii="Arial" w:eastAsia="Times New Roman" w:hAnsi="Arial" w:cs="Arial"/>
          <w:color w:val="595959" w:themeColor="text1" w:themeTint="A6"/>
          <w:sz w:val="22"/>
          <w:szCs w:val="22"/>
          <w:lang w:eastAsia="zh-CN"/>
        </w:rPr>
        <w:t xml:space="preserve"> </w:t>
      </w:r>
      <w:r w:rsidR="0081454F">
        <w:rPr>
          <w:rFonts w:ascii="Arial" w:eastAsia="Times New Roman" w:hAnsi="Arial" w:cs="Arial"/>
          <w:color w:val="595959" w:themeColor="text1" w:themeTint="A6"/>
          <w:sz w:val="22"/>
          <w:szCs w:val="22"/>
          <w:lang w:eastAsia="zh-CN"/>
        </w:rPr>
        <w:lastRenderedPageBreak/>
        <w:t xml:space="preserve">damit die ideale Lösung für </w:t>
      </w:r>
      <w:r w:rsidR="000321AB">
        <w:rPr>
          <w:rFonts w:ascii="Arial" w:eastAsia="Times New Roman" w:hAnsi="Arial" w:cs="Arial"/>
          <w:color w:val="595959" w:themeColor="text1" w:themeTint="A6"/>
          <w:sz w:val="22"/>
          <w:szCs w:val="22"/>
          <w:lang w:eastAsia="zh-CN"/>
        </w:rPr>
        <w:t>besonders hohe Schallschutz- und Windlastanforderungen</w:t>
      </w:r>
      <w:r w:rsidR="004353F1">
        <w:rPr>
          <w:rFonts w:ascii="Arial" w:eastAsia="Times New Roman" w:hAnsi="Arial" w:cs="Arial"/>
          <w:color w:val="595959" w:themeColor="text1" w:themeTint="A6"/>
          <w:sz w:val="22"/>
          <w:szCs w:val="22"/>
          <w:lang w:eastAsia="zh-CN"/>
        </w:rPr>
        <w:t>, wie</w:t>
      </w:r>
      <w:r w:rsidR="000321AB">
        <w:rPr>
          <w:rFonts w:ascii="Arial" w:eastAsia="Times New Roman" w:hAnsi="Arial" w:cs="Arial"/>
          <w:color w:val="595959" w:themeColor="text1" w:themeTint="A6"/>
          <w:sz w:val="22"/>
          <w:szCs w:val="22"/>
          <w:lang w:eastAsia="zh-CN"/>
        </w:rPr>
        <w:t xml:space="preserve"> </w:t>
      </w:r>
      <w:r w:rsidR="000A7C67">
        <w:rPr>
          <w:rFonts w:ascii="Arial" w:eastAsia="Times New Roman" w:hAnsi="Arial" w:cs="Arial"/>
          <w:color w:val="595959" w:themeColor="text1" w:themeTint="A6"/>
          <w:sz w:val="22"/>
          <w:szCs w:val="22"/>
          <w:lang w:eastAsia="zh-CN"/>
        </w:rPr>
        <w:t xml:space="preserve">beispielsweise </w:t>
      </w:r>
      <w:r w:rsidR="007C2202">
        <w:rPr>
          <w:rFonts w:ascii="Arial" w:eastAsia="Times New Roman" w:hAnsi="Arial" w:cs="Arial"/>
          <w:color w:val="595959" w:themeColor="text1" w:themeTint="A6"/>
          <w:sz w:val="22"/>
          <w:szCs w:val="22"/>
          <w:lang w:eastAsia="zh-CN"/>
        </w:rPr>
        <w:t>in</w:t>
      </w:r>
      <w:r w:rsidR="00DA1D04">
        <w:rPr>
          <w:rFonts w:ascii="Arial" w:eastAsia="Times New Roman" w:hAnsi="Arial" w:cs="Arial"/>
          <w:color w:val="595959" w:themeColor="text1" w:themeTint="A6"/>
          <w:sz w:val="22"/>
          <w:szCs w:val="22"/>
          <w:lang w:eastAsia="zh-CN"/>
        </w:rPr>
        <w:t xml:space="preserve"> Hochhäusern. </w:t>
      </w:r>
      <w:r w:rsidR="00377905">
        <w:rPr>
          <w:rFonts w:ascii="Arial" w:eastAsia="Times New Roman" w:hAnsi="Arial" w:cs="Arial"/>
          <w:color w:val="595959" w:themeColor="text1" w:themeTint="A6"/>
          <w:sz w:val="22"/>
          <w:szCs w:val="22"/>
          <w:lang w:eastAsia="zh-CN"/>
        </w:rPr>
        <w:t xml:space="preserve"> </w:t>
      </w:r>
    </w:p>
    <w:p w14:paraId="5F04784B" w14:textId="64FA7132" w:rsidR="00201183" w:rsidRDefault="002C7A11" w:rsidP="00EF3198">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b/>
          <w:bCs/>
          <w:color w:val="595959" w:themeColor="text1" w:themeTint="A6"/>
          <w:sz w:val="22"/>
          <w:szCs w:val="22"/>
          <w:lang w:eastAsia="zh-CN"/>
        </w:rPr>
        <w:t>R</w:t>
      </w:r>
      <w:r w:rsidRPr="002C7A11">
        <w:rPr>
          <w:rFonts w:ascii="Arial" w:eastAsia="Times New Roman" w:hAnsi="Arial" w:cs="Arial"/>
          <w:b/>
          <w:bCs/>
          <w:color w:val="595959" w:themeColor="text1" w:themeTint="A6"/>
          <w:sz w:val="22"/>
          <w:szCs w:val="22"/>
          <w:lang w:eastAsia="zh-CN"/>
        </w:rPr>
        <w:t>eduzierte Profilansichten</w:t>
      </w:r>
      <w:r>
        <w:rPr>
          <w:rFonts w:ascii="Arial" w:eastAsia="Times New Roman" w:hAnsi="Arial" w:cs="Arial"/>
          <w:b/>
          <w:bCs/>
          <w:color w:val="595959" w:themeColor="text1" w:themeTint="A6"/>
          <w:sz w:val="22"/>
          <w:szCs w:val="22"/>
          <w:lang w:eastAsia="zh-CN"/>
        </w:rPr>
        <w:t xml:space="preserve"> und </w:t>
      </w:r>
      <w:r w:rsidR="00CD1193">
        <w:rPr>
          <w:rFonts w:ascii="Arial" w:eastAsia="Times New Roman" w:hAnsi="Arial" w:cs="Arial"/>
          <w:b/>
          <w:bCs/>
          <w:color w:val="595959" w:themeColor="text1" w:themeTint="A6"/>
          <w:sz w:val="22"/>
          <w:szCs w:val="22"/>
          <w:lang w:eastAsia="zh-CN"/>
        </w:rPr>
        <w:t>verbesserte</w:t>
      </w:r>
      <w:r>
        <w:rPr>
          <w:rFonts w:ascii="Arial" w:eastAsia="Times New Roman" w:hAnsi="Arial" w:cs="Arial"/>
          <w:b/>
          <w:bCs/>
          <w:color w:val="595959" w:themeColor="text1" w:themeTint="A6"/>
          <w:sz w:val="22"/>
          <w:szCs w:val="22"/>
          <w:lang w:eastAsia="zh-CN"/>
        </w:rPr>
        <w:t>r Schallschutz</w:t>
      </w:r>
      <w:r>
        <w:rPr>
          <w:rFonts w:ascii="Arial" w:eastAsia="Times New Roman" w:hAnsi="Arial" w:cs="Arial"/>
          <w:b/>
          <w:bCs/>
          <w:color w:val="595959" w:themeColor="text1" w:themeTint="A6"/>
          <w:sz w:val="22"/>
          <w:szCs w:val="22"/>
          <w:lang w:eastAsia="zh-CN"/>
        </w:rPr>
        <w:br/>
      </w:r>
      <w:r w:rsidR="00EE630F">
        <w:rPr>
          <w:rFonts w:ascii="Arial" w:eastAsia="Times New Roman" w:hAnsi="Arial" w:cs="Arial"/>
          <w:color w:val="595959" w:themeColor="text1" w:themeTint="A6"/>
          <w:sz w:val="22"/>
          <w:szCs w:val="22"/>
          <w:lang w:eastAsia="zh-CN"/>
        </w:rPr>
        <w:t>Mit beiden</w:t>
      </w:r>
      <w:r w:rsidR="00D12690">
        <w:rPr>
          <w:rFonts w:ascii="Arial" w:eastAsia="Times New Roman" w:hAnsi="Arial" w:cs="Arial"/>
          <w:color w:val="595959" w:themeColor="text1" w:themeTint="A6"/>
          <w:sz w:val="22"/>
          <w:szCs w:val="22"/>
          <w:lang w:eastAsia="zh-CN"/>
        </w:rPr>
        <w:t xml:space="preserve"> Systemvarianten </w:t>
      </w:r>
      <w:r w:rsidR="00951AF0">
        <w:rPr>
          <w:rFonts w:ascii="Arial" w:eastAsia="Times New Roman" w:hAnsi="Arial" w:cs="Arial"/>
          <w:color w:val="595959" w:themeColor="text1" w:themeTint="A6"/>
          <w:sz w:val="22"/>
          <w:szCs w:val="22"/>
          <w:lang w:eastAsia="zh-CN"/>
        </w:rPr>
        <w:t xml:space="preserve">sind </w:t>
      </w:r>
      <w:r w:rsidR="00A625C1" w:rsidRPr="00A625C1">
        <w:rPr>
          <w:rFonts w:ascii="Arial" w:eastAsia="Times New Roman" w:hAnsi="Arial" w:cs="Arial"/>
          <w:color w:val="595959" w:themeColor="text1" w:themeTint="A6"/>
          <w:sz w:val="22"/>
          <w:szCs w:val="22"/>
          <w:lang w:eastAsia="zh-CN"/>
        </w:rPr>
        <w:t xml:space="preserve">geschosshohe Ganzglas-Elemente </w:t>
      </w:r>
      <w:r w:rsidR="00ED13EA">
        <w:rPr>
          <w:rFonts w:ascii="Arial" w:eastAsia="Times New Roman" w:hAnsi="Arial" w:cs="Arial"/>
          <w:color w:val="595959" w:themeColor="text1" w:themeTint="A6"/>
          <w:sz w:val="22"/>
          <w:szCs w:val="22"/>
          <w:lang w:eastAsia="zh-CN"/>
        </w:rPr>
        <w:t xml:space="preserve">bis </w:t>
      </w:r>
      <w:r w:rsidR="00963E36">
        <w:rPr>
          <w:rFonts w:ascii="Arial" w:eastAsia="Times New Roman" w:hAnsi="Arial" w:cs="Arial"/>
          <w:color w:val="595959" w:themeColor="text1" w:themeTint="A6"/>
          <w:sz w:val="22"/>
          <w:szCs w:val="22"/>
          <w:lang w:eastAsia="zh-CN"/>
        </w:rPr>
        <w:t xml:space="preserve">drei </w:t>
      </w:r>
      <w:r w:rsidR="00ED13EA">
        <w:rPr>
          <w:rFonts w:ascii="Arial" w:eastAsia="Times New Roman" w:hAnsi="Arial" w:cs="Arial"/>
          <w:color w:val="595959" w:themeColor="text1" w:themeTint="A6"/>
          <w:sz w:val="22"/>
          <w:szCs w:val="22"/>
          <w:lang w:eastAsia="zh-CN"/>
        </w:rPr>
        <w:t xml:space="preserve">Meter Höhe </w:t>
      </w:r>
      <w:r w:rsidR="00951AF0">
        <w:rPr>
          <w:rFonts w:ascii="Arial" w:eastAsia="Times New Roman" w:hAnsi="Arial" w:cs="Arial"/>
          <w:color w:val="595959" w:themeColor="text1" w:themeTint="A6"/>
          <w:sz w:val="22"/>
          <w:szCs w:val="22"/>
          <w:lang w:eastAsia="zh-CN"/>
        </w:rPr>
        <w:t>möglich</w:t>
      </w:r>
      <w:r w:rsidR="007A1452">
        <w:rPr>
          <w:rFonts w:ascii="Arial" w:eastAsia="Times New Roman" w:hAnsi="Arial" w:cs="Arial"/>
          <w:color w:val="595959" w:themeColor="text1" w:themeTint="A6"/>
          <w:sz w:val="22"/>
          <w:szCs w:val="22"/>
          <w:lang w:eastAsia="zh-CN"/>
        </w:rPr>
        <w:t>. Die</w:t>
      </w:r>
      <w:r w:rsidR="00ED13EA">
        <w:rPr>
          <w:rFonts w:ascii="Arial" w:eastAsia="Times New Roman" w:hAnsi="Arial" w:cs="Arial"/>
          <w:color w:val="595959" w:themeColor="text1" w:themeTint="A6"/>
          <w:sz w:val="22"/>
          <w:szCs w:val="22"/>
          <w:lang w:eastAsia="zh-CN"/>
        </w:rPr>
        <w:t xml:space="preserve"> maximale Breite </w:t>
      </w:r>
      <w:r w:rsidR="00FB115A">
        <w:rPr>
          <w:rFonts w:ascii="Arial" w:eastAsia="Times New Roman" w:hAnsi="Arial" w:cs="Arial"/>
          <w:color w:val="595959" w:themeColor="text1" w:themeTint="A6"/>
          <w:sz w:val="22"/>
          <w:szCs w:val="22"/>
          <w:lang w:eastAsia="zh-CN"/>
        </w:rPr>
        <w:t xml:space="preserve">liegt </w:t>
      </w:r>
      <w:r w:rsidR="008439D4">
        <w:rPr>
          <w:rFonts w:ascii="Arial" w:eastAsia="Times New Roman" w:hAnsi="Arial" w:cs="Arial"/>
          <w:color w:val="595959" w:themeColor="text1" w:themeTint="A6"/>
          <w:sz w:val="22"/>
          <w:szCs w:val="22"/>
          <w:lang w:eastAsia="zh-CN"/>
        </w:rPr>
        <w:t xml:space="preserve">jeweils </w:t>
      </w:r>
      <w:r w:rsidR="00FB115A">
        <w:rPr>
          <w:rFonts w:ascii="Arial" w:eastAsia="Times New Roman" w:hAnsi="Arial" w:cs="Arial"/>
          <w:color w:val="595959" w:themeColor="text1" w:themeTint="A6"/>
          <w:sz w:val="22"/>
          <w:szCs w:val="22"/>
          <w:lang w:eastAsia="zh-CN"/>
        </w:rPr>
        <w:t xml:space="preserve">bei </w:t>
      </w:r>
      <w:r w:rsidR="007A1452">
        <w:rPr>
          <w:rFonts w:ascii="Arial" w:eastAsia="Times New Roman" w:hAnsi="Arial" w:cs="Arial"/>
          <w:color w:val="595959" w:themeColor="text1" w:themeTint="A6"/>
          <w:sz w:val="22"/>
          <w:szCs w:val="22"/>
          <w:lang w:eastAsia="zh-CN"/>
        </w:rPr>
        <w:t>eine</w:t>
      </w:r>
      <w:r w:rsidR="000A7C67">
        <w:rPr>
          <w:rFonts w:ascii="Arial" w:eastAsia="Times New Roman" w:hAnsi="Arial" w:cs="Arial"/>
          <w:color w:val="595959" w:themeColor="text1" w:themeTint="A6"/>
          <w:sz w:val="22"/>
          <w:szCs w:val="22"/>
          <w:lang w:eastAsia="zh-CN"/>
        </w:rPr>
        <w:t>m</w:t>
      </w:r>
      <w:r w:rsidR="007A1452">
        <w:rPr>
          <w:rFonts w:ascii="Arial" w:eastAsia="Times New Roman" w:hAnsi="Arial" w:cs="Arial"/>
          <w:color w:val="595959" w:themeColor="text1" w:themeTint="A6"/>
          <w:sz w:val="22"/>
          <w:szCs w:val="22"/>
          <w:lang w:eastAsia="zh-CN"/>
        </w:rPr>
        <w:t xml:space="preserve"> Meter. </w:t>
      </w:r>
      <w:r w:rsidR="00FD7BB4">
        <w:rPr>
          <w:rFonts w:ascii="Arial" w:eastAsia="Times New Roman" w:hAnsi="Arial" w:cs="Arial"/>
          <w:color w:val="595959" w:themeColor="text1" w:themeTint="A6"/>
          <w:sz w:val="22"/>
          <w:szCs w:val="22"/>
          <w:lang w:eastAsia="zh-CN"/>
        </w:rPr>
        <w:t xml:space="preserve">Trotz </w:t>
      </w:r>
      <w:r w:rsidR="006A4217">
        <w:rPr>
          <w:rFonts w:ascii="Arial" w:eastAsia="Times New Roman" w:hAnsi="Arial" w:cs="Arial"/>
          <w:color w:val="595959" w:themeColor="text1" w:themeTint="A6"/>
          <w:sz w:val="22"/>
          <w:szCs w:val="22"/>
          <w:lang w:eastAsia="zh-CN"/>
        </w:rPr>
        <w:t xml:space="preserve">dieser </w:t>
      </w:r>
      <w:r w:rsidR="00A33D89">
        <w:rPr>
          <w:rFonts w:ascii="Arial" w:eastAsia="Times New Roman" w:hAnsi="Arial" w:cs="Arial"/>
          <w:color w:val="595959" w:themeColor="text1" w:themeTint="A6"/>
          <w:sz w:val="22"/>
          <w:szCs w:val="22"/>
          <w:lang w:eastAsia="zh-CN"/>
        </w:rPr>
        <w:t>großen Formate</w:t>
      </w:r>
      <w:r w:rsidR="006A4217">
        <w:rPr>
          <w:rFonts w:ascii="Arial" w:eastAsia="Times New Roman" w:hAnsi="Arial" w:cs="Arial"/>
          <w:color w:val="595959" w:themeColor="text1" w:themeTint="A6"/>
          <w:sz w:val="22"/>
          <w:szCs w:val="22"/>
          <w:lang w:eastAsia="zh-CN"/>
        </w:rPr>
        <w:t xml:space="preserve"> </w:t>
      </w:r>
      <w:r w:rsidR="006D1464">
        <w:rPr>
          <w:rFonts w:ascii="Arial" w:eastAsia="Times New Roman" w:hAnsi="Arial" w:cs="Arial"/>
          <w:color w:val="595959" w:themeColor="text1" w:themeTint="A6"/>
          <w:sz w:val="22"/>
          <w:szCs w:val="22"/>
          <w:lang w:eastAsia="zh-CN"/>
        </w:rPr>
        <w:t>sind</w:t>
      </w:r>
      <w:r w:rsidR="0014380B">
        <w:rPr>
          <w:rFonts w:ascii="Arial" w:eastAsia="Times New Roman" w:hAnsi="Arial" w:cs="Arial"/>
          <w:color w:val="595959" w:themeColor="text1" w:themeTint="A6"/>
          <w:sz w:val="22"/>
          <w:szCs w:val="22"/>
          <w:lang w:eastAsia="zh-CN"/>
        </w:rPr>
        <w:t xml:space="preserve"> </w:t>
      </w:r>
      <w:r w:rsidR="006A4217">
        <w:rPr>
          <w:rFonts w:ascii="Arial" w:eastAsia="Times New Roman" w:hAnsi="Arial" w:cs="Arial"/>
          <w:color w:val="595959" w:themeColor="text1" w:themeTint="A6"/>
          <w:sz w:val="22"/>
          <w:szCs w:val="22"/>
          <w:lang w:eastAsia="zh-CN"/>
        </w:rPr>
        <w:t>die Profilansicht</w:t>
      </w:r>
      <w:r w:rsidR="00BF39C8">
        <w:rPr>
          <w:rFonts w:ascii="Arial" w:eastAsia="Times New Roman" w:hAnsi="Arial" w:cs="Arial"/>
          <w:color w:val="595959" w:themeColor="text1" w:themeTint="A6"/>
          <w:sz w:val="22"/>
          <w:szCs w:val="22"/>
          <w:lang w:eastAsia="zh-CN"/>
        </w:rPr>
        <w:t>en</w:t>
      </w:r>
      <w:r w:rsidR="006A4217">
        <w:rPr>
          <w:rFonts w:ascii="Arial" w:eastAsia="Times New Roman" w:hAnsi="Arial" w:cs="Arial"/>
          <w:color w:val="595959" w:themeColor="text1" w:themeTint="A6"/>
          <w:sz w:val="22"/>
          <w:szCs w:val="22"/>
          <w:lang w:eastAsia="zh-CN"/>
        </w:rPr>
        <w:t xml:space="preserve"> </w:t>
      </w:r>
      <w:r w:rsidR="00A33D89">
        <w:rPr>
          <w:rFonts w:ascii="Arial" w:eastAsia="Times New Roman" w:hAnsi="Arial" w:cs="Arial"/>
          <w:color w:val="595959" w:themeColor="text1" w:themeTint="A6"/>
          <w:sz w:val="22"/>
          <w:szCs w:val="22"/>
          <w:lang w:eastAsia="zh-CN"/>
        </w:rPr>
        <w:t xml:space="preserve">der </w:t>
      </w:r>
      <w:r w:rsidR="00893977">
        <w:rPr>
          <w:rFonts w:ascii="Arial" w:eastAsia="Times New Roman" w:hAnsi="Arial" w:cs="Arial"/>
          <w:color w:val="595959" w:themeColor="text1" w:themeTint="A6"/>
          <w:sz w:val="22"/>
          <w:szCs w:val="22"/>
          <w:lang w:eastAsia="zh-CN"/>
        </w:rPr>
        <w:t>Schiebe-Dreh</w:t>
      </w:r>
      <w:r w:rsidR="000A7C67">
        <w:rPr>
          <w:rFonts w:ascii="Arial" w:eastAsia="Times New Roman" w:hAnsi="Arial" w:cs="Arial"/>
          <w:color w:val="595959" w:themeColor="text1" w:themeTint="A6"/>
          <w:sz w:val="22"/>
          <w:szCs w:val="22"/>
          <w:lang w:eastAsia="zh-CN"/>
        </w:rPr>
        <w:t>-E</w:t>
      </w:r>
      <w:r w:rsidR="00893977">
        <w:rPr>
          <w:rFonts w:ascii="Arial" w:eastAsia="Times New Roman" w:hAnsi="Arial" w:cs="Arial"/>
          <w:color w:val="595959" w:themeColor="text1" w:themeTint="A6"/>
          <w:sz w:val="22"/>
          <w:szCs w:val="22"/>
          <w:lang w:eastAsia="zh-CN"/>
        </w:rPr>
        <w:t xml:space="preserve">lemente </w:t>
      </w:r>
      <w:r w:rsidR="0026337D">
        <w:rPr>
          <w:rFonts w:ascii="Arial" w:eastAsia="Times New Roman" w:hAnsi="Arial" w:cs="Arial"/>
          <w:color w:val="595959" w:themeColor="text1" w:themeTint="A6"/>
          <w:sz w:val="22"/>
          <w:szCs w:val="22"/>
          <w:lang w:eastAsia="zh-CN"/>
        </w:rPr>
        <w:t>dezent</w:t>
      </w:r>
      <w:r w:rsidR="004E456B">
        <w:rPr>
          <w:rFonts w:ascii="Arial" w:eastAsia="Times New Roman" w:hAnsi="Arial" w:cs="Arial"/>
          <w:color w:val="595959" w:themeColor="text1" w:themeTint="A6"/>
          <w:sz w:val="22"/>
          <w:szCs w:val="22"/>
          <w:lang w:eastAsia="zh-CN"/>
        </w:rPr>
        <w:t xml:space="preserve">: </w:t>
      </w:r>
      <w:r w:rsidR="00FB115A">
        <w:rPr>
          <w:rFonts w:ascii="Arial" w:eastAsia="Times New Roman" w:hAnsi="Arial" w:cs="Arial"/>
          <w:color w:val="595959" w:themeColor="text1" w:themeTint="A6"/>
          <w:sz w:val="22"/>
          <w:szCs w:val="22"/>
          <w:lang w:eastAsia="zh-CN"/>
        </w:rPr>
        <w:t xml:space="preserve">Sie betragen bei der Variante </w:t>
      </w:r>
      <w:r w:rsidR="00A104D1">
        <w:rPr>
          <w:rFonts w:ascii="Arial" w:eastAsia="Times New Roman" w:hAnsi="Arial" w:cs="Arial"/>
          <w:color w:val="595959" w:themeColor="text1" w:themeTint="A6"/>
          <w:sz w:val="22"/>
          <w:szCs w:val="22"/>
          <w:lang w:eastAsia="zh-CN"/>
        </w:rPr>
        <w:t>Proline T 39</w:t>
      </w:r>
      <w:r w:rsidR="00FB115A">
        <w:rPr>
          <w:rFonts w:ascii="Arial" w:eastAsia="Times New Roman" w:hAnsi="Arial" w:cs="Arial"/>
          <w:color w:val="595959" w:themeColor="text1" w:themeTint="A6"/>
          <w:sz w:val="22"/>
          <w:szCs w:val="22"/>
          <w:lang w:eastAsia="zh-CN"/>
        </w:rPr>
        <w:t xml:space="preserve"> x 30 </w:t>
      </w:r>
      <w:r w:rsidR="00DA1D04">
        <w:rPr>
          <w:rFonts w:ascii="Arial" w:eastAsia="Times New Roman" w:hAnsi="Arial" w:cs="Arial"/>
          <w:color w:val="595959" w:themeColor="text1" w:themeTint="A6"/>
          <w:sz w:val="22"/>
          <w:szCs w:val="22"/>
          <w:lang w:eastAsia="zh-CN"/>
        </w:rPr>
        <w:t>mm</w:t>
      </w:r>
      <w:r w:rsidR="008F5944">
        <w:rPr>
          <w:rFonts w:ascii="Arial" w:eastAsia="Times New Roman" w:hAnsi="Arial" w:cs="Arial"/>
          <w:color w:val="595959" w:themeColor="text1" w:themeTint="A6"/>
          <w:sz w:val="22"/>
          <w:szCs w:val="22"/>
          <w:lang w:eastAsia="zh-CN"/>
        </w:rPr>
        <w:t xml:space="preserve"> </w:t>
      </w:r>
      <w:r w:rsidR="00FB115A">
        <w:rPr>
          <w:rFonts w:ascii="Arial" w:eastAsia="Times New Roman" w:hAnsi="Arial" w:cs="Arial"/>
          <w:color w:val="595959" w:themeColor="text1" w:themeTint="A6"/>
          <w:sz w:val="22"/>
          <w:szCs w:val="22"/>
          <w:lang w:eastAsia="zh-CN"/>
        </w:rPr>
        <w:t xml:space="preserve">(H x </w:t>
      </w:r>
      <w:r w:rsidR="00293342">
        <w:rPr>
          <w:rFonts w:ascii="Arial" w:eastAsia="Times New Roman" w:hAnsi="Arial" w:cs="Arial"/>
          <w:color w:val="595959" w:themeColor="text1" w:themeTint="A6"/>
          <w:sz w:val="22"/>
          <w:szCs w:val="22"/>
          <w:lang w:eastAsia="zh-CN"/>
        </w:rPr>
        <w:t>B</w:t>
      </w:r>
      <w:r w:rsidR="00FB115A">
        <w:rPr>
          <w:rFonts w:ascii="Arial" w:eastAsia="Times New Roman" w:hAnsi="Arial" w:cs="Arial"/>
          <w:color w:val="595959" w:themeColor="text1" w:themeTint="A6"/>
          <w:sz w:val="22"/>
          <w:szCs w:val="22"/>
          <w:lang w:eastAsia="zh-CN"/>
        </w:rPr>
        <w:t xml:space="preserve">). </w:t>
      </w:r>
      <w:r w:rsidR="002247D7">
        <w:rPr>
          <w:rFonts w:ascii="Arial" w:eastAsia="Times New Roman" w:hAnsi="Arial" w:cs="Arial"/>
          <w:color w:val="595959" w:themeColor="text1" w:themeTint="A6"/>
          <w:sz w:val="22"/>
          <w:szCs w:val="22"/>
          <w:lang w:eastAsia="zh-CN"/>
        </w:rPr>
        <w:t>Bei der</w:t>
      </w:r>
      <w:r w:rsidR="00A104D1">
        <w:rPr>
          <w:rFonts w:ascii="Arial" w:eastAsia="Times New Roman" w:hAnsi="Arial" w:cs="Arial"/>
          <w:color w:val="595959" w:themeColor="text1" w:themeTint="A6"/>
          <w:sz w:val="22"/>
          <w:szCs w:val="22"/>
          <w:lang w:eastAsia="zh-CN"/>
        </w:rPr>
        <w:t xml:space="preserve"> Proline T </w:t>
      </w:r>
      <w:proofErr w:type="spellStart"/>
      <w:r w:rsidR="00330C59">
        <w:rPr>
          <w:rFonts w:ascii="Arial" w:eastAsia="Times New Roman" w:hAnsi="Arial" w:cs="Arial"/>
          <w:color w:val="595959" w:themeColor="text1" w:themeTint="A6"/>
          <w:sz w:val="22"/>
          <w:szCs w:val="22"/>
          <w:lang w:eastAsia="zh-CN"/>
        </w:rPr>
        <w:t>M</w:t>
      </w:r>
      <w:r w:rsidR="00A104D1">
        <w:rPr>
          <w:rFonts w:ascii="Arial" w:eastAsia="Times New Roman" w:hAnsi="Arial" w:cs="Arial"/>
          <w:color w:val="595959" w:themeColor="text1" w:themeTint="A6"/>
          <w:sz w:val="22"/>
          <w:szCs w:val="22"/>
          <w:lang w:eastAsia="zh-CN"/>
        </w:rPr>
        <w:t>ega</w:t>
      </w:r>
      <w:proofErr w:type="spellEnd"/>
      <w:r w:rsidR="002247D7">
        <w:rPr>
          <w:rFonts w:ascii="Arial" w:eastAsia="Times New Roman" w:hAnsi="Arial" w:cs="Arial"/>
          <w:color w:val="595959" w:themeColor="text1" w:themeTint="A6"/>
          <w:sz w:val="22"/>
          <w:szCs w:val="22"/>
          <w:lang w:eastAsia="zh-CN"/>
        </w:rPr>
        <w:t xml:space="preserve"> sind </w:t>
      </w:r>
      <w:r w:rsidR="00E175F7">
        <w:rPr>
          <w:rFonts w:ascii="Arial" w:eastAsia="Times New Roman" w:hAnsi="Arial" w:cs="Arial"/>
          <w:color w:val="595959" w:themeColor="text1" w:themeTint="A6"/>
          <w:sz w:val="22"/>
          <w:szCs w:val="22"/>
          <w:lang w:eastAsia="zh-CN"/>
        </w:rPr>
        <w:t>es 60 x 30 mm (H x B).</w:t>
      </w:r>
      <w:r w:rsidR="008439D4">
        <w:rPr>
          <w:rFonts w:ascii="Arial" w:eastAsia="Times New Roman" w:hAnsi="Arial" w:cs="Arial"/>
          <w:color w:val="595959" w:themeColor="text1" w:themeTint="A6"/>
          <w:sz w:val="22"/>
          <w:szCs w:val="22"/>
          <w:lang w:eastAsia="zh-CN"/>
        </w:rPr>
        <w:t xml:space="preserve"> </w:t>
      </w:r>
    </w:p>
    <w:p w14:paraId="45533AD5" w14:textId="77777777" w:rsidR="00844436" w:rsidRDefault="00844436" w:rsidP="00844436">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color w:val="595959" w:themeColor="text1" w:themeTint="A6"/>
          <w:sz w:val="22"/>
          <w:szCs w:val="22"/>
          <w:lang w:eastAsia="zh-CN"/>
        </w:rPr>
        <w:t>Grundsätzlich hat sich Solarlux bei den Schallschutzwerten zum Ziel gesetzt</w:t>
      </w:r>
      <w:r w:rsidRPr="004B3A6A">
        <w:rPr>
          <w:rFonts w:ascii="Arial" w:eastAsia="Times New Roman" w:hAnsi="Arial" w:cs="Arial"/>
          <w:color w:val="595959" w:themeColor="text1" w:themeTint="A6"/>
          <w:sz w:val="22"/>
          <w:szCs w:val="22"/>
          <w:lang w:eastAsia="zh-CN"/>
        </w:rPr>
        <w:t>, die Leistung des Vorgängersystems (</w:t>
      </w:r>
      <w:proofErr w:type="spellStart"/>
      <w:r w:rsidRPr="004B3A6A">
        <w:rPr>
          <w:rFonts w:ascii="Arial" w:eastAsia="Times New Roman" w:hAnsi="Arial" w:cs="Arial"/>
          <w:color w:val="595959" w:themeColor="text1" w:themeTint="A6"/>
          <w:sz w:val="22"/>
          <w:szCs w:val="22"/>
          <w:lang w:eastAsia="zh-CN"/>
        </w:rPr>
        <w:t>R</w:t>
      </w:r>
      <w:r w:rsidRPr="006E4506">
        <w:rPr>
          <w:rFonts w:ascii="Arial" w:eastAsia="Times New Roman" w:hAnsi="Arial" w:cs="Arial"/>
          <w:color w:val="595959" w:themeColor="text1" w:themeTint="A6"/>
          <w:sz w:val="22"/>
          <w:szCs w:val="22"/>
          <w:vertAlign w:val="subscript"/>
          <w:lang w:eastAsia="zh-CN"/>
        </w:rPr>
        <w:t>w</w:t>
      </w:r>
      <w:proofErr w:type="spellEnd"/>
      <w:r w:rsidRPr="004B3A6A">
        <w:rPr>
          <w:rFonts w:ascii="Arial" w:eastAsia="Times New Roman" w:hAnsi="Arial" w:cs="Arial"/>
          <w:color w:val="595959" w:themeColor="text1" w:themeTint="A6"/>
          <w:sz w:val="22"/>
          <w:szCs w:val="22"/>
          <w:lang w:eastAsia="zh-CN"/>
        </w:rPr>
        <w:t xml:space="preserve"> 26 dB) zu übertreffen und einen </w:t>
      </w:r>
      <w:proofErr w:type="spellStart"/>
      <w:r w:rsidRPr="004B3A6A">
        <w:rPr>
          <w:rFonts w:ascii="Arial" w:eastAsia="Times New Roman" w:hAnsi="Arial" w:cs="Arial"/>
          <w:color w:val="595959" w:themeColor="text1" w:themeTint="A6"/>
          <w:sz w:val="22"/>
          <w:szCs w:val="22"/>
          <w:lang w:eastAsia="zh-CN"/>
        </w:rPr>
        <w:t>R</w:t>
      </w:r>
      <w:r w:rsidRPr="00CF3558">
        <w:rPr>
          <w:rFonts w:ascii="Arial" w:eastAsia="Times New Roman" w:hAnsi="Arial" w:cs="Arial"/>
          <w:color w:val="595959" w:themeColor="text1" w:themeTint="A6"/>
          <w:sz w:val="22"/>
          <w:szCs w:val="22"/>
          <w:vertAlign w:val="subscript"/>
          <w:lang w:eastAsia="zh-CN"/>
        </w:rPr>
        <w:t>w</w:t>
      </w:r>
      <w:proofErr w:type="spellEnd"/>
      <w:r w:rsidRPr="004B3A6A">
        <w:rPr>
          <w:rFonts w:ascii="Arial" w:eastAsia="Times New Roman" w:hAnsi="Arial" w:cs="Arial"/>
          <w:color w:val="595959" w:themeColor="text1" w:themeTint="A6"/>
          <w:sz w:val="22"/>
          <w:szCs w:val="22"/>
          <w:lang w:eastAsia="zh-CN"/>
        </w:rPr>
        <w:t xml:space="preserve">-Wert von </w:t>
      </w:r>
      <w:r>
        <w:rPr>
          <w:rFonts w:ascii="Arial" w:eastAsia="Times New Roman" w:hAnsi="Arial" w:cs="Arial"/>
          <w:color w:val="595959" w:themeColor="text1" w:themeTint="A6"/>
          <w:sz w:val="22"/>
          <w:szCs w:val="22"/>
          <w:lang w:eastAsia="zh-CN"/>
        </w:rPr>
        <w:t xml:space="preserve">ca. </w:t>
      </w:r>
      <w:r w:rsidRPr="004B3A6A">
        <w:rPr>
          <w:rFonts w:ascii="Arial" w:eastAsia="Times New Roman" w:hAnsi="Arial" w:cs="Arial"/>
          <w:color w:val="595959" w:themeColor="text1" w:themeTint="A6"/>
          <w:sz w:val="22"/>
          <w:szCs w:val="22"/>
          <w:lang w:eastAsia="zh-CN"/>
        </w:rPr>
        <w:t>30 dB zu erreichen.</w:t>
      </w:r>
      <w:r>
        <w:rPr>
          <w:rFonts w:ascii="Arial" w:eastAsia="Times New Roman" w:hAnsi="Arial" w:cs="Arial"/>
          <w:color w:val="595959" w:themeColor="text1" w:themeTint="A6"/>
          <w:sz w:val="22"/>
          <w:szCs w:val="22"/>
          <w:lang w:eastAsia="zh-CN"/>
        </w:rPr>
        <w:t xml:space="preserve"> </w:t>
      </w:r>
    </w:p>
    <w:p w14:paraId="30555AC3" w14:textId="5C599FEE" w:rsidR="00844436" w:rsidRDefault="00844436" w:rsidP="00844436">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color w:val="595959" w:themeColor="text1" w:themeTint="A6"/>
          <w:sz w:val="22"/>
          <w:szCs w:val="22"/>
          <w:lang w:eastAsia="zh-CN"/>
        </w:rPr>
        <w:t xml:space="preserve">Wer noch höhere Schallschutzwerte benötigt, beispielsweise für Gebäude in unmittelbarer Nähe von Bahnlinien, der kann auf Glaselemente mit umlaufenden Aluminium-Profilen zurückgreifen – sie sind für alle Glasdicken und beide Proline-Varianten erhältlich. </w:t>
      </w:r>
    </w:p>
    <w:p w14:paraId="4746DABA" w14:textId="77777777" w:rsidR="003A4027" w:rsidRDefault="00CB3646" w:rsidP="007D6D38">
      <w:pPr>
        <w:pStyle w:val="bodytext"/>
        <w:spacing w:after="240" w:line="360" w:lineRule="auto"/>
        <w:rPr>
          <w:rFonts w:ascii="Arial" w:eastAsia="Times New Roman" w:hAnsi="Arial" w:cs="Arial"/>
          <w:color w:val="595959" w:themeColor="text1" w:themeTint="A6"/>
          <w:sz w:val="22"/>
          <w:szCs w:val="22"/>
          <w:lang w:eastAsia="zh-CN"/>
        </w:rPr>
      </w:pPr>
      <w:r>
        <w:rPr>
          <w:rFonts w:ascii="Arial" w:eastAsia="Times New Roman" w:hAnsi="Arial" w:cs="Arial"/>
          <w:b/>
          <w:bCs/>
          <w:color w:val="595959" w:themeColor="text1" w:themeTint="A6"/>
          <w:sz w:val="22"/>
          <w:szCs w:val="22"/>
          <w:lang w:eastAsia="zh-CN"/>
        </w:rPr>
        <w:t>Technik-</w:t>
      </w:r>
      <w:r w:rsidR="00E75ECE">
        <w:rPr>
          <w:rFonts w:ascii="Arial" w:eastAsia="Times New Roman" w:hAnsi="Arial" w:cs="Arial"/>
          <w:b/>
          <w:bCs/>
          <w:color w:val="595959" w:themeColor="text1" w:themeTint="A6"/>
          <w:sz w:val="22"/>
          <w:szCs w:val="22"/>
          <w:lang w:eastAsia="zh-CN"/>
        </w:rPr>
        <w:t>Meilenstein</w:t>
      </w:r>
      <w:r>
        <w:rPr>
          <w:rFonts w:ascii="Arial" w:eastAsia="Times New Roman" w:hAnsi="Arial" w:cs="Arial"/>
          <w:b/>
          <w:bCs/>
          <w:color w:val="595959" w:themeColor="text1" w:themeTint="A6"/>
          <w:sz w:val="22"/>
          <w:szCs w:val="22"/>
          <w:lang w:eastAsia="zh-CN"/>
        </w:rPr>
        <w:t xml:space="preserve"> </w:t>
      </w:r>
      <w:r w:rsidR="00E75ECE">
        <w:rPr>
          <w:rFonts w:ascii="Arial" w:eastAsia="Times New Roman" w:hAnsi="Arial" w:cs="Arial"/>
          <w:b/>
          <w:bCs/>
          <w:color w:val="595959" w:themeColor="text1" w:themeTint="A6"/>
          <w:sz w:val="22"/>
          <w:szCs w:val="22"/>
          <w:lang w:eastAsia="zh-CN"/>
        </w:rPr>
        <w:t>bei</w:t>
      </w:r>
      <w:r>
        <w:rPr>
          <w:rFonts w:ascii="Arial" w:eastAsia="Times New Roman" w:hAnsi="Arial" w:cs="Arial"/>
          <w:b/>
          <w:bCs/>
          <w:color w:val="595959" w:themeColor="text1" w:themeTint="A6"/>
          <w:sz w:val="22"/>
          <w:szCs w:val="22"/>
          <w:lang w:eastAsia="zh-CN"/>
        </w:rPr>
        <w:t xml:space="preserve"> Schallschutz und Windlast</w:t>
      </w:r>
      <w:r w:rsidR="00C07C19">
        <w:rPr>
          <w:rFonts w:ascii="Arial" w:eastAsia="Times New Roman" w:hAnsi="Arial" w:cs="Arial"/>
          <w:b/>
          <w:bCs/>
          <w:color w:val="595959" w:themeColor="text1" w:themeTint="A6"/>
          <w:sz w:val="22"/>
          <w:szCs w:val="22"/>
          <w:lang w:eastAsia="zh-CN"/>
        </w:rPr>
        <w:br/>
      </w:r>
      <w:r w:rsidR="00A4058B">
        <w:rPr>
          <w:rFonts w:ascii="Arial" w:eastAsia="Times New Roman" w:hAnsi="Arial" w:cs="Arial"/>
          <w:color w:val="595959" w:themeColor="text1" w:themeTint="A6"/>
          <w:sz w:val="22"/>
          <w:szCs w:val="22"/>
          <w:lang w:eastAsia="zh-CN"/>
        </w:rPr>
        <w:t>Das</w:t>
      </w:r>
      <w:r w:rsidR="00B27923">
        <w:rPr>
          <w:rFonts w:ascii="Arial" w:eastAsia="Times New Roman" w:hAnsi="Arial" w:cs="Arial"/>
          <w:color w:val="595959" w:themeColor="text1" w:themeTint="A6"/>
          <w:sz w:val="22"/>
          <w:szCs w:val="22"/>
          <w:lang w:eastAsia="zh-CN"/>
        </w:rPr>
        <w:t xml:space="preserve"> Einscheibensicherheitsglas (ESG</w:t>
      </w:r>
      <w:r w:rsidR="005B0162">
        <w:rPr>
          <w:rFonts w:ascii="Arial" w:eastAsia="Times New Roman" w:hAnsi="Arial" w:cs="Arial"/>
          <w:color w:val="595959" w:themeColor="text1" w:themeTint="A6"/>
          <w:sz w:val="22"/>
          <w:szCs w:val="22"/>
          <w:lang w:eastAsia="zh-CN"/>
        </w:rPr>
        <w:t>/ESG-H</w:t>
      </w:r>
      <w:r w:rsidR="00B27923">
        <w:rPr>
          <w:rFonts w:ascii="Arial" w:eastAsia="Times New Roman" w:hAnsi="Arial" w:cs="Arial"/>
          <w:color w:val="595959" w:themeColor="text1" w:themeTint="A6"/>
          <w:sz w:val="22"/>
          <w:szCs w:val="22"/>
          <w:lang w:eastAsia="zh-CN"/>
        </w:rPr>
        <w:t xml:space="preserve">) </w:t>
      </w:r>
      <w:r w:rsidR="00F75EC5">
        <w:rPr>
          <w:rFonts w:ascii="Arial" w:eastAsia="Times New Roman" w:hAnsi="Arial" w:cs="Arial"/>
          <w:color w:val="595959" w:themeColor="text1" w:themeTint="A6"/>
          <w:sz w:val="22"/>
          <w:szCs w:val="22"/>
          <w:lang w:eastAsia="zh-CN"/>
        </w:rPr>
        <w:t xml:space="preserve">ist </w:t>
      </w:r>
      <w:r w:rsidR="004353F1">
        <w:rPr>
          <w:rFonts w:ascii="Arial" w:eastAsia="Times New Roman" w:hAnsi="Arial" w:cs="Arial"/>
          <w:color w:val="595959" w:themeColor="text1" w:themeTint="A6"/>
          <w:sz w:val="22"/>
          <w:szCs w:val="22"/>
          <w:lang w:eastAsia="zh-CN"/>
        </w:rPr>
        <w:t>laut DIN-Norm</w:t>
      </w:r>
      <w:r w:rsidR="004353F1" w:rsidRPr="00A625C1">
        <w:rPr>
          <w:rFonts w:ascii="Arial" w:eastAsia="Times New Roman" w:hAnsi="Arial" w:cs="Arial"/>
          <w:color w:val="595959" w:themeColor="text1" w:themeTint="A6"/>
          <w:sz w:val="22"/>
          <w:szCs w:val="22"/>
          <w:lang w:eastAsia="zh-CN"/>
        </w:rPr>
        <w:t xml:space="preserve"> </w:t>
      </w:r>
      <w:r w:rsidR="00B27923" w:rsidRPr="00A625C1">
        <w:rPr>
          <w:rFonts w:ascii="Arial" w:eastAsia="Times New Roman" w:hAnsi="Arial" w:cs="Arial"/>
          <w:color w:val="595959" w:themeColor="text1" w:themeTint="A6"/>
          <w:sz w:val="22"/>
          <w:szCs w:val="22"/>
          <w:lang w:eastAsia="zh-CN"/>
        </w:rPr>
        <w:t>vorgeschrieben</w:t>
      </w:r>
      <w:r w:rsidR="00F75EC5">
        <w:rPr>
          <w:rFonts w:ascii="Arial" w:eastAsia="Times New Roman" w:hAnsi="Arial" w:cs="Arial"/>
          <w:color w:val="595959" w:themeColor="text1" w:themeTint="A6"/>
          <w:sz w:val="22"/>
          <w:szCs w:val="22"/>
          <w:lang w:eastAsia="zh-CN"/>
        </w:rPr>
        <w:t xml:space="preserve"> und </w:t>
      </w:r>
      <w:r w:rsidR="004C6A70">
        <w:rPr>
          <w:rFonts w:ascii="Arial" w:eastAsia="Times New Roman" w:hAnsi="Arial" w:cs="Arial"/>
          <w:color w:val="595959" w:themeColor="text1" w:themeTint="A6"/>
          <w:sz w:val="22"/>
          <w:szCs w:val="22"/>
          <w:lang w:eastAsia="zh-CN"/>
        </w:rPr>
        <w:t xml:space="preserve">kann </w:t>
      </w:r>
      <w:r w:rsidR="00330159">
        <w:rPr>
          <w:rFonts w:ascii="Arial" w:eastAsia="Times New Roman" w:hAnsi="Arial" w:cs="Arial"/>
          <w:color w:val="595959" w:themeColor="text1" w:themeTint="A6"/>
          <w:sz w:val="22"/>
          <w:szCs w:val="22"/>
          <w:lang w:eastAsia="zh-CN"/>
        </w:rPr>
        <w:t>in nahezu allen</w:t>
      </w:r>
      <w:r w:rsidR="004C6A70">
        <w:rPr>
          <w:rFonts w:ascii="Arial" w:eastAsia="Times New Roman" w:hAnsi="Arial" w:cs="Arial"/>
          <w:color w:val="595959" w:themeColor="text1" w:themeTint="A6"/>
          <w:sz w:val="22"/>
          <w:szCs w:val="22"/>
          <w:lang w:eastAsia="zh-CN"/>
        </w:rPr>
        <w:t xml:space="preserve"> Glasstärken</w:t>
      </w:r>
      <w:r w:rsidR="006314E2">
        <w:rPr>
          <w:rFonts w:ascii="Arial" w:eastAsia="Times New Roman" w:hAnsi="Arial" w:cs="Arial"/>
          <w:color w:val="595959" w:themeColor="text1" w:themeTint="A6"/>
          <w:sz w:val="22"/>
          <w:szCs w:val="22"/>
          <w:lang w:eastAsia="zh-CN"/>
        </w:rPr>
        <w:t xml:space="preserve"> </w:t>
      </w:r>
      <w:r w:rsidR="00B82F95">
        <w:rPr>
          <w:rFonts w:ascii="Arial" w:eastAsia="Times New Roman" w:hAnsi="Arial" w:cs="Arial"/>
          <w:color w:val="595959" w:themeColor="text1" w:themeTint="A6"/>
          <w:sz w:val="22"/>
          <w:szCs w:val="22"/>
          <w:lang w:eastAsia="zh-CN"/>
        </w:rPr>
        <w:t xml:space="preserve">zwischen </w:t>
      </w:r>
      <w:r w:rsidR="00B82F95">
        <w:rPr>
          <w:rFonts w:ascii="Arial" w:eastAsia="Times New Roman" w:hAnsi="Arial" w:cs="Arial"/>
          <w:color w:val="595959" w:themeColor="text1" w:themeTint="A6"/>
          <w:sz w:val="22"/>
          <w:szCs w:val="22"/>
          <w:lang w:eastAsia="zh-CN"/>
        </w:rPr>
        <w:br/>
      </w:r>
      <w:r w:rsidR="006314E2" w:rsidRPr="00A625C1">
        <w:rPr>
          <w:rFonts w:ascii="Arial" w:eastAsia="Times New Roman" w:hAnsi="Arial" w:cs="Arial"/>
          <w:color w:val="595959" w:themeColor="text1" w:themeTint="A6"/>
          <w:sz w:val="22"/>
          <w:szCs w:val="22"/>
          <w:lang w:eastAsia="zh-CN"/>
        </w:rPr>
        <w:t>6</w:t>
      </w:r>
      <w:r w:rsidR="006314E2">
        <w:rPr>
          <w:rFonts w:ascii="Arial" w:eastAsia="Times New Roman" w:hAnsi="Arial" w:cs="Arial"/>
          <w:color w:val="595959" w:themeColor="text1" w:themeTint="A6"/>
          <w:sz w:val="22"/>
          <w:szCs w:val="22"/>
          <w:lang w:eastAsia="zh-CN"/>
        </w:rPr>
        <w:t xml:space="preserve"> und </w:t>
      </w:r>
      <w:r w:rsidR="006314E2" w:rsidRPr="00A625C1">
        <w:rPr>
          <w:rFonts w:ascii="Arial" w:eastAsia="Times New Roman" w:hAnsi="Arial" w:cs="Arial"/>
          <w:color w:val="595959" w:themeColor="text1" w:themeTint="A6"/>
          <w:sz w:val="22"/>
          <w:szCs w:val="22"/>
          <w:lang w:eastAsia="zh-CN"/>
        </w:rPr>
        <w:t xml:space="preserve">15 </w:t>
      </w:r>
      <w:r w:rsidR="006314E2">
        <w:rPr>
          <w:rFonts w:ascii="Arial" w:eastAsia="Times New Roman" w:hAnsi="Arial" w:cs="Arial"/>
          <w:color w:val="595959" w:themeColor="text1" w:themeTint="A6"/>
          <w:sz w:val="22"/>
          <w:szCs w:val="22"/>
          <w:lang w:eastAsia="zh-CN"/>
        </w:rPr>
        <w:t xml:space="preserve">mm gewählt werden. </w:t>
      </w:r>
      <w:r w:rsidR="00F91E98">
        <w:rPr>
          <w:rFonts w:ascii="Arial" w:eastAsia="Times New Roman" w:hAnsi="Arial" w:cs="Arial"/>
          <w:color w:val="595959" w:themeColor="text1" w:themeTint="A6"/>
          <w:sz w:val="22"/>
          <w:szCs w:val="22"/>
          <w:lang w:eastAsia="zh-CN"/>
        </w:rPr>
        <w:t>Das</w:t>
      </w:r>
      <w:r w:rsidR="00E33633">
        <w:rPr>
          <w:rFonts w:ascii="Arial" w:eastAsia="Times New Roman" w:hAnsi="Arial" w:cs="Arial"/>
          <w:color w:val="595959" w:themeColor="text1" w:themeTint="A6"/>
          <w:sz w:val="22"/>
          <w:szCs w:val="22"/>
          <w:lang w:eastAsia="zh-CN"/>
        </w:rPr>
        <w:t xml:space="preserve"> Verbundsicherheitsglas </w:t>
      </w:r>
      <w:r w:rsidR="00E12766">
        <w:rPr>
          <w:rFonts w:ascii="Arial" w:eastAsia="Times New Roman" w:hAnsi="Arial" w:cs="Arial"/>
          <w:color w:val="595959" w:themeColor="text1" w:themeTint="A6"/>
          <w:sz w:val="22"/>
          <w:szCs w:val="22"/>
          <w:lang w:eastAsia="zh-CN"/>
        </w:rPr>
        <w:t>(</w:t>
      </w:r>
      <w:r w:rsidR="002C5009">
        <w:rPr>
          <w:rFonts w:ascii="Arial" w:eastAsia="Times New Roman" w:hAnsi="Arial" w:cs="Arial"/>
          <w:color w:val="595959" w:themeColor="text1" w:themeTint="A6"/>
          <w:sz w:val="22"/>
          <w:szCs w:val="22"/>
          <w:lang w:eastAsia="zh-CN"/>
        </w:rPr>
        <w:t xml:space="preserve">VSG) </w:t>
      </w:r>
      <w:r w:rsidR="00F91E98">
        <w:rPr>
          <w:rFonts w:ascii="Arial" w:eastAsia="Times New Roman" w:hAnsi="Arial" w:cs="Arial"/>
          <w:color w:val="595959" w:themeColor="text1" w:themeTint="A6"/>
          <w:sz w:val="22"/>
          <w:szCs w:val="22"/>
          <w:lang w:eastAsia="zh-CN"/>
        </w:rPr>
        <w:t>stellt eine Option dazu dar</w:t>
      </w:r>
      <w:r w:rsidR="00235FE1">
        <w:rPr>
          <w:rFonts w:ascii="Arial" w:eastAsia="Times New Roman" w:hAnsi="Arial" w:cs="Arial"/>
          <w:color w:val="595959" w:themeColor="text1" w:themeTint="A6"/>
          <w:sz w:val="22"/>
          <w:szCs w:val="22"/>
          <w:lang w:eastAsia="zh-CN"/>
        </w:rPr>
        <w:t xml:space="preserve"> und steht</w:t>
      </w:r>
      <w:r w:rsidR="007D6D38">
        <w:rPr>
          <w:rFonts w:ascii="Arial" w:eastAsia="Times New Roman" w:hAnsi="Arial" w:cs="Arial"/>
          <w:color w:val="595959" w:themeColor="text1" w:themeTint="A6"/>
          <w:sz w:val="22"/>
          <w:szCs w:val="22"/>
          <w:lang w:eastAsia="zh-CN"/>
        </w:rPr>
        <w:t xml:space="preserve"> in den Glasstärken </w:t>
      </w:r>
      <w:r w:rsidR="001E4231">
        <w:rPr>
          <w:rFonts w:ascii="Arial" w:eastAsia="Times New Roman" w:hAnsi="Arial" w:cs="Arial"/>
          <w:color w:val="595959" w:themeColor="text1" w:themeTint="A6"/>
          <w:sz w:val="22"/>
          <w:szCs w:val="22"/>
          <w:lang w:eastAsia="zh-CN"/>
        </w:rPr>
        <w:t xml:space="preserve">zwischen </w:t>
      </w:r>
      <w:r w:rsidR="00A625C1" w:rsidRPr="00A625C1">
        <w:rPr>
          <w:rFonts w:ascii="Arial" w:eastAsia="Times New Roman" w:hAnsi="Arial" w:cs="Arial"/>
          <w:color w:val="595959" w:themeColor="text1" w:themeTint="A6"/>
          <w:sz w:val="22"/>
          <w:szCs w:val="22"/>
          <w:lang w:eastAsia="zh-CN"/>
        </w:rPr>
        <w:t xml:space="preserve">12 und 18 </w:t>
      </w:r>
      <w:r w:rsidR="00C311B9">
        <w:rPr>
          <w:rFonts w:ascii="Arial" w:eastAsia="Times New Roman" w:hAnsi="Arial" w:cs="Arial"/>
          <w:color w:val="595959" w:themeColor="text1" w:themeTint="A6"/>
          <w:sz w:val="22"/>
          <w:szCs w:val="22"/>
          <w:lang w:eastAsia="zh-CN"/>
        </w:rPr>
        <w:t>mm</w:t>
      </w:r>
      <w:r w:rsidR="004D4AB3">
        <w:rPr>
          <w:rFonts w:ascii="Arial" w:eastAsia="Times New Roman" w:hAnsi="Arial" w:cs="Arial"/>
          <w:color w:val="595959" w:themeColor="text1" w:themeTint="A6"/>
          <w:sz w:val="22"/>
          <w:szCs w:val="22"/>
          <w:lang w:eastAsia="zh-CN"/>
        </w:rPr>
        <w:t xml:space="preserve"> </w:t>
      </w:r>
      <w:r w:rsidR="00BF4709">
        <w:rPr>
          <w:rFonts w:ascii="Arial" w:eastAsia="Times New Roman" w:hAnsi="Arial" w:cs="Arial"/>
          <w:color w:val="595959" w:themeColor="text1" w:themeTint="A6"/>
          <w:sz w:val="22"/>
          <w:szCs w:val="22"/>
          <w:lang w:eastAsia="zh-CN"/>
        </w:rPr>
        <w:t>zur Verfügung</w:t>
      </w:r>
      <w:r w:rsidR="00E33633">
        <w:rPr>
          <w:rFonts w:ascii="Arial" w:eastAsia="Times New Roman" w:hAnsi="Arial" w:cs="Arial"/>
          <w:color w:val="595959" w:themeColor="text1" w:themeTint="A6"/>
          <w:sz w:val="22"/>
          <w:szCs w:val="22"/>
          <w:lang w:eastAsia="zh-CN"/>
        </w:rPr>
        <w:t xml:space="preserve">. </w:t>
      </w:r>
    </w:p>
    <w:p w14:paraId="749B83D5" w14:textId="25438C53" w:rsidR="009A689A" w:rsidRDefault="007D6D38" w:rsidP="007D6D38">
      <w:pPr>
        <w:pStyle w:val="bodytext"/>
        <w:spacing w:after="240" w:line="360" w:lineRule="auto"/>
        <w:rPr>
          <w:rFonts w:ascii="Arial" w:eastAsia="Times New Roman" w:hAnsi="Arial" w:cs="Arial"/>
          <w:color w:val="595959" w:themeColor="text1" w:themeTint="A6"/>
          <w:sz w:val="22"/>
          <w:szCs w:val="22"/>
          <w:lang w:eastAsia="zh-CN"/>
        </w:rPr>
      </w:pPr>
      <w:r>
        <w:rPr>
          <w:rFonts w:ascii="Arial" w:eastAsia="Times New Roman" w:hAnsi="Arial" w:cs="Arial"/>
          <w:color w:val="595959" w:themeColor="text1" w:themeTint="A6"/>
          <w:sz w:val="22"/>
          <w:szCs w:val="22"/>
          <w:lang w:eastAsia="zh-CN"/>
        </w:rPr>
        <w:t>VSG-Verglasungen</w:t>
      </w:r>
      <w:r w:rsidR="00031FF8">
        <w:rPr>
          <w:rFonts w:ascii="Arial" w:eastAsia="Times New Roman" w:hAnsi="Arial" w:cs="Arial"/>
          <w:color w:val="595959" w:themeColor="text1" w:themeTint="A6"/>
          <w:sz w:val="22"/>
          <w:szCs w:val="22"/>
          <w:lang w:eastAsia="zh-CN"/>
        </w:rPr>
        <w:t xml:space="preserve"> sind immer dann die richtige Wahl</w:t>
      </w:r>
      <w:r w:rsidR="00E33633">
        <w:rPr>
          <w:rFonts w:ascii="Arial" w:eastAsia="Times New Roman" w:hAnsi="Arial" w:cs="Arial"/>
          <w:color w:val="595959" w:themeColor="text1" w:themeTint="A6"/>
          <w:sz w:val="22"/>
          <w:szCs w:val="22"/>
          <w:lang w:eastAsia="zh-CN"/>
        </w:rPr>
        <w:t>,</w:t>
      </w:r>
      <w:r w:rsidR="00A625C1" w:rsidRPr="00A625C1">
        <w:rPr>
          <w:rFonts w:ascii="Arial" w:eastAsia="Times New Roman" w:hAnsi="Arial" w:cs="Arial"/>
          <w:color w:val="595959" w:themeColor="text1" w:themeTint="A6"/>
          <w:sz w:val="22"/>
          <w:szCs w:val="22"/>
          <w:lang w:eastAsia="zh-CN"/>
        </w:rPr>
        <w:t xml:space="preserve"> wenn hohe Schallschutzanforderungen </w:t>
      </w:r>
      <w:r w:rsidR="00E2565D">
        <w:rPr>
          <w:rFonts w:ascii="Arial" w:eastAsia="Times New Roman" w:hAnsi="Arial" w:cs="Arial"/>
          <w:color w:val="595959" w:themeColor="text1" w:themeTint="A6"/>
          <w:sz w:val="22"/>
          <w:szCs w:val="22"/>
          <w:lang w:eastAsia="zh-CN"/>
        </w:rPr>
        <w:t>bestehen</w:t>
      </w:r>
      <w:r w:rsidR="00A625C1" w:rsidRPr="00A625C1">
        <w:rPr>
          <w:rFonts w:ascii="Arial" w:eastAsia="Times New Roman" w:hAnsi="Arial" w:cs="Arial"/>
          <w:color w:val="595959" w:themeColor="text1" w:themeTint="A6"/>
          <w:sz w:val="22"/>
          <w:szCs w:val="22"/>
          <w:lang w:eastAsia="zh-CN"/>
        </w:rPr>
        <w:t xml:space="preserve"> und zerbrochenes Glas unter </w:t>
      </w:r>
      <w:r w:rsidR="00E2565D">
        <w:rPr>
          <w:rFonts w:ascii="Arial" w:eastAsia="Times New Roman" w:hAnsi="Arial" w:cs="Arial"/>
          <w:color w:val="595959" w:themeColor="text1" w:themeTint="A6"/>
          <w:sz w:val="22"/>
          <w:szCs w:val="22"/>
          <w:lang w:eastAsia="zh-CN"/>
        </w:rPr>
        <w:t xml:space="preserve">keinen Umständen </w:t>
      </w:r>
      <w:r w:rsidR="001D44BA">
        <w:rPr>
          <w:rFonts w:ascii="Arial" w:eastAsia="Times New Roman" w:hAnsi="Arial" w:cs="Arial"/>
          <w:color w:val="595959" w:themeColor="text1" w:themeTint="A6"/>
          <w:sz w:val="22"/>
          <w:szCs w:val="22"/>
          <w:lang w:eastAsia="zh-CN"/>
        </w:rPr>
        <w:t>herabfallen darf</w:t>
      </w:r>
      <w:r w:rsidR="00A625C1" w:rsidRPr="00A625C1">
        <w:rPr>
          <w:rFonts w:ascii="Arial" w:eastAsia="Times New Roman" w:hAnsi="Arial" w:cs="Arial"/>
          <w:color w:val="595959" w:themeColor="text1" w:themeTint="A6"/>
          <w:sz w:val="22"/>
          <w:szCs w:val="22"/>
          <w:lang w:eastAsia="zh-CN"/>
        </w:rPr>
        <w:t>.</w:t>
      </w:r>
      <w:r w:rsidR="004B3A6A" w:rsidRPr="004B3A6A">
        <w:rPr>
          <w:rFonts w:ascii="Arial" w:eastAsia="Times New Roman" w:hAnsi="Arial" w:cs="Arial"/>
          <w:color w:val="595959" w:themeColor="text1" w:themeTint="A6"/>
          <w:sz w:val="22"/>
          <w:szCs w:val="22"/>
          <w:lang w:eastAsia="zh-CN"/>
        </w:rPr>
        <w:t xml:space="preserve"> </w:t>
      </w:r>
      <w:r w:rsidR="004B3A6A">
        <w:rPr>
          <w:rFonts w:ascii="Arial" w:eastAsia="Times New Roman" w:hAnsi="Arial" w:cs="Arial"/>
          <w:color w:val="595959" w:themeColor="text1" w:themeTint="A6"/>
          <w:sz w:val="22"/>
          <w:szCs w:val="22"/>
          <w:lang w:eastAsia="zh-CN"/>
        </w:rPr>
        <w:t>Für Planer*innen ist damit eine wichtige</w:t>
      </w:r>
      <w:r w:rsidR="001B541A">
        <w:rPr>
          <w:rFonts w:ascii="Arial" w:eastAsia="Times New Roman" w:hAnsi="Arial" w:cs="Arial"/>
          <w:color w:val="595959" w:themeColor="text1" w:themeTint="A6"/>
          <w:sz w:val="22"/>
          <w:szCs w:val="22"/>
          <w:lang w:eastAsia="zh-CN"/>
        </w:rPr>
        <w:t xml:space="preserve">r Meilenstein </w:t>
      </w:r>
      <w:r w:rsidR="004B3A6A">
        <w:rPr>
          <w:rFonts w:ascii="Arial" w:eastAsia="Times New Roman" w:hAnsi="Arial" w:cs="Arial"/>
          <w:color w:val="595959" w:themeColor="text1" w:themeTint="A6"/>
          <w:sz w:val="22"/>
          <w:szCs w:val="22"/>
          <w:lang w:eastAsia="zh-CN"/>
        </w:rPr>
        <w:t>geschaffen</w:t>
      </w:r>
      <w:r w:rsidR="001B541A">
        <w:rPr>
          <w:rFonts w:ascii="Arial" w:eastAsia="Times New Roman" w:hAnsi="Arial" w:cs="Arial"/>
          <w:color w:val="595959" w:themeColor="text1" w:themeTint="A6"/>
          <w:sz w:val="22"/>
          <w:szCs w:val="22"/>
          <w:lang w:eastAsia="zh-CN"/>
        </w:rPr>
        <w:t xml:space="preserve">: </w:t>
      </w:r>
      <w:r w:rsidR="00151E76" w:rsidRPr="00151E76">
        <w:rPr>
          <w:rFonts w:ascii="Arial" w:eastAsia="Times New Roman" w:hAnsi="Arial" w:cs="Arial"/>
          <w:color w:val="595959" w:themeColor="text1" w:themeTint="A6"/>
          <w:sz w:val="22"/>
          <w:szCs w:val="22"/>
          <w:lang w:eastAsia="zh-CN"/>
        </w:rPr>
        <w:t>Entscheiden sie sich für die Proline</w:t>
      </w:r>
      <w:r w:rsidR="00D60593">
        <w:rPr>
          <w:rFonts w:ascii="Arial" w:eastAsia="Times New Roman" w:hAnsi="Arial" w:cs="Arial"/>
          <w:color w:val="595959" w:themeColor="text1" w:themeTint="A6"/>
          <w:sz w:val="22"/>
          <w:szCs w:val="22"/>
          <w:lang w:eastAsia="zh-CN"/>
        </w:rPr>
        <w:t xml:space="preserve"> T</w:t>
      </w:r>
      <w:r w:rsidR="00533562">
        <w:rPr>
          <w:rFonts w:ascii="Arial" w:eastAsia="Times New Roman" w:hAnsi="Arial" w:cs="Arial"/>
          <w:color w:val="595959" w:themeColor="text1" w:themeTint="A6"/>
          <w:sz w:val="22"/>
          <w:szCs w:val="22"/>
          <w:lang w:eastAsia="zh-CN"/>
        </w:rPr>
        <w:t xml:space="preserve">, </w:t>
      </w:r>
      <w:r w:rsidR="00151E76" w:rsidRPr="00151E76">
        <w:rPr>
          <w:rFonts w:ascii="Arial" w:eastAsia="Times New Roman" w:hAnsi="Arial" w:cs="Arial"/>
          <w:color w:val="595959" w:themeColor="text1" w:themeTint="A6"/>
          <w:sz w:val="22"/>
          <w:szCs w:val="22"/>
          <w:lang w:eastAsia="zh-CN"/>
        </w:rPr>
        <w:t xml:space="preserve">müssen sie keine Kompromisse mehr beim Schallschutz </w:t>
      </w:r>
      <w:r w:rsidR="00F07A97">
        <w:rPr>
          <w:rFonts w:ascii="Arial" w:eastAsia="Times New Roman" w:hAnsi="Arial" w:cs="Arial"/>
          <w:color w:val="595959" w:themeColor="text1" w:themeTint="A6"/>
          <w:sz w:val="22"/>
          <w:szCs w:val="22"/>
          <w:lang w:eastAsia="zh-CN"/>
        </w:rPr>
        <w:t>oder de</w:t>
      </w:r>
      <w:r w:rsidR="006D3FEF">
        <w:rPr>
          <w:rFonts w:ascii="Arial" w:eastAsia="Times New Roman" w:hAnsi="Arial" w:cs="Arial"/>
          <w:color w:val="595959" w:themeColor="text1" w:themeTint="A6"/>
          <w:sz w:val="22"/>
          <w:szCs w:val="22"/>
          <w:lang w:eastAsia="zh-CN"/>
        </w:rPr>
        <w:t>r Windlast</w:t>
      </w:r>
      <w:r w:rsidR="00F07A97">
        <w:rPr>
          <w:rFonts w:ascii="Arial" w:eastAsia="Times New Roman" w:hAnsi="Arial" w:cs="Arial"/>
          <w:color w:val="595959" w:themeColor="text1" w:themeTint="A6"/>
          <w:sz w:val="22"/>
          <w:szCs w:val="22"/>
          <w:lang w:eastAsia="zh-CN"/>
        </w:rPr>
        <w:t xml:space="preserve"> </w:t>
      </w:r>
      <w:r w:rsidR="00151E76" w:rsidRPr="00151E76">
        <w:rPr>
          <w:rFonts w:ascii="Arial" w:eastAsia="Times New Roman" w:hAnsi="Arial" w:cs="Arial"/>
          <w:color w:val="595959" w:themeColor="text1" w:themeTint="A6"/>
          <w:sz w:val="22"/>
          <w:szCs w:val="22"/>
          <w:lang w:eastAsia="zh-CN"/>
        </w:rPr>
        <w:t xml:space="preserve">eingehen. </w:t>
      </w:r>
      <w:r w:rsidR="00FD49D4">
        <w:rPr>
          <w:rFonts w:ascii="Arial" w:eastAsia="Times New Roman" w:hAnsi="Arial" w:cs="Arial"/>
          <w:color w:val="595959" w:themeColor="text1" w:themeTint="A6"/>
          <w:sz w:val="22"/>
          <w:szCs w:val="22"/>
          <w:lang w:eastAsia="zh-CN"/>
        </w:rPr>
        <w:t xml:space="preserve">So ist </w:t>
      </w:r>
      <w:r w:rsidR="0084054A">
        <w:rPr>
          <w:rFonts w:ascii="Arial" w:eastAsia="Times New Roman" w:hAnsi="Arial" w:cs="Arial"/>
          <w:color w:val="595959" w:themeColor="text1" w:themeTint="A6"/>
          <w:sz w:val="22"/>
          <w:szCs w:val="22"/>
          <w:lang w:eastAsia="zh-CN"/>
        </w:rPr>
        <w:t>zum Beispiel</w:t>
      </w:r>
      <w:r w:rsidR="00FD49D4">
        <w:rPr>
          <w:rFonts w:ascii="Arial" w:eastAsia="Times New Roman" w:hAnsi="Arial" w:cs="Arial"/>
          <w:color w:val="595959" w:themeColor="text1" w:themeTint="A6"/>
          <w:sz w:val="22"/>
          <w:szCs w:val="22"/>
          <w:lang w:eastAsia="zh-CN"/>
        </w:rPr>
        <w:t xml:space="preserve"> bei </w:t>
      </w:r>
      <w:r w:rsidR="00BF4709">
        <w:rPr>
          <w:rFonts w:ascii="Arial" w:eastAsia="Times New Roman" w:hAnsi="Arial" w:cs="Arial"/>
          <w:color w:val="595959" w:themeColor="text1" w:themeTint="A6"/>
          <w:sz w:val="22"/>
          <w:szCs w:val="22"/>
          <w:lang w:eastAsia="zh-CN"/>
        </w:rPr>
        <w:t>extrem hohe</w:t>
      </w:r>
      <w:r w:rsidR="00C311B9">
        <w:rPr>
          <w:rFonts w:ascii="Arial" w:eastAsia="Times New Roman" w:hAnsi="Arial" w:cs="Arial"/>
          <w:color w:val="595959" w:themeColor="text1" w:themeTint="A6"/>
          <w:sz w:val="22"/>
          <w:szCs w:val="22"/>
          <w:lang w:eastAsia="zh-CN"/>
        </w:rPr>
        <w:t>r</w:t>
      </w:r>
      <w:r w:rsidR="00BF4709">
        <w:rPr>
          <w:rFonts w:ascii="Arial" w:eastAsia="Times New Roman" w:hAnsi="Arial" w:cs="Arial"/>
          <w:color w:val="595959" w:themeColor="text1" w:themeTint="A6"/>
          <w:sz w:val="22"/>
          <w:szCs w:val="22"/>
          <w:lang w:eastAsia="zh-CN"/>
        </w:rPr>
        <w:t xml:space="preserve"> Windlast ein 15 </w:t>
      </w:r>
      <w:r w:rsidR="006E4506">
        <w:rPr>
          <w:rFonts w:ascii="Arial" w:eastAsia="Times New Roman" w:hAnsi="Arial" w:cs="Arial"/>
          <w:color w:val="595959" w:themeColor="text1" w:themeTint="A6"/>
          <w:sz w:val="22"/>
          <w:szCs w:val="22"/>
          <w:lang w:eastAsia="zh-CN"/>
        </w:rPr>
        <w:t>mm</w:t>
      </w:r>
      <w:r w:rsidR="00BF4709">
        <w:rPr>
          <w:rFonts w:ascii="Arial" w:eastAsia="Times New Roman" w:hAnsi="Arial" w:cs="Arial"/>
          <w:color w:val="595959" w:themeColor="text1" w:themeTint="A6"/>
          <w:sz w:val="22"/>
          <w:szCs w:val="22"/>
          <w:lang w:eastAsia="zh-CN"/>
        </w:rPr>
        <w:t xml:space="preserve"> dickes ESG die optimale Lösung</w:t>
      </w:r>
      <w:r w:rsidR="00FD49D4">
        <w:rPr>
          <w:rFonts w:ascii="Arial" w:eastAsia="Times New Roman" w:hAnsi="Arial" w:cs="Arial"/>
          <w:color w:val="595959" w:themeColor="text1" w:themeTint="A6"/>
          <w:sz w:val="22"/>
          <w:szCs w:val="22"/>
          <w:lang w:eastAsia="zh-CN"/>
        </w:rPr>
        <w:t xml:space="preserve">. </w:t>
      </w:r>
    </w:p>
    <w:p w14:paraId="668A64DD" w14:textId="4EE4663D" w:rsidR="00754607" w:rsidRDefault="00624C12" w:rsidP="00EA3540">
      <w:pPr>
        <w:pStyle w:val="bodytext"/>
        <w:spacing w:after="240" w:line="360" w:lineRule="auto"/>
        <w:rPr>
          <w:rFonts w:ascii="Arial" w:hAnsi="Arial" w:cs="Arial"/>
          <w:color w:val="595959" w:themeColor="text1" w:themeTint="A6"/>
          <w:sz w:val="22"/>
          <w:szCs w:val="22"/>
        </w:rPr>
      </w:pPr>
      <w:r w:rsidRPr="00E75ECE">
        <w:rPr>
          <w:rFonts w:ascii="Arial" w:hAnsi="Arial" w:cs="Arial"/>
          <w:b/>
          <w:bCs/>
          <w:color w:val="595959" w:themeColor="text1" w:themeTint="A6"/>
          <w:sz w:val="22"/>
          <w:szCs w:val="22"/>
        </w:rPr>
        <w:lastRenderedPageBreak/>
        <w:t>Einsatz in der Bestands</w:t>
      </w:r>
      <w:r w:rsidR="00782367">
        <w:rPr>
          <w:rFonts w:ascii="Arial" w:hAnsi="Arial" w:cs="Arial"/>
          <w:b/>
          <w:bCs/>
          <w:color w:val="595959" w:themeColor="text1" w:themeTint="A6"/>
          <w:sz w:val="22"/>
          <w:szCs w:val="22"/>
        </w:rPr>
        <w:t>s</w:t>
      </w:r>
      <w:r w:rsidRPr="00E75ECE">
        <w:rPr>
          <w:rFonts w:ascii="Arial" w:hAnsi="Arial" w:cs="Arial"/>
          <w:b/>
          <w:bCs/>
          <w:color w:val="595959" w:themeColor="text1" w:themeTint="A6"/>
          <w:sz w:val="22"/>
          <w:szCs w:val="22"/>
        </w:rPr>
        <w:t xml:space="preserve">anierung </w:t>
      </w:r>
      <w:r>
        <w:rPr>
          <w:rFonts w:ascii="Arial" w:hAnsi="Arial" w:cs="Arial"/>
          <w:b/>
          <w:bCs/>
          <w:color w:val="595959" w:themeColor="text1" w:themeTint="A6"/>
          <w:sz w:val="22"/>
          <w:szCs w:val="22"/>
        </w:rPr>
        <w:br/>
      </w:r>
      <w:proofErr w:type="gramStart"/>
      <w:r w:rsidR="00115ABE">
        <w:rPr>
          <w:rFonts w:ascii="Arial" w:hAnsi="Arial" w:cs="Arial"/>
          <w:color w:val="595959" w:themeColor="text1" w:themeTint="A6"/>
          <w:sz w:val="22"/>
          <w:szCs w:val="22"/>
        </w:rPr>
        <w:t>Neben</w:t>
      </w:r>
      <w:proofErr w:type="gramEnd"/>
      <w:r w:rsidR="00115ABE">
        <w:rPr>
          <w:rFonts w:ascii="Arial" w:hAnsi="Arial" w:cs="Arial"/>
          <w:color w:val="595959" w:themeColor="text1" w:themeTint="A6"/>
          <w:sz w:val="22"/>
          <w:szCs w:val="22"/>
        </w:rPr>
        <w:t xml:space="preserve"> </w:t>
      </w:r>
      <w:r w:rsidR="00EA3540">
        <w:rPr>
          <w:rFonts w:ascii="Arial" w:hAnsi="Arial" w:cs="Arial"/>
          <w:color w:val="595959" w:themeColor="text1" w:themeTint="A6"/>
          <w:sz w:val="22"/>
          <w:szCs w:val="22"/>
        </w:rPr>
        <w:t>dem Neubau eignet sich das neue Schiebe-Dreh</w:t>
      </w:r>
      <w:r w:rsidR="00BB4E77">
        <w:rPr>
          <w:rFonts w:ascii="Arial" w:hAnsi="Arial" w:cs="Arial"/>
          <w:color w:val="595959" w:themeColor="text1" w:themeTint="A6"/>
          <w:sz w:val="22"/>
          <w:szCs w:val="22"/>
        </w:rPr>
        <w:t>-S</w:t>
      </w:r>
      <w:r w:rsidR="00EA3540">
        <w:rPr>
          <w:rFonts w:ascii="Arial" w:hAnsi="Arial" w:cs="Arial"/>
          <w:color w:val="595959" w:themeColor="text1" w:themeTint="A6"/>
          <w:sz w:val="22"/>
          <w:szCs w:val="22"/>
        </w:rPr>
        <w:t>ystem Proline T auch für die Modernisierung von Bestandsbalkonen.</w:t>
      </w:r>
      <w:r w:rsidR="00A104D1">
        <w:rPr>
          <w:rFonts w:ascii="Arial" w:hAnsi="Arial" w:cs="Arial"/>
          <w:color w:val="595959" w:themeColor="text1" w:themeTint="A6"/>
          <w:sz w:val="22"/>
          <w:szCs w:val="22"/>
        </w:rPr>
        <w:t xml:space="preserve"> Als zusätzlicher Wärmeschutz leistet die Verglasung einen wichtigen Beitrag zu einer energieeffizienten </w:t>
      </w:r>
      <w:r w:rsidR="00782367">
        <w:rPr>
          <w:rFonts w:ascii="Arial" w:hAnsi="Arial" w:cs="Arial"/>
          <w:color w:val="595959" w:themeColor="text1" w:themeTint="A6"/>
          <w:sz w:val="22"/>
          <w:szCs w:val="22"/>
        </w:rPr>
        <w:t>G</w:t>
      </w:r>
      <w:r w:rsidR="00A104D1">
        <w:rPr>
          <w:rFonts w:ascii="Arial" w:hAnsi="Arial" w:cs="Arial"/>
          <w:color w:val="595959" w:themeColor="text1" w:themeTint="A6"/>
          <w:sz w:val="22"/>
          <w:szCs w:val="22"/>
        </w:rPr>
        <w:t>ebäudehülle.</w:t>
      </w:r>
      <w:r w:rsidR="00EA3540">
        <w:rPr>
          <w:rFonts w:ascii="Arial" w:hAnsi="Arial" w:cs="Arial"/>
          <w:color w:val="595959" w:themeColor="text1" w:themeTint="A6"/>
          <w:sz w:val="22"/>
          <w:szCs w:val="22"/>
        </w:rPr>
        <w:t xml:space="preserve"> </w:t>
      </w:r>
      <w:r>
        <w:rPr>
          <w:rFonts w:ascii="Arial" w:hAnsi="Arial" w:cs="Arial"/>
          <w:color w:val="595959" w:themeColor="text1" w:themeTint="A6"/>
          <w:sz w:val="22"/>
          <w:szCs w:val="22"/>
        </w:rPr>
        <w:t xml:space="preserve">Dabei ist die Montage auf existierenden Brüstungen </w:t>
      </w:r>
      <w:r w:rsidR="00226CA4">
        <w:rPr>
          <w:rFonts w:ascii="Arial" w:hAnsi="Arial" w:cs="Arial"/>
          <w:color w:val="595959" w:themeColor="text1" w:themeTint="A6"/>
          <w:sz w:val="22"/>
          <w:szCs w:val="22"/>
        </w:rPr>
        <w:t>ebenso</w:t>
      </w:r>
      <w:r>
        <w:rPr>
          <w:rFonts w:ascii="Arial" w:hAnsi="Arial" w:cs="Arial"/>
          <w:color w:val="595959" w:themeColor="text1" w:themeTint="A6"/>
          <w:sz w:val="22"/>
          <w:szCs w:val="22"/>
        </w:rPr>
        <w:t xml:space="preserve"> möglich wie die Kompletterneuerung mit dem Brüstungsmodul SL Plus. Diese Kombination </w:t>
      </w:r>
      <w:r w:rsidR="00E62B21">
        <w:rPr>
          <w:rFonts w:ascii="Arial" w:hAnsi="Arial" w:cs="Arial"/>
          <w:color w:val="595959" w:themeColor="text1" w:themeTint="A6"/>
          <w:sz w:val="22"/>
          <w:szCs w:val="22"/>
        </w:rPr>
        <w:t>leistet</w:t>
      </w:r>
      <w:r>
        <w:rPr>
          <w:rFonts w:ascii="Arial" w:hAnsi="Arial" w:cs="Arial"/>
          <w:color w:val="595959" w:themeColor="text1" w:themeTint="A6"/>
          <w:sz w:val="22"/>
          <w:szCs w:val="22"/>
        </w:rPr>
        <w:t xml:space="preserve"> insbesondere beim seriellen Sanieren einen werthaltigen Beitrag</w:t>
      </w:r>
      <w:r w:rsidR="005B5FDE">
        <w:rPr>
          <w:rFonts w:ascii="Arial" w:hAnsi="Arial" w:cs="Arial"/>
          <w:color w:val="595959" w:themeColor="text1" w:themeTint="A6"/>
          <w:sz w:val="22"/>
          <w:szCs w:val="22"/>
        </w:rPr>
        <w:t xml:space="preserve">: Die </w:t>
      </w:r>
      <w:r w:rsidRPr="00B27923">
        <w:rPr>
          <w:rFonts w:ascii="Arial" w:hAnsi="Arial" w:cs="Arial"/>
          <w:color w:val="595959" w:themeColor="text1" w:themeTint="A6"/>
          <w:sz w:val="22"/>
          <w:szCs w:val="22"/>
        </w:rPr>
        <w:t>vorgefertigte</w:t>
      </w:r>
      <w:r w:rsidR="00E62B21">
        <w:rPr>
          <w:rFonts w:ascii="Arial" w:hAnsi="Arial" w:cs="Arial"/>
          <w:color w:val="595959" w:themeColor="text1" w:themeTint="A6"/>
          <w:sz w:val="22"/>
          <w:szCs w:val="22"/>
        </w:rPr>
        <w:t>n</w:t>
      </w:r>
      <w:r w:rsidRPr="00B27923">
        <w:rPr>
          <w:rFonts w:ascii="Arial" w:hAnsi="Arial" w:cs="Arial"/>
          <w:color w:val="595959" w:themeColor="text1" w:themeTint="A6"/>
          <w:sz w:val="22"/>
          <w:szCs w:val="22"/>
        </w:rPr>
        <w:t xml:space="preserve"> Module </w:t>
      </w:r>
      <w:r w:rsidR="00463BF4">
        <w:rPr>
          <w:rFonts w:ascii="Arial" w:hAnsi="Arial" w:cs="Arial"/>
          <w:color w:val="595959" w:themeColor="text1" w:themeTint="A6"/>
          <w:sz w:val="22"/>
          <w:szCs w:val="22"/>
        </w:rPr>
        <w:t xml:space="preserve">tragen nicht nur zu </w:t>
      </w:r>
      <w:r w:rsidRPr="00B27923">
        <w:rPr>
          <w:rFonts w:ascii="Arial" w:hAnsi="Arial" w:cs="Arial"/>
          <w:color w:val="595959" w:themeColor="text1" w:themeTint="A6"/>
          <w:sz w:val="22"/>
          <w:szCs w:val="22"/>
        </w:rPr>
        <w:t>eine</w:t>
      </w:r>
      <w:r w:rsidR="001E6316">
        <w:rPr>
          <w:rFonts w:ascii="Arial" w:hAnsi="Arial" w:cs="Arial"/>
          <w:color w:val="595959" w:themeColor="text1" w:themeTint="A6"/>
          <w:sz w:val="22"/>
          <w:szCs w:val="22"/>
        </w:rPr>
        <w:t>m</w:t>
      </w:r>
      <w:r w:rsidRPr="00B27923">
        <w:rPr>
          <w:rFonts w:ascii="Arial" w:hAnsi="Arial" w:cs="Arial"/>
          <w:color w:val="595959" w:themeColor="text1" w:themeTint="A6"/>
          <w:sz w:val="22"/>
          <w:szCs w:val="22"/>
        </w:rPr>
        <w:t xml:space="preserve"> effizienten Baufortschritt </w:t>
      </w:r>
      <w:r w:rsidR="00463BF4">
        <w:rPr>
          <w:rFonts w:ascii="Arial" w:hAnsi="Arial" w:cs="Arial"/>
          <w:color w:val="595959" w:themeColor="text1" w:themeTint="A6"/>
          <w:sz w:val="22"/>
          <w:szCs w:val="22"/>
        </w:rPr>
        <w:t>bei</w:t>
      </w:r>
      <w:r w:rsidR="00533562">
        <w:rPr>
          <w:rFonts w:ascii="Arial" w:hAnsi="Arial" w:cs="Arial"/>
          <w:color w:val="595959" w:themeColor="text1" w:themeTint="A6"/>
          <w:sz w:val="22"/>
          <w:szCs w:val="22"/>
        </w:rPr>
        <w:t>,</w:t>
      </w:r>
      <w:r w:rsidR="00463BF4">
        <w:rPr>
          <w:rFonts w:ascii="Arial" w:hAnsi="Arial" w:cs="Arial"/>
          <w:color w:val="595959" w:themeColor="text1" w:themeTint="A6"/>
          <w:sz w:val="22"/>
          <w:szCs w:val="22"/>
        </w:rPr>
        <w:t xml:space="preserve"> sondern gewährleisten auch</w:t>
      </w:r>
      <w:r w:rsidR="00966BC4">
        <w:rPr>
          <w:rFonts w:ascii="Arial" w:hAnsi="Arial" w:cs="Arial"/>
          <w:color w:val="595959" w:themeColor="text1" w:themeTint="A6"/>
          <w:sz w:val="22"/>
          <w:szCs w:val="22"/>
        </w:rPr>
        <w:t xml:space="preserve"> eine hohe</w:t>
      </w:r>
      <w:r w:rsidRPr="00B27923">
        <w:rPr>
          <w:rFonts w:ascii="Arial" w:hAnsi="Arial" w:cs="Arial"/>
          <w:color w:val="595959" w:themeColor="text1" w:themeTint="A6"/>
          <w:sz w:val="22"/>
          <w:szCs w:val="22"/>
        </w:rPr>
        <w:t xml:space="preserve"> Termin- und Kostensicherheit.</w:t>
      </w:r>
    </w:p>
    <w:p w14:paraId="65A9168E" w14:textId="48802D3C" w:rsidR="0062207F" w:rsidRPr="00B27923" w:rsidRDefault="006D3FEF" w:rsidP="00EA3540">
      <w:pPr>
        <w:pStyle w:val="bodytext"/>
        <w:spacing w:after="240" w:afterAutospacing="0" w:line="360" w:lineRule="auto"/>
        <w:rPr>
          <w:rFonts w:ascii="Arial" w:eastAsia="Times New Roman" w:hAnsi="Arial" w:cs="Arial"/>
          <w:color w:val="595959" w:themeColor="text1" w:themeTint="A6"/>
          <w:sz w:val="22"/>
          <w:szCs w:val="22"/>
          <w:lang w:eastAsia="zh-CN"/>
        </w:rPr>
      </w:pPr>
      <w:r>
        <w:rPr>
          <w:rFonts w:ascii="Arial" w:eastAsia="Times New Roman" w:hAnsi="Arial" w:cs="Arial"/>
          <w:b/>
          <w:bCs/>
          <w:color w:val="595959" w:themeColor="text1" w:themeTint="A6"/>
          <w:sz w:val="22"/>
          <w:szCs w:val="22"/>
          <w:lang w:eastAsia="zh-CN"/>
        </w:rPr>
        <w:t>Modularer Ganzglas-Bau</w:t>
      </w:r>
      <w:r w:rsidR="0070149F">
        <w:rPr>
          <w:rFonts w:ascii="Arial" w:eastAsia="Times New Roman" w:hAnsi="Arial" w:cs="Arial"/>
          <w:b/>
          <w:bCs/>
          <w:color w:val="595959" w:themeColor="text1" w:themeTint="A6"/>
          <w:sz w:val="22"/>
          <w:szCs w:val="22"/>
          <w:lang w:eastAsia="zh-CN"/>
        </w:rPr>
        <w:t xml:space="preserve">kasten </w:t>
      </w:r>
      <w:r w:rsidR="0062207F">
        <w:rPr>
          <w:rFonts w:ascii="Arial" w:eastAsia="Times New Roman" w:hAnsi="Arial" w:cs="Arial"/>
          <w:b/>
          <w:bCs/>
          <w:color w:val="595959" w:themeColor="text1" w:themeTint="A6"/>
          <w:sz w:val="22"/>
          <w:szCs w:val="22"/>
          <w:lang w:eastAsia="zh-CN"/>
        </w:rPr>
        <w:br/>
      </w:r>
      <w:r w:rsidR="0062207F">
        <w:rPr>
          <w:rFonts w:ascii="Arial" w:eastAsia="Times New Roman" w:hAnsi="Arial" w:cs="Arial"/>
          <w:color w:val="595959" w:themeColor="text1" w:themeTint="A6"/>
          <w:sz w:val="22"/>
          <w:szCs w:val="22"/>
          <w:lang w:eastAsia="zh-CN"/>
        </w:rPr>
        <w:t xml:space="preserve">Basis für die vielfältigen Einsatzmöglichen der neuen Proline T ist </w:t>
      </w:r>
      <w:r w:rsidR="000019EF">
        <w:rPr>
          <w:rFonts w:ascii="Arial" w:eastAsia="Times New Roman" w:hAnsi="Arial" w:cs="Arial"/>
          <w:color w:val="595959" w:themeColor="text1" w:themeTint="A6"/>
          <w:sz w:val="22"/>
          <w:szCs w:val="22"/>
          <w:lang w:eastAsia="zh-CN"/>
        </w:rPr>
        <w:t>der modulare Ganzglas-Baukasten</w:t>
      </w:r>
      <w:r w:rsidR="0062207F">
        <w:rPr>
          <w:rFonts w:ascii="Arial" w:eastAsia="Times New Roman" w:hAnsi="Arial" w:cs="Arial"/>
          <w:color w:val="595959" w:themeColor="text1" w:themeTint="A6"/>
          <w:sz w:val="22"/>
          <w:szCs w:val="22"/>
          <w:lang w:eastAsia="zh-CN"/>
        </w:rPr>
        <w:t xml:space="preserve">. Zugeschnitten auf die jeweilige Bauaufgabe lassen sich mit ihm Leistungsmerkmale, Produkteigenschaften und Funktionen </w:t>
      </w:r>
      <w:r w:rsidR="007401E9">
        <w:rPr>
          <w:rFonts w:ascii="Arial" w:eastAsia="Times New Roman" w:hAnsi="Arial" w:cs="Arial"/>
          <w:color w:val="595959" w:themeColor="text1" w:themeTint="A6"/>
          <w:sz w:val="22"/>
          <w:szCs w:val="22"/>
          <w:lang w:eastAsia="zh-CN"/>
        </w:rPr>
        <w:t>einer</w:t>
      </w:r>
      <w:r w:rsidR="0062207F">
        <w:rPr>
          <w:rFonts w:ascii="Arial" w:eastAsia="Times New Roman" w:hAnsi="Arial" w:cs="Arial"/>
          <w:color w:val="595959" w:themeColor="text1" w:themeTint="A6"/>
          <w:sz w:val="22"/>
          <w:szCs w:val="22"/>
          <w:lang w:eastAsia="zh-CN"/>
        </w:rPr>
        <w:t xml:space="preserve"> Proline-Balkonfassade bedarfsgerecht festlegen. Planer*innen und ausführende Betriebe profitieren von der durchgängigen Technologi</w:t>
      </w:r>
      <w:r w:rsidR="004505F3">
        <w:rPr>
          <w:rFonts w:ascii="Arial" w:eastAsia="Times New Roman" w:hAnsi="Arial" w:cs="Arial"/>
          <w:color w:val="595959" w:themeColor="text1" w:themeTint="A6"/>
          <w:sz w:val="22"/>
          <w:szCs w:val="22"/>
          <w:lang w:eastAsia="zh-CN"/>
        </w:rPr>
        <w:t>e</w:t>
      </w:r>
      <w:r w:rsidR="000019EF">
        <w:rPr>
          <w:rFonts w:ascii="Arial" w:eastAsia="Times New Roman" w:hAnsi="Arial" w:cs="Arial"/>
          <w:color w:val="595959" w:themeColor="text1" w:themeTint="A6"/>
          <w:sz w:val="22"/>
          <w:szCs w:val="22"/>
          <w:lang w:eastAsia="zh-CN"/>
        </w:rPr>
        <w:t xml:space="preserve">. Darüber hinaus können sie für </w:t>
      </w:r>
      <w:r w:rsidR="004D10EE">
        <w:rPr>
          <w:rFonts w:ascii="Arial" w:eastAsia="Times New Roman" w:hAnsi="Arial" w:cs="Arial"/>
          <w:color w:val="595959" w:themeColor="text1" w:themeTint="A6"/>
          <w:sz w:val="22"/>
          <w:szCs w:val="22"/>
          <w:lang w:eastAsia="zh-CN"/>
        </w:rPr>
        <w:t xml:space="preserve">die </w:t>
      </w:r>
      <w:r w:rsidR="00371C67">
        <w:rPr>
          <w:rFonts w:ascii="Arial" w:eastAsia="Times New Roman" w:hAnsi="Arial" w:cs="Arial"/>
          <w:color w:val="595959" w:themeColor="text1" w:themeTint="A6"/>
          <w:sz w:val="22"/>
          <w:szCs w:val="22"/>
          <w:lang w:eastAsia="zh-CN"/>
        </w:rPr>
        <w:t>bautechnische</w:t>
      </w:r>
      <w:r w:rsidR="004D10EE">
        <w:rPr>
          <w:rFonts w:ascii="Arial" w:eastAsia="Times New Roman" w:hAnsi="Arial" w:cs="Arial"/>
          <w:color w:val="595959" w:themeColor="text1" w:themeTint="A6"/>
          <w:sz w:val="22"/>
          <w:szCs w:val="22"/>
          <w:lang w:eastAsia="zh-CN"/>
        </w:rPr>
        <w:t>n</w:t>
      </w:r>
      <w:r w:rsidR="00371C67">
        <w:rPr>
          <w:rFonts w:ascii="Arial" w:eastAsia="Times New Roman" w:hAnsi="Arial" w:cs="Arial"/>
          <w:color w:val="595959" w:themeColor="text1" w:themeTint="A6"/>
          <w:sz w:val="22"/>
          <w:szCs w:val="22"/>
          <w:lang w:eastAsia="zh-CN"/>
        </w:rPr>
        <w:t xml:space="preserve"> Anforderungen eines Projekts auf </w:t>
      </w:r>
      <w:r w:rsidR="004D10EE">
        <w:rPr>
          <w:rFonts w:ascii="Arial" w:eastAsia="Times New Roman" w:hAnsi="Arial" w:cs="Arial"/>
          <w:color w:val="595959" w:themeColor="text1" w:themeTint="A6"/>
          <w:sz w:val="22"/>
          <w:szCs w:val="22"/>
          <w:lang w:eastAsia="zh-CN"/>
        </w:rPr>
        <w:t xml:space="preserve">nur </w:t>
      </w:r>
      <w:r w:rsidR="00371C67">
        <w:rPr>
          <w:rFonts w:ascii="Arial" w:eastAsia="Times New Roman" w:hAnsi="Arial" w:cs="Arial"/>
          <w:color w:val="595959" w:themeColor="text1" w:themeTint="A6"/>
          <w:sz w:val="22"/>
          <w:szCs w:val="22"/>
          <w:lang w:eastAsia="zh-CN"/>
        </w:rPr>
        <w:t xml:space="preserve">einen </w:t>
      </w:r>
      <w:r w:rsidR="00025F23">
        <w:rPr>
          <w:rFonts w:ascii="Arial" w:eastAsia="Times New Roman" w:hAnsi="Arial" w:cs="Arial"/>
          <w:color w:val="595959" w:themeColor="text1" w:themeTint="A6"/>
          <w:sz w:val="22"/>
          <w:szCs w:val="22"/>
          <w:lang w:eastAsia="zh-CN"/>
        </w:rPr>
        <w:t>Hersteller</w:t>
      </w:r>
      <w:r w:rsidR="00371C67">
        <w:rPr>
          <w:rFonts w:ascii="Arial" w:eastAsia="Times New Roman" w:hAnsi="Arial" w:cs="Arial"/>
          <w:color w:val="595959" w:themeColor="text1" w:themeTint="A6"/>
          <w:sz w:val="22"/>
          <w:szCs w:val="22"/>
          <w:lang w:eastAsia="zh-CN"/>
        </w:rPr>
        <w:t xml:space="preserve"> zurückgreifen</w:t>
      </w:r>
      <w:r w:rsidR="004D10EE">
        <w:rPr>
          <w:rFonts w:ascii="Arial" w:eastAsia="Times New Roman" w:hAnsi="Arial" w:cs="Arial"/>
          <w:color w:val="595959" w:themeColor="text1" w:themeTint="A6"/>
          <w:sz w:val="22"/>
          <w:szCs w:val="22"/>
          <w:lang w:eastAsia="zh-CN"/>
        </w:rPr>
        <w:t>, was die Planung deutlich erleichtert</w:t>
      </w:r>
      <w:r w:rsidR="00371C67">
        <w:rPr>
          <w:rFonts w:ascii="Arial" w:eastAsia="Times New Roman" w:hAnsi="Arial" w:cs="Arial"/>
          <w:color w:val="595959" w:themeColor="text1" w:themeTint="A6"/>
          <w:sz w:val="22"/>
          <w:szCs w:val="22"/>
          <w:lang w:eastAsia="zh-CN"/>
        </w:rPr>
        <w:t xml:space="preserve">. Und nicht zuletzt </w:t>
      </w:r>
      <w:r w:rsidR="004D10EE">
        <w:rPr>
          <w:rFonts w:ascii="Arial" w:eastAsia="Times New Roman" w:hAnsi="Arial" w:cs="Arial"/>
          <w:color w:val="595959" w:themeColor="text1" w:themeTint="A6"/>
          <w:sz w:val="22"/>
          <w:szCs w:val="22"/>
          <w:lang w:eastAsia="zh-CN"/>
        </w:rPr>
        <w:t xml:space="preserve">profitieren </w:t>
      </w:r>
      <w:r w:rsidR="0062207F">
        <w:rPr>
          <w:rFonts w:ascii="Arial" w:eastAsia="Times New Roman" w:hAnsi="Arial" w:cs="Arial"/>
          <w:color w:val="595959" w:themeColor="text1" w:themeTint="A6"/>
          <w:sz w:val="22"/>
          <w:szCs w:val="22"/>
          <w:lang w:eastAsia="zh-CN"/>
        </w:rPr>
        <w:t xml:space="preserve">Bauherren und Investoren </w:t>
      </w:r>
      <w:r w:rsidR="00C84D55">
        <w:rPr>
          <w:rFonts w:ascii="Arial" w:eastAsia="Times New Roman" w:hAnsi="Arial" w:cs="Arial"/>
          <w:color w:val="595959" w:themeColor="text1" w:themeTint="A6"/>
          <w:sz w:val="22"/>
          <w:szCs w:val="22"/>
          <w:lang w:eastAsia="zh-CN"/>
        </w:rPr>
        <w:t xml:space="preserve">von der </w:t>
      </w:r>
      <w:r w:rsidR="00EA210A">
        <w:rPr>
          <w:rFonts w:ascii="Arial" w:eastAsia="Times New Roman" w:hAnsi="Arial" w:cs="Arial"/>
          <w:color w:val="595959" w:themeColor="text1" w:themeTint="A6"/>
          <w:sz w:val="22"/>
          <w:szCs w:val="22"/>
          <w:lang w:eastAsia="zh-CN"/>
        </w:rPr>
        <w:t>neuen Generation von Balkonfassaden</w:t>
      </w:r>
      <w:r w:rsidR="00C84D55">
        <w:rPr>
          <w:rFonts w:ascii="Arial" w:eastAsia="Times New Roman" w:hAnsi="Arial" w:cs="Arial"/>
          <w:color w:val="595959" w:themeColor="text1" w:themeTint="A6"/>
          <w:sz w:val="22"/>
          <w:szCs w:val="22"/>
          <w:lang w:eastAsia="zh-CN"/>
        </w:rPr>
        <w:t xml:space="preserve">, </w:t>
      </w:r>
      <w:r w:rsidR="009337C4">
        <w:rPr>
          <w:rFonts w:ascii="Arial" w:eastAsia="Times New Roman" w:hAnsi="Arial" w:cs="Arial"/>
          <w:color w:val="595959" w:themeColor="text1" w:themeTint="A6"/>
          <w:sz w:val="22"/>
          <w:szCs w:val="22"/>
          <w:lang w:eastAsia="zh-CN"/>
        </w:rPr>
        <w:t xml:space="preserve">da ihr Budget zielgerichtet eingesetzt </w:t>
      </w:r>
      <w:r w:rsidR="00E84586">
        <w:rPr>
          <w:rFonts w:ascii="Arial" w:eastAsia="Times New Roman" w:hAnsi="Arial" w:cs="Arial"/>
          <w:color w:val="595959" w:themeColor="text1" w:themeTint="A6"/>
          <w:sz w:val="22"/>
          <w:szCs w:val="22"/>
          <w:lang w:eastAsia="zh-CN"/>
        </w:rPr>
        <w:t>wird</w:t>
      </w:r>
      <w:r w:rsidR="009337C4">
        <w:rPr>
          <w:rFonts w:ascii="Arial" w:eastAsia="Times New Roman" w:hAnsi="Arial" w:cs="Arial"/>
          <w:color w:val="595959" w:themeColor="text1" w:themeTint="A6"/>
          <w:sz w:val="22"/>
          <w:szCs w:val="22"/>
          <w:lang w:eastAsia="zh-CN"/>
        </w:rPr>
        <w:t xml:space="preserve">. </w:t>
      </w:r>
    </w:p>
    <w:p w14:paraId="32C4419B" w14:textId="337A9681" w:rsidR="00301FB6" w:rsidRPr="00D02F77" w:rsidRDefault="00301FB6" w:rsidP="00301FB6">
      <w:pPr>
        <w:widowControl w:val="0"/>
        <w:spacing w:line="336" w:lineRule="auto"/>
        <w:rPr>
          <w:rFonts w:ascii="Arial" w:hAnsi="Arial" w:cs="Arial"/>
          <w:sz w:val="22"/>
          <w:szCs w:val="22"/>
        </w:rPr>
      </w:pPr>
      <w:r w:rsidRPr="00D20465">
        <w:rPr>
          <w:rFonts w:ascii="Arial" w:hAnsi="Arial" w:cs="Arial"/>
          <w:color w:val="595959" w:themeColor="text1" w:themeTint="A6"/>
          <w:spacing w:val="-2"/>
          <w:sz w:val="14"/>
          <w:szCs w:val="14"/>
        </w:rPr>
        <w:t>Solarlux GmbH</w:t>
      </w:r>
      <w:r>
        <w:rPr>
          <w:rFonts w:ascii="Arial" w:hAnsi="Arial" w:cs="Arial"/>
          <w:color w:val="595959" w:themeColor="text1" w:themeTint="A6"/>
          <w:spacing w:val="-2"/>
          <w:sz w:val="14"/>
          <w:szCs w:val="14"/>
        </w:rPr>
        <w:t xml:space="preserve">, </w:t>
      </w:r>
      <w:r w:rsidR="00F6503B">
        <w:rPr>
          <w:rFonts w:ascii="Arial" w:hAnsi="Arial" w:cs="Arial"/>
          <w:color w:val="595959" w:themeColor="text1" w:themeTint="A6"/>
          <w:spacing w:val="-2"/>
          <w:sz w:val="14"/>
          <w:szCs w:val="14"/>
        </w:rPr>
        <w:t>April</w:t>
      </w:r>
      <w:r w:rsidR="00BB4E77">
        <w:rPr>
          <w:rFonts w:ascii="Arial" w:hAnsi="Arial" w:cs="Arial"/>
          <w:color w:val="595959" w:themeColor="text1" w:themeTint="A6"/>
          <w:spacing w:val="-2"/>
          <w:sz w:val="14"/>
          <w:szCs w:val="14"/>
        </w:rPr>
        <w:t xml:space="preserve"> 2023</w:t>
      </w:r>
      <w:r w:rsidRPr="00D20465">
        <w:rPr>
          <w:rFonts w:ascii="Arial" w:hAnsi="Arial" w:cs="Arial"/>
          <w:color w:val="595959" w:themeColor="text1" w:themeTint="A6"/>
          <w:spacing w:val="-2"/>
          <w:sz w:val="14"/>
          <w:szCs w:val="14"/>
        </w:rPr>
        <w:t xml:space="preserve"> – Abdruck frei – </w:t>
      </w:r>
      <w:r w:rsidR="001A16B7">
        <w:rPr>
          <w:rFonts w:ascii="Arial" w:hAnsi="Arial" w:cs="Arial"/>
          <w:color w:val="595959" w:themeColor="text1" w:themeTint="A6"/>
          <w:spacing w:val="-2"/>
          <w:sz w:val="14"/>
          <w:szCs w:val="14"/>
        </w:rPr>
        <w:t>6.236</w:t>
      </w:r>
      <w:r>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2E159E6B" w14:textId="64551C3B" w:rsidR="00301FB6" w:rsidRDefault="00301FB6" w:rsidP="00301FB6">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60017F6C" w14:textId="16AF8190" w:rsidR="00492897" w:rsidRDefault="00492897" w:rsidP="00301FB6">
      <w:pPr>
        <w:widowControl w:val="0"/>
        <w:spacing w:line="336" w:lineRule="auto"/>
        <w:ind w:right="-1"/>
        <w:rPr>
          <w:rFonts w:ascii="Arial" w:hAnsi="Arial" w:cs="Arial"/>
          <w:color w:val="595959" w:themeColor="text1" w:themeTint="A6"/>
          <w:sz w:val="14"/>
          <w:szCs w:val="14"/>
        </w:rPr>
      </w:pPr>
    </w:p>
    <w:p w14:paraId="1EFE9BA0" w14:textId="77777777" w:rsidR="00A10B80" w:rsidRDefault="00A10B80" w:rsidP="00A10B80">
      <w:r>
        <w:rPr>
          <w:noProof/>
        </w:rPr>
        <w:lastRenderedPageBreak/>
        <w:drawing>
          <wp:inline distT="0" distB="0" distL="0" distR="0" wp14:anchorId="64C7C6F4" wp14:editId="73200E9D">
            <wp:extent cx="3267986" cy="3267986"/>
            <wp:effectExtent l="0" t="0" r="8890" b="8890"/>
            <wp:docPr id="311523091" name="Grafik 311523091" descr="Ein Bild, das draußen, Himmel, Gras, Apartment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draußen, Himmel, Gras, Apartmentgebäude enthält.&#10;&#10;Automatisch generierte Beschreibung"/>
                    <pic:cNvPicPr/>
                  </pic:nvPicPr>
                  <pic:blipFill>
                    <a:blip r:embed="rId11" cstate="screen">
                      <a:extLst>
                        <a:ext uri="{28A0092B-C50C-407E-A947-70E740481C1C}">
                          <a14:useLocalDpi xmlns:a14="http://schemas.microsoft.com/office/drawing/2010/main"/>
                        </a:ext>
                      </a:extLst>
                    </a:blip>
                    <a:stretch>
                      <a:fillRect/>
                    </a:stretch>
                  </pic:blipFill>
                  <pic:spPr>
                    <a:xfrm>
                      <a:off x="0" y="0"/>
                      <a:ext cx="3279407" cy="3279407"/>
                    </a:xfrm>
                    <a:prstGeom prst="rect">
                      <a:avLst/>
                    </a:prstGeom>
                  </pic:spPr>
                </pic:pic>
              </a:graphicData>
            </a:graphic>
          </wp:inline>
        </w:drawing>
      </w:r>
    </w:p>
    <w:p w14:paraId="28A51E05" w14:textId="18F0A5B3" w:rsidR="00A10B80" w:rsidRPr="00A10B80" w:rsidRDefault="00CD0903" w:rsidP="00A10B80">
      <w:pPr>
        <w:pStyle w:val="bodytext"/>
        <w:spacing w:after="240" w:afterAutospacing="0" w:line="360" w:lineRule="auto"/>
        <w:rPr>
          <w:rFonts w:ascii="Arial" w:eastAsia="Times New Roman" w:hAnsi="Arial" w:cs="Arial"/>
          <w:color w:val="595959" w:themeColor="text1" w:themeTint="A6"/>
          <w:sz w:val="22"/>
          <w:szCs w:val="22"/>
          <w:lang w:eastAsia="zh-CN"/>
        </w:rPr>
      </w:pPr>
      <w:r w:rsidRPr="005753AF">
        <w:rPr>
          <w:rFonts w:ascii="Arial" w:eastAsia="Times New Roman" w:hAnsi="Arial" w:cs="Arial"/>
          <w:b/>
          <w:bCs/>
          <w:color w:val="595959" w:themeColor="text1" w:themeTint="A6"/>
          <w:sz w:val="22"/>
          <w:szCs w:val="22"/>
          <w:lang w:eastAsia="zh-CN"/>
        </w:rPr>
        <w:t>Solarlux-Schiebe-Dreh-System-Proline-T-Ansicht-Holzfassade</w:t>
      </w:r>
      <w:r w:rsidR="005753AF" w:rsidRPr="005753AF">
        <w:rPr>
          <w:rFonts w:ascii="Arial" w:eastAsia="Times New Roman" w:hAnsi="Arial" w:cs="Arial"/>
          <w:b/>
          <w:bCs/>
          <w:color w:val="595959" w:themeColor="text1" w:themeTint="A6"/>
          <w:sz w:val="22"/>
          <w:szCs w:val="22"/>
          <w:lang w:eastAsia="zh-CN"/>
        </w:rPr>
        <w:t>.jpg:</w:t>
      </w:r>
      <w:r w:rsidR="005753AF">
        <w:rPr>
          <w:rFonts w:ascii="Arial" w:eastAsia="Times New Roman" w:hAnsi="Arial" w:cs="Arial"/>
          <w:color w:val="595959" w:themeColor="text1" w:themeTint="A6"/>
          <w:sz w:val="22"/>
          <w:szCs w:val="22"/>
          <w:lang w:eastAsia="zh-CN"/>
        </w:rPr>
        <w:t xml:space="preserve"> </w:t>
      </w:r>
      <w:r w:rsidR="00A10B80" w:rsidRPr="00A10B80">
        <w:rPr>
          <w:rFonts w:ascii="Arial" w:eastAsia="Times New Roman" w:hAnsi="Arial" w:cs="Arial"/>
          <w:color w:val="595959" w:themeColor="text1" w:themeTint="A6"/>
          <w:sz w:val="22"/>
          <w:szCs w:val="22"/>
          <w:lang w:eastAsia="zh-CN"/>
        </w:rPr>
        <w:t>Weniger Profil, mehr Schallschutz: Proline T ist die neue Generation puristischer Ganzglas-Hüllen für Balkone und Fassaden. ©Alek Pluta</w:t>
      </w:r>
    </w:p>
    <w:p w14:paraId="617D77F0" w14:textId="77777777" w:rsidR="00A10B80" w:rsidRDefault="00A10B80" w:rsidP="00A10B80">
      <w:r>
        <w:rPr>
          <w:noProof/>
        </w:rPr>
        <w:drawing>
          <wp:inline distT="0" distB="0" distL="0" distR="0" wp14:anchorId="2BCCD1C1" wp14:editId="029644E3">
            <wp:extent cx="3116911" cy="3116911"/>
            <wp:effectExtent l="0" t="0" r="7620" b="7620"/>
            <wp:docPr id="29617206" name="Grafik 29617206" descr="Ein Bild, das Gebäude, Bereich, Stei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Gebäude, Bereich, Stein enthält.&#10;&#10;Automatisch generierte Beschreibung"/>
                    <pic:cNvPicPr/>
                  </pic:nvPicPr>
                  <pic:blipFill>
                    <a:blip r:embed="rId12" cstate="screen">
                      <a:extLst>
                        <a:ext uri="{28A0092B-C50C-407E-A947-70E740481C1C}">
                          <a14:useLocalDpi xmlns:a14="http://schemas.microsoft.com/office/drawing/2010/main"/>
                        </a:ext>
                      </a:extLst>
                    </a:blip>
                    <a:stretch>
                      <a:fillRect/>
                    </a:stretch>
                  </pic:blipFill>
                  <pic:spPr>
                    <a:xfrm>
                      <a:off x="0" y="0"/>
                      <a:ext cx="3119065" cy="3119065"/>
                    </a:xfrm>
                    <a:prstGeom prst="rect">
                      <a:avLst/>
                    </a:prstGeom>
                  </pic:spPr>
                </pic:pic>
              </a:graphicData>
            </a:graphic>
          </wp:inline>
        </w:drawing>
      </w:r>
    </w:p>
    <w:p w14:paraId="256F0F07" w14:textId="10640609" w:rsidR="00A10B80" w:rsidRPr="00A10B80" w:rsidRDefault="005753AF" w:rsidP="00A10B80">
      <w:pPr>
        <w:pStyle w:val="bodytext"/>
        <w:spacing w:after="240" w:afterAutospacing="0" w:line="360" w:lineRule="auto"/>
        <w:rPr>
          <w:rFonts w:ascii="Arial" w:eastAsia="Times New Roman" w:hAnsi="Arial" w:cs="Arial"/>
          <w:color w:val="595959" w:themeColor="text1" w:themeTint="A6"/>
          <w:sz w:val="22"/>
          <w:szCs w:val="22"/>
          <w:lang w:eastAsia="zh-CN"/>
        </w:rPr>
      </w:pPr>
      <w:r w:rsidRPr="005753AF">
        <w:rPr>
          <w:rFonts w:ascii="Arial" w:eastAsia="Times New Roman" w:hAnsi="Arial" w:cs="Arial"/>
          <w:b/>
          <w:bCs/>
          <w:color w:val="595959" w:themeColor="text1" w:themeTint="A6"/>
          <w:sz w:val="22"/>
          <w:szCs w:val="22"/>
          <w:lang w:eastAsia="zh-CN"/>
        </w:rPr>
        <w:lastRenderedPageBreak/>
        <w:t>Solarlux-Schiebe-Dreh-System-Proline-T-Innenansicht</w:t>
      </w:r>
      <w:r w:rsidRPr="005753AF">
        <w:rPr>
          <w:rFonts w:ascii="Arial" w:eastAsia="Times New Roman" w:hAnsi="Arial" w:cs="Arial"/>
          <w:b/>
          <w:bCs/>
          <w:color w:val="595959" w:themeColor="text1" w:themeTint="A6"/>
          <w:sz w:val="22"/>
          <w:szCs w:val="22"/>
          <w:lang w:eastAsia="zh-CN"/>
        </w:rPr>
        <w:t>.jpg:</w:t>
      </w:r>
      <w:r>
        <w:rPr>
          <w:rFonts w:ascii="Arial" w:eastAsia="Times New Roman" w:hAnsi="Arial" w:cs="Arial"/>
          <w:color w:val="595959" w:themeColor="text1" w:themeTint="A6"/>
          <w:sz w:val="22"/>
          <w:szCs w:val="22"/>
          <w:lang w:eastAsia="zh-CN"/>
        </w:rPr>
        <w:t xml:space="preserve"> </w:t>
      </w:r>
      <w:r w:rsidR="00A10B80" w:rsidRPr="00A10B80">
        <w:rPr>
          <w:rFonts w:ascii="Arial" w:eastAsia="Times New Roman" w:hAnsi="Arial" w:cs="Arial"/>
          <w:color w:val="595959" w:themeColor="text1" w:themeTint="A6"/>
          <w:sz w:val="22"/>
          <w:szCs w:val="22"/>
          <w:lang w:eastAsia="zh-CN"/>
        </w:rPr>
        <w:t>Dank eines Systembaukastens können die Produkteigenschaften der Schiebe-Dreh-Elemente individuell auf jegliche Anforderungen abgestimmt werden.  ©Alek Pluta</w:t>
      </w:r>
    </w:p>
    <w:p w14:paraId="30A0350B" w14:textId="77777777" w:rsidR="00A10B80" w:rsidRDefault="00A10B80" w:rsidP="00A10B80">
      <w:r>
        <w:rPr>
          <w:noProof/>
        </w:rPr>
        <w:drawing>
          <wp:inline distT="0" distB="0" distL="0" distR="0" wp14:anchorId="30D98471" wp14:editId="4D870A17">
            <wp:extent cx="3037398" cy="3037398"/>
            <wp:effectExtent l="0" t="0" r="0" b="0"/>
            <wp:docPr id="5" name="Grafik 5" descr="Ein Bild, das Himmel, draußen, Straße,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Himmel, draußen, Straße, Gebäude enthält.&#10;&#10;Automatisch generierte Beschreibung"/>
                    <pic:cNvPicPr/>
                  </pic:nvPicPr>
                  <pic:blipFill>
                    <a:blip r:embed="rId13" cstate="screen">
                      <a:extLst>
                        <a:ext uri="{28A0092B-C50C-407E-A947-70E740481C1C}">
                          <a14:useLocalDpi xmlns:a14="http://schemas.microsoft.com/office/drawing/2010/main"/>
                        </a:ext>
                      </a:extLst>
                    </a:blip>
                    <a:stretch>
                      <a:fillRect/>
                    </a:stretch>
                  </pic:blipFill>
                  <pic:spPr>
                    <a:xfrm>
                      <a:off x="0" y="0"/>
                      <a:ext cx="3038760" cy="3038760"/>
                    </a:xfrm>
                    <a:prstGeom prst="rect">
                      <a:avLst/>
                    </a:prstGeom>
                  </pic:spPr>
                </pic:pic>
              </a:graphicData>
            </a:graphic>
          </wp:inline>
        </w:drawing>
      </w:r>
    </w:p>
    <w:p w14:paraId="0D1FB500" w14:textId="197E7593" w:rsidR="00A10B80" w:rsidRPr="00A10B80" w:rsidRDefault="006B56BD" w:rsidP="00A10B80">
      <w:pPr>
        <w:pStyle w:val="bodytext"/>
        <w:spacing w:after="240" w:afterAutospacing="0" w:line="360" w:lineRule="auto"/>
        <w:rPr>
          <w:rFonts w:ascii="Arial" w:eastAsia="Times New Roman" w:hAnsi="Arial" w:cs="Arial"/>
          <w:color w:val="595959" w:themeColor="text1" w:themeTint="A6"/>
          <w:sz w:val="22"/>
          <w:szCs w:val="22"/>
          <w:lang w:eastAsia="zh-CN"/>
        </w:rPr>
      </w:pPr>
      <w:r w:rsidRPr="006B56BD">
        <w:rPr>
          <w:rFonts w:ascii="Arial" w:eastAsia="Times New Roman" w:hAnsi="Arial" w:cs="Arial"/>
          <w:b/>
          <w:bCs/>
          <w:color w:val="595959" w:themeColor="text1" w:themeTint="A6"/>
          <w:sz w:val="22"/>
          <w:szCs w:val="22"/>
          <w:lang w:eastAsia="zh-CN"/>
        </w:rPr>
        <w:t>Solarlux-Schiebe-Dreh-System-Proline-T-Ansicht-Glasfassade</w:t>
      </w:r>
      <w:r w:rsidRPr="006B56BD">
        <w:rPr>
          <w:rFonts w:ascii="Arial" w:eastAsia="Times New Roman" w:hAnsi="Arial" w:cs="Arial"/>
          <w:b/>
          <w:bCs/>
          <w:color w:val="595959" w:themeColor="text1" w:themeTint="A6"/>
          <w:sz w:val="22"/>
          <w:szCs w:val="22"/>
          <w:lang w:eastAsia="zh-CN"/>
        </w:rPr>
        <w:t>.jpg:</w:t>
      </w:r>
      <w:r>
        <w:rPr>
          <w:rFonts w:ascii="Arial" w:eastAsia="Times New Roman" w:hAnsi="Arial" w:cs="Arial"/>
          <w:color w:val="595959" w:themeColor="text1" w:themeTint="A6"/>
          <w:sz w:val="22"/>
          <w:szCs w:val="22"/>
          <w:lang w:eastAsia="zh-CN"/>
        </w:rPr>
        <w:t xml:space="preserve"> </w:t>
      </w:r>
      <w:r w:rsidR="00A10B80" w:rsidRPr="00A10B80">
        <w:rPr>
          <w:rFonts w:ascii="Arial" w:eastAsia="Times New Roman" w:hAnsi="Arial" w:cs="Arial"/>
          <w:color w:val="595959" w:themeColor="text1" w:themeTint="A6"/>
          <w:sz w:val="22"/>
          <w:szCs w:val="22"/>
          <w:lang w:eastAsia="zh-CN"/>
        </w:rPr>
        <w:t>Variabler Einbau: Die rahmenlosen Schiebe-Dreh-Elemente können raumhoch ausgeführt sowie auf neue oder bestehende Balkonbrüstungen montiert werden. ©</w:t>
      </w:r>
      <w:r w:rsidR="00A10B80">
        <w:rPr>
          <w:rFonts w:ascii="Arial" w:eastAsia="Times New Roman" w:hAnsi="Arial" w:cs="Arial"/>
          <w:color w:val="595959" w:themeColor="text1" w:themeTint="A6"/>
          <w:sz w:val="22"/>
          <w:szCs w:val="22"/>
          <w:lang w:eastAsia="zh-CN"/>
        </w:rPr>
        <w:t xml:space="preserve"> </w:t>
      </w:r>
      <w:r w:rsidR="00A10B80" w:rsidRPr="00A10B80">
        <w:rPr>
          <w:rFonts w:ascii="Arial" w:eastAsia="Times New Roman" w:hAnsi="Arial" w:cs="Arial"/>
          <w:color w:val="595959" w:themeColor="text1" w:themeTint="A6"/>
          <w:sz w:val="22"/>
          <w:szCs w:val="22"/>
          <w:lang w:eastAsia="zh-CN"/>
        </w:rPr>
        <w:t>Alek Pluta</w:t>
      </w:r>
    </w:p>
    <w:p w14:paraId="146F77DA" w14:textId="77777777" w:rsidR="00A10B80" w:rsidRDefault="00A10B80" w:rsidP="00A10B80">
      <w:r>
        <w:rPr>
          <w:noProof/>
        </w:rPr>
        <w:drawing>
          <wp:inline distT="0" distB="0" distL="0" distR="0" wp14:anchorId="4BAE625D" wp14:editId="7C0075C1">
            <wp:extent cx="1312394" cy="2186609"/>
            <wp:effectExtent l="0" t="0" r="2540" b="4445"/>
            <wp:docPr id="7" name="Grafik 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ext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18474" cy="2196739"/>
                    </a:xfrm>
                    <a:prstGeom prst="rect">
                      <a:avLst/>
                    </a:prstGeom>
                  </pic:spPr>
                </pic:pic>
              </a:graphicData>
            </a:graphic>
          </wp:inline>
        </w:drawing>
      </w:r>
    </w:p>
    <w:p w14:paraId="1355982D" w14:textId="0644143D" w:rsidR="00A10B80" w:rsidRPr="00A10B80" w:rsidRDefault="006B56BD" w:rsidP="00A10B80">
      <w:pPr>
        <w:pStyle w:val="bodytext"/>
        <w:spacing w:after="240" w:afterAutospacing="0" w:line="360" w:lineRule="auto"/>
        <w:rPr>
          <w:rFonts w:ascii="Arial" w:eastAsia="Times New Roman" w:hAnsi="Arial" w:cs="Arial"/>
          <w:color w:val="595959" w:themeColor="text1" w:themeTint="A6"/>
          <w:sz w:val="22"/>
          <w:szCs w:val="22"/>
          <w:lang w:eastAsia="zh-CN"/>
        </w:rPr>
      </w:pPr>
      <w:r w:rsidRPr="006B56BD">
        <w:rPr>
          <w:rFonts w:ascii="Arial" w:eastAsia="Times New Roman" w:hAnsi="Arial" w:cs="Arial"/>
          <w:b/>
          <w:bCs/>
          <w:color w:val="595959" w:themeColor="text1" w:themeTint="A6"/>
          <w:sz w:val="22"/>
          <w:szCs w:val="22"/>
          <w:lang w:eastAsia="zh-CN"/>
        </w:rPr>
        <w:lastRenderedPageBreak/>
        <w:t>Solarlux-Schiebe-Dreh-System-Proline-T-Profilhoehe</w:t>
      </w:r>
      <w:r w:rsidRPr="006B56BD">
        <w:rPr>
          <w:rFonts w:ascii="Arial" w:eastAsia="Times New Roman" w:hAnsi="Arial" w:cs="Arial"/>
          <w:b/>
          <w:bCs/>
          <w:color w:val="595959" w:themeColor="text1" w:themeTint="A6"/>
          <w:sz w:val="22"/>
          <w:szCs w:val="22"/>
          <w:lang w:eastAsia="zh-CN"/>
        </w:rPr>
        <w:t>.jpg:</w:t>
      </w:r>
      <w:r>
        <w:rPr>
          <w:rFonts w:ascii="Arial" w:eastAsia="Times New Roman" w:hAnsi="Arial" w:cs="Arial"/>
          <w:color w:val="595959" w:themeColor="text1" w:themeTint="A6"/>
          <w:sz w:val="22"/>
          <w:szCs w:val="22"/>
          <w:lang w:eastAsia="zh-CN"/>
        </w:rPr>
        <w:t xml:space="preserve"> </w:t>
      </w:r>
      <w:r w:rsidR="00A10B80" w:rsidRPr="00A10B80">
        <w:rPr>
          <w:rFonts w:ascii="Arial" w:eastAsia="Times New Roman" w:hAnsi="Arial" w:cs="Arial"/>
          <w:color w:val="595959" w:themeColor="text1" w:themeTint="A6"/>
          <w:sz w:val="22"/>
          <w:szCs w:val="22"/>
          <w:lang w:eastAsia="zh-CN"/>
        </w:rPr>
        <w:t>Beim Schiebe-Dreh-System Proline T beträgt die Profilhöhe nur 39 mm – und ist damit um rund ein Drittel reduziert gegenüber dem Vorgängersystem. ©</w:t>
      </w:r>
      <w:r w:rsidR="00A10B80">
        <w:rPr>
          <w:rFonts w:ascii="Arial" w:eastAsia="Times New Roman" w:hAnsi="Arial" w:cs="Arial"/>
          <w:color w:val="595959" w:themeColor="text1" w:themeTint="A6"/>
          <w:sz w:val="22"/>
          <w:szCs w:val="22"/>
          <w:lang w:eastAsia="zh-CN"/>
        </w:rPr>
        <w:t xml:space="preserve"> </w:t>
      </w:r>
      <w:r w:rsidR="00A10B80" w:rsidRPr="00A10B80">
        <w:rPr>
          <w:rFonts w:ascii="Arial" w:eastAsia="Times New Roman" w:hAnsi="Arial" w:cs="Arial"/>
          <w:color w:val="595959" w:themeColor="text1" w:themeTint="A6"/>
          <w:sz w:val="22"/>
          <w:szCs w:val="22"/>
          <w:lang w:eastAsia="zh-CN"/>
        </w:rPr>
        <w:t>Solarlux</w:t>
      </w:r>
    </w:p>
    <w:p w14:paraId="55BBAFBE" w14:textId="77777777" w:rsidR="00A10B80" w:rsidRDefault="00A10B80" w:rsidP="00A10B80">
      <w:r>
        <w:rPr>
          <w:noProof/>
        </w:rPr>
        <w:drawing>
          <wp:inline distT="0" distB="0" distL="0" distR="0" wp14:anchorId="38B26380" wp14:editId="2E9FFF0A">
            <wp:extent cx="1278987" cy="2130949"/>
            <wp:effectExtent l="0" t="0" r="0" b="3175"/>
            <wp:docPr id="8" name="Grafik 8" descr="Ein Bild, das Whiteboar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Whiteboard enthält.&#10;&#10;Automatisch generierte Beschreibu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88688" cy="2147112"/>
                    </a:xfrm>
                    <a:prstGeom prst="rect">
                      <a:avLst/>
                    </a:prstGeom>
                  </pic:spPr>
                </pic:pic>
              </a:graphicData>
            </a:graphic>
          </wp:inline>
        </w:drawing>
      </w:r>
    </w:p>
    <w:p w14:paraId="0DB557E8" w14:textId="0B01719A" w:rsidR="00A10B80" w:rsidRPr="00A10B80" w:rsidRDefault="001F31D4" w:rsidP="00A10B80">
      <w:pPr>
        <w:pStyle w:val="bodytext"/>
        <w:spacing w:after="240" w:afterAutospacing="0" w:line="360" w:lineRule="auto"/>
        <w:rPr>
          <w:rFonts w:ascii="Arial" w:eastAsia="Times New Roman" w:hAnsi="Arial" w:cs="Arial"/>
          <w:color w:val="595959" w:themeColor="text1" w:themeTint="A6"/>
          <w:sz w:val="22"/>
          <w:szCs w:val="22"/>
          <w:lang w:eastAsia="zh-CN"/>
        </w:rPr>
      </w:pPr>
      <w:r w:rsidRPr="001F31D4">
        <w:rPr>
          <w:rFonts w:ascii="Arial" w:eastAsia="Times New Roman" w:hAnsi="Arial" w:cs="Arial"/>
          <w:b/>
          <w:bCs/>
          <w:color w:val="595959" w:themeColor="text1" w:themeTint="A6"/>
          <w:sz w:val="22"/>
          <w:szCs w:val="22"/>
          <w:lang w:eastAsia="zh-CN"/>
        </w:rPr>
        <w:t>Solarlux-Schiebe-Dreh-System-Proline-T-Mega-Profilhoehe</w:t>
      </w:r>
      <w:r w:rsidRPr="001F31D4">
        <w:rPr>
          <w:rFonts w:ascii="Arial" w:eastAsia="Times New Roman" w:hAnsi="Arial" w:cs="Arial"/>
          <w:b/>
          <w:bCs/>
          <w:color w:val="595959" w:themeColor="text1" w:themeTint="A6"/>
          <w:sz w:val="22"/>
          <w:szCs w:val="22"/>
          <w:lang w:eastAsia="zh-CN"/>
        </w:rPr>
        <w:t>.jpg:</w:t>
      </w:r>
      <w:r>
        <w:rPr>
          <w:rFonts w:ascii="Arial" w:eastAsia="Times New Roman" w:hAnsi="Arial" w:cs="Arial"/>
          <w:color w:val="595959" w:themeColor="text1" w:themeTint="A6"/>
          <w:sz w:val="22"/>
          <w:szCs w:val="22"/>
          <w:lang w:eastAsia="zh-CN"/>
        </w:rPr>
        <w:t xml:space="preserve"> </w:t>
      </w:r>
      <w:r w:rsidR="00A10B80" w:rsidRPr="00A10B80">
        <w:rPr>
          <w:rFonts w:ascii="Arial" w:eastAsia="Times New Roman" w:hAnsi="Arial" w:cs="Arial"/>
          <w:color w:val="595959" w:themeColor="text1" w:themeTint="A6"/>
          <w:sz w:val="22"/>
          <w:szCs w:val="22"/>
          <w:lang w:eastAsia="zh-CN"/>
        </w:rPr>
        <w:t xml:space="preserve">Als Branchen-Innovation können in die Ausführung Proline T </w:t>
      </w:r>
      <w:proofErr w:type="spellStart"/>
      <w:r w:rsidR="00A10B80" w:rsidRPr="00A10B80">
        <w:rPr>
          <w:rFonts w:ascii="Arial" w:eastAsia="Times New Roman" w:hAnsi="Arial" w:cs="Arial"/>
          <w:color w:val="595959" w:themeColor="text1" w:themeTint="A6"/>
          <w:sz w:val="22"/>
          <w:szCs w:val="22"/>
          <w:lang w:eastAsia="zh-CN"/>
        </w:rPr>
        <w:t>Mega</w:t>
      </w:r>
      <w:proofErr w:type="spellEnd"/>
      <w:r w:rsidR="00A10B80" w:rsidRPr="00A10B80">
        <w:rPr>
          <w:rFonts w:ascii="Arial" w:eastAsia="Times New Roman" w:hAnsi="Arial" w:cs="Arial"/>
          <w:color w:val="595959" w:themeColor="text1" w:themeTint="A6"/>
          <w:sz w:val="22"/>
          <w:szCs w:val="22"/>
          <w:lang w:eastAsia="zh-CN"/>
        </w:rPr>
        <w:t xml:space="preserve"> bis zu 18 mm starke Verbund-Sicherheitsgläser (VSG) eingesetzt werden – für besonders hohe Anforderungen an den Schallschutz. ©</w:t>
      </w:r>
      <w:r w:rsidR="00D15998">
        <w:rPr>
          <w:rFonts w:ascii="Arial" w:eastAsia="Times New Roman" w:hAnsi="Arial" w:cs="Arial"/>
          <w:color w:val="595959" w:themeColor="text1" w:themeTint="A6"/>
          <w:sz w:val="22"/>
          <w:szCs w:val="22"/>
          <w:lang w:eastAsia="zh-CN"/>
        </w:rPr>
        <w:t xml:space="preserve"> </w:t>
      </w:r>
      <w:r w:rsidR="00A10B80" w:rsidRPr="00A10B80">
        <w:rPr>
          <w:rFonts w:ascii="Arial" w:eastAsia="Times New Roman" w:hAnsi="Arial" w:cs="Arial"/>
          <w:color w:val="595959" w:themeColor="text1" w:themeTint="A6"/>
          <w:sz w:val="22"/>
          <w:szCs w:val="22"/>
          <w:lang w:eastAsia="zh-CN"/>
        </w:rPr>
        <w:t>Solarlux</w:t>
      </w:r>
    </w:p>
    <w:p w14:paraId="00FA24BE" w14:textId="77777777" w:rsidR="00A10B80" w:rsidRDefault="00A10B80" w:rsidP="00A10B80">
      <w:r>
        <w:rPr>
          <w:noProof/>
        </w:rPr>
        <w:drawing>
          <wp:inline distT="0" distB="0" distL="0" distR="0" wp14:anchorId="4B07FECB" wp14:editId="56255D59">
            <wp:extent cx="3307743" cy="2760828"/>
            <wp:effectExtent l="0" t="0" r="6985" b="1905"/>
            <wp:docPr id="3" name="Grafik 3" descr="Ein Bild, das Tisch, Arbeits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isch, Arbeitstisch enthält.&#10;&#10;Automatisch generierte Beschreibu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24272" cy="2774624"/>
                    </a:xfrm>
                    <a:prstGeom prst="rect">
                      <a:avLst/>
                    </a:prstGeom>
                  </pic:spPr>
                </pic:pic>
              </a:graphicData>
            </a:graphic>
          </wp:inline>
        </w:drawing>
      </w:r>
    </w:p>
    <w:p w14:paraId="17604F1D" w14:textId="516FE235" w:rsidR="00A10B80" w:rsidRPr="00A10B80" w:rsidRDefault="00D15998" w:rsidP="00A10B80">
      <w:pPr>
        <w:pStyle w:val="bodytext"/>
        <w:spacing w:after="240" w:afterAutospacing="0" w:line="360" w:lineRule="auto"/>
        <w:rPr>
          <w:rFonts w:ascii="Arial" w:eastAsia="Times New Roman" w:hAnsi="Arial" w:cs="Arial"/>
          <w:color w:val="595959" w:themeColor="text1" w:themeTint="A6"/>
          <w:sz w:val="22"/>
          <w:szCs w:val="22"/>
          <w:lang w:eastAsia="zh-CN"/>
        </w:rPr>
      </w:pPr>
      <w:r w:rsidRPr="00D15998">
        <w:rPr>
          <w:rFonts w:ascii="Arial" w:eastAsia="Times New Roman" w:hAnsi="Arial" w:cs="Arial"/>
          <w:b/>
          <w:bCs/>
          <w:color w:val="595959" w:themeColor="text1" w:themeTint="A6"/>
          <w:sz w:val="22"/>
          <w:szCs w:val="22"/>
          <w:lang w:eastAsia="zh-CN"/>
        </w:rPr>
        <w:lastRenderedPageBreak/>
        <w:t>Solarlux-Schiebe-Dreh-System-Proline-T-Gesamtansicht</w:t>
      </w:r>
      <w:r w:rsidRPr="00D15998">
        <w:rPr>
          <w:rFonts w:ascii="Arial" w:eastAsia="Times New Roman" w:hAnsi="Arial" w:cs="Arial"/>
          <w:b/>
          <w:bCs/>
          <w:color w:val="595959" w:themeColor="text1" w:themeTint="A6"/>
          <w:sz w:val="22"/>
          <w:szCs w:val="22"/>
          <w:lang w:eastAsia="zh-CN"/>
        </w:rPr>
        <w:t>.jpg:</w:t>
      </w:r>
      <w:r>
        <w:rPr>
          <w:rFonts w:ascii="Arial" w:eastAsia="Times New Roman" w:hAnsi="Arial" w:cs="Arial"/>
          <w:color w:val="595959" w:themeColor="text1" w:themeTint="A6"/>
          <w:sz w:val="22"/>
          <w:szCs w:val="22"/>
          <w:lang w:eastAsia="zh-CN"/>
        </w:rPr>
        <w:t xml:space="preserve"> </w:t>
      </w:r>
      <w:r w:rsidR="00A10B80" w:rsidRPr="00A10B80">
        <w:rPr>
          <w:rFonts w:ascii="Arial" w:eastAsia="Times New Roman" w:hAnsi="Arial" w:cs="Arial"/>
          <w:color w:val="595959" w:themeColor="text1" w:themeTint="A6"/>
          <w:sz w:val="22"/>
          <w:szCs w:val="22"/>
          <w:lang w:eastAsia="zh-CN"/>
        </w:rPr>
        <w:t xml:space="preserve">Die maximale Elementgröße liegt bei 3 m in der Höhe und 1 m in der Breite. Die bedienungsfreundliche Funktionsweise beruht auf dem Schiebe-Dreh-Prinzip, mit dem sie als schmale Glaspakete seitlich geparkt werden können. So sind Fassaden- und Balkonöffnungen von 100 Prozent möglich. </w:t>
      </w:r>
      <w:r w:rsidR="00A10B80">
        <w:rPr>
          <w:rFonts w:ascii="Arial" w:eastAsia="Times New Roman" w:hAnsi="Arial" w:cs="Arial"/>
          <w:color w:val="595959" w:themeColor="text1" w:themeTint="A6"/>
          <w:sz w:val="22"/>
          <w:szCs w:val="22"/>
          <w:lang w:eastAsia="zh-CN"/>
        </w:rPr>
        <w:br/>
      </w:r>
      <w:r w:rsidR="00A10B80" w:rsidRPr="00A10B80">
        <w:rPr>
          <w:rFonts w:ascii="Arial" w:eastAsia="Times New Roman" w:hAnsi="Arial" w:cs="Arial"/>
          <w:color w:val="595959" w:themeColor="text1" w:themeTint="A6"/>
          <w:sz w:val="22"/>
          <w:szCs w:val="22"/>
          <w:lang w:eastAsia="zh-CN"/>
        </w:rPr>
        <w:t>©</w:t>
      </w:r>
      <w:r>
        <w:rPr>
          <w:rFonts w:ascii="Arial" w:eastAsia="Times New Roman" w:hAnsi="Arial" w:cs="Arial"/>
          <w:color w:val="595959" w:themeColor="text1" w:themeTint="A6"/>
          <w:sz w:val="22"/>
          <w:szCs w:val="22"/>
          <w:lang w:eastAsia="zh-CN"/>
        </w:rPr>
        <w:t xml:space="preserve"> </w:t>
      </w:r>
      <w:r w:rsidR="00A10B80" w:rsidRPr="00A10B80">
        <w:rPr>
          <w:rFonts w:ascii="Arial" w:eastAsia="Times New Roman" w:hAnsi="Arial" w:cs="Arial"/>
          <w:color w:val="595959" w:themeColor="text1" w:themeTint="A6"/>
          <w:sz w:val="22"/>
          <w:szCs w:val="22"/>
          <w:lang w:eastAsia="zh-CN"/>
        </w:rPr>
        <w:t>Solarlux</w:t>
      </w:r>
    </w:p>
    <w:p w14:paraId="60E6B001" w14:textId="77777777" w:rsidR="00291414" w:rsidRDefault="00291414" w:rsidP="00EC22AD">
      <w:pPr>
        <w:widowControl w:val="0"/>
        <w:spacing w:line="336" w:lineRule="auto"/>
        <w:ind w:right="-1"/>
        <w:rPr>
          <w:rFonts w:ascii="Arial" w:hAnsi="Arial" w:cs="Arial"/>
          <w:color w:val="595959" w:themeColor="text1" w:themeTint="A6"/>
          <w:sz w:val="22"/>
          <w:szCs w:val="22"/>
        </w:rPr>
      </w:pPr>
    </w:p>
    <w:p w14:paraId="04B33AEF" w14:textId="04620856" w:rsidR="008C0E8D" w:rsidRDefault="008C0E8D" w:rsidP="008C0E8D">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Über Solarlux GmbH</w:t>
      </w:r>
    </w:p>
    <w:p w14:paraId="07FCB4DD" w14:textId="1E191FB7" w:rsidR="008C0E8D" w:rsidRDefault="008C0E8D" w:rsidP="00DF05BA">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fast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w:t>
      </w:r>
      <w:r w:rsidR="00447796">
        <w:rPr>
          <w:rFonts w:ascii="Arial" w:eastAsia="Arial" w:hAnsi="Arial" w:cs="Arial"/>
          <w:color w:val="595959"/>
          <w:sz w:val="18"/>
          <w:szCs w:val="18"/>
        </w:rPr>
        <w:t>.</w:t>
      </w:r>
      <w:r>
        <w:rPr>
          <w:rFonts w:ascii="Arial" w:eastAsia="Arial" w:hAnsi="Arial" w:cs="Arial"/>
          <w:color w:val="595959"/>
          <w:sz w:val="18"/>
          <w:szCs w:val="18"/>
        </w:rPr>
        <w:t>000 Mitarbeiter am Erfolg mit.</w:t>
      </w:r>
    </w:p>
    <w:sectPr w:rsidR="008C0E8D" w:rsidSect="00ED4E11">
      <w:headerReference w:type="default" r:id="rId17"/>
      <w:footerReference w:type="even" r:id="rId18"/>
      <w:footerReference w:type="default" r:id="rId19"/>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DA9BE" w14:textId="77777777" w:rsidR="00E9550E" w:rsidRDefault="00E9550E">
      <w:r>
        <w:separator/>
      </w:r>
    </w:p>
  </w:endnote>
  <w:endnote w:type="continuationSeparator" w:id="0">
    <w:p w14:paraId="0FEC6E45" w14:textId="77777777" w:rsidR="00E9550E" w:rsidRDefault="00E9550E">
      <w:r>
        <w:continuationSeparator/>
      </w:r>
    </w:p>
  </w:endnote>
  <w:endnote w:type="continuationNotice" w:id="1">
    <w:p w14:paraId="001C42EC" w14:textId="77777777" w:rsidR="00E9550E" w:rsidRDefault="00E955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28B9">
      <w:rPr>
        <w:rStyle w:val="Seitenzahl"/>
        <w:rFonts w:ascii="Arial" w:hAnsi="Arial" w:cs="Arial"/>
        <w:noProof/>
        <w:sz w:val="18"/>
        <w:szCs w:val="18"/>
      </w:rPr>
      <w:t>3</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80DD2" w14:textId="77777777" w:rsidR="00E9550E" w:rsidRDefault="00E9550E">
      <w:r>
        <w:separator/>
      </w:r>
    </w:p>
  </w:footnote>
  <w:footnote w:type="continuationSeparator" w:id="0">
    <w:p w14:paraId="22488CCE" w14:textId="77777777" w:rsidR="00E9550E" w:rsidRDefault="00E9550E">
      <w:r>
        <w:continuationSeparator/>
      </w:r>
    </w:p>
  </w:footnote>
  <w:footnote w:type="continuationNotice" w:id="1">
    <w:p w14:paraId="64B62D83" w14:textId="77777777" w:rsidR="00E9550E" w:rsidRDefault="00E955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25pt;height:18.15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8910447"/>
    <w:multiLevelType w:val="hybridMultilevel"/>
    <w:tmpl w:val="A8FA1E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9EE31A5"/>
    <w:multiLevelType w:val="hybridMultilevel"/>
    <w:tmpl w:val="F59AAB9C"/>
    <w:lvl w:ilvl="0" w:tplc="AE28B85A">
      <w:numFmt w:val="bullet"/>
      <w:lvlText w:val="-"/>
      <w:lvlJc w:val="left"/>
      <w:pPr>
        <w:ind w:left="1068" w:hanging="708"/>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57944801">
    <w:abstractNumId w:val="14"/>
  </w:num>
  <w:num w:numId="2" w16cid:durableId="1034426461">
    <w:abstractNumId w:val="5"/>
  </w:num>
  <w:num w:numId="3" w16cid:durableId="412899292">
    <w:abstractNumId w:val="17"/>
  </w:num>
  <w:num w:numId="4" w16cid:durableId="197663129">
    <w:abstractNumId w:val="13"/>
  </w:num>
  <w:num w:numId="5" w16cid:durableId="290283547">
    <w:abstractNumId w:val="15"/>
  </w:num>
  <w:num w:numId="6" w16cid:durableId="1368990630">
    <w:abstractNumId w:val="0"/>
  </w:num>
  <w:num w:numId="7" w16cid:durableId="1477723377">
    <w:abstractNumId w:val="12"/>
  </w:num>
  <w:num w:numId="8" w16cid:durableId="1258364953">
    <w:abstractNumId w:val="7"/>
  </w:num>
  <w:num w:numId="9" w16cid:durableId="335228478">
    <w:abstractNumId w:val="2"/>
  </w:num>
  <w:num w:numId="10" w16cid:durableId="258488318">
    <w:abstractNumId w:val="8"/>
  </w:num>
  <w:num w:numId="11" w16cid:durableId="1706755834">
    <w:abstractNumId w:val="10"/>
  </w:num>
  <w:num w:numId="12" w16cid:durableId="1039009785">
    <w:abstractNumId w:val="11"/>
  </w:num>
  <w:num w:numId="13" w16cid:durableId="1533574479">
    <w:abstractNumId w:val="6"/>
  </w:num>
  <w:num w:numId="14" w16cid:durableId="2071152025">
    <w:abstractNumId w:val="16"/>
  </w:num>
  <w:num w:numId="15" w16cid:durableId="1586376767">
    <w:abstractNumId w:val="4"/>
  </w:num>
  <w:num w:numId="16" w16cid:durableId="2073651573">
    <w:abstractNumId w:val="1"/>
  </w:num>
  <w:num w:numId="17" w16cid:durableId="1901014966">
    <w:abstractNumId w:val="3"/>
  </w:num>
  <w:num w:numId="18" w16cid:durableId="2295375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9EF"/>
    <w:rsid w:val="00001FB1"/>
    <w:rsid w:val="00002B6E"/>
    <w:rsid w:val="00005F2B"/>
    <w:rsid w:val="000073A2"/>
    <w:rsid w:val="00007BD7"/>
    <w:rsid w:val="0001053E"/>
    <w:rsid w:val="00010763"/>
    <w:rsid w:val="00011032"/>
    <w:rsid w:val="0001180F"/>
    <w:rsid w:val="0001272C"/>
    <w:rsid w:val="00013D1B"/>
    <w:rsid w:val="000142EC"/>
    <w:rsid w:val="00015FA2"/>
    <w:rsid w:val="0001612F"/>
    <w:rsid w:val="0001641A"/>
    <w:rsid w:val="000172DF"/>
    <w:rsid w:val="0001794B"/>
    <w:rsid w:val="00021D40"/>
    <w:rsid w:val="00021FA0"/>
    <w:rsid w:val="000220E9"/>
    <w:rsid w:val="00022251"/>
    <w:rsid w:val="00022C3D"/>
    <w:rsid w:val="00023719"/>
    <w:rsid w:val="00023C98"/>
    <w:rsid w:val="00024A01"/>
    <w:rsid w:val="00024AD5"/>
    <w:rsid w:val="000251CA"/>
    <w:rsid w:val="000253E0"/>
    <w:rsid w:val="000259AE"/>
    <w:rsid w:val="00025AF0"/>
    <w:rsid w:val="00025F23"/>
    <w:rsid w:val="00027E56"/>
    <w:rsid w:val="00027EF9"/>
    <w:rsid w:val="00030366"/>
    <w:rsid w:val="00030F74"/>
    <w:rsid w:val="00030FD8"/>
    <w:rsid w:val="00031098"/>
    <w:rsid w:val="00031106"/>
    <w:rsid w:val="00031538"/>
    <w:rsid w:val="00031FF8"/>
    <w:rsid w:val="000321AB"/>
    <w:rsid w:val="00033858"/>
    <w:rsid w:val="000342F8"/>
    <w:rsid w:val="000345D1"/>
    <w:rsid w:val="00036912"/>
    <w:rsid w:val="00037535"/>
    <w:rsid w:val="00040AF3"/>
    <w:rsid w:val="00042528"/>
    <w:rsid w:val="000433F2"/>
    <w:rsid w:val="0004407B"/>
    <w:rsid w:val="000447B7"/>
    <w:rsid w:val="00045138"/>
    <w:rsid w:val="00045E0C"/>
    <w:rsid w:val="000506AB"/>
    <w:rsid w:val="0005189C"/>
    <w:rsid w:val="000518E9"/>
    <w:rsid w:val="0005213D"/>
    <w:rsid w:val="0005403D"/>
    <w:rsid w:val="00054A62"/>
    <w:rsid w:val="00054CC7"/>
    <w:rsid w:val="00054D0E"/>
    <w:rsid w:val="00054E0F"/>
    <w:rsid w:val="00054FC8"/>
    <w:rsid w:val="0005503E"/>
    <w:rsid w:val="00056872"/>
    <w:rsid w:val="00061C43"/>
    <w:rsid w:val="00061CD7"/>
    <w:rsid w:val="00061E3B"/>
    <w:rsid w:val="00063613"/>
    <w:rsid w:val="000647CB"/>
    <w:rsid w:val="000655AC"/>
    <w:rsid w:val="0006565F"/>
    <w:rsid w:val="00065B16"/>
    <w:rsid w:val="000674AF"/>
    <w:rsid w:val="0006781C"/>
    <w:rsid w:val="000719AB"/>
    <w:rsid w:val="00073878"/>
    <w:rsid w:val="00074D31"/>
    <w:rsid w:val="000759E2"/>
    <w:rsid w:val="000801E0"/>
    <w:rsid w:val="00080A3B"/>
    <w:rsid w:val="0008115E"/>
    <w:rsid w:val="00082304"/>
    <w:rsid w:val="00082854"/>
    <w:rsid w:val="0008382C"/>
    <w:rsid w:val="00083982"/>
    <w:rsid w:val="000846C1"/>
    <w:rsid w:val="000856B7"/>
    <w:rsid w:val="00085F48"/>
    <w:rsid w:val="00086534"/>
    <w:rsid w:val="0008785C"/>
    <w:rsid w:val="0008786C"/>
    <w:rsid w:val="0009001D"/>
    <w:rsid w:val="0009086C"/>
    <w:rsid w:val="00090F9D"/>
    <w:rsid w:val="0009166A"/>
    <w:rsid w:val="00091E8B"/>
    <w:rsid w:val="00092F21"/>
    <w:rsid w:val="000933C3"/>
    <w:rsid w:val="000938FB"/>
    <w:rsid w:val="00093915"/>
    <w:rsid w:val="000953B4"/>
    <w:rsid w:val="0009610A"/>
    <w:rsid w:val="00096A08"/>
    <w:rsid w:val="00096B18"/>
    <w:rsid w:val="0009728E"/>
    <w:rsid w:val="000A1401"/>
    <w:rsid w:val="000A2696"/>
    <w:rsid w:val="000A3320"/>
    <w:rsid w:val="000A3E85"/>
    <w:rsid w:val="000A6129"/>
    <w:rsid w:val="000A650A"/>
    <w:rsid w:val="000A6863"/>
    <w:rsid w:val="000A7C05"/>
    <w:rsid w:val="000A7C67"/>
    <w:rsid w:val="000A7D74"/>
    <w:rsid w:val="000B10DB"/>
    <w:rsid w:val="000B14E6"/>
    <w:rsid w:val="000B21CC"/>
    <w:rsid w:val="000B31B2"/>
    <w:rsid w:val="000B429B"/>
    <w:rsid w:val="000B7BE6"/>
    <w:rsid w:val="000C0016"/>
    <w:rsid w:val="000C2370"/>
    <w:rsid w:val="000C2CC3"/>
    <w:rsid w:val="000C30E1"/>
    <w:rsid w:val="000C4720"/>
    <w:rsid w:val="000C59AD"/>
    <w:rsid w:val="000C5EC5"/>
    <w:rsid w:val="000C6434"/>
    <w:rsid w:val="000C7619"/>
    <w:rsid w:val="000C7762"/>
    <w:rsid w:val="000C7D55"/>
    <w:rsid w:val="000D0B64"/>
    <w:rsid w:val="000D17A3"/>
    <w:rsid w:val="000D2C59"/>
    <w:rsid w:val="000D2C92"/>
    <w:rsid w:val="000D2D31"/>
    <w:rsid w:val="000D3F5C"/>
    <w:rsid w:val="000D4381"/>
    <w:rsid w:val="000D57D7"/>
    <w:rsid w:val="000E1CD3"/>
    <w:rsid w:val="000E2D6A"/>
    <w:rsid w:val="000E3CC2"/>
    <w:rsid w:val="000E5C03"/>
    <w:rsid w:val="000E5E22"/>
    <w:rsid w:val="000E7C8D"/>
    <w:rsid w:val="000E7F83"/>
    <w:rsid w:val="000F0A80"/>
    <w:rsid w:val="000F0A86"/>
    <w:rsid w:val="000F0B5E"/>
    <w:rsid w:val="000F1765"/>
    <w:rsid w:val="000F1826"/>
    <w:rsid w:val="000F2E78"/>
    <w:rsid w:val="000F59DB"/>
    <w:rsid w:val="000F5E25"/>
    <w:rsid w:val="000F6986"/>
    <w:rsid w:val="000F7AFF"/>
    <w:rsid w:val="00100904"/>
    <w:rsid w:val="00100D8B"/>
    <w:rsid w:val="00101885"/>
    <w:rsid w:val="001023E2"/>
    <w:rsid w:val="001035FF"/>
    <w:rsid w:val="00103FD5"/>
    <w:rsid w:val="0010432F"/>
    <w:rsid w:val="001050B4"/>
    <w:rsid w:val="00105892"/>
    <w:rsid w:val="001058FD"/>
    <w:rsid w:val="00106BF8"/>
    <w:rsid w:val="00107CCB"/>
    <w:rsid w:val="00110561"/>
    <w:rsid w:val="00110F1E"/>
    <w:rsid w:val="00110FA2"/>
    <w:rsid w:val="00111243"/>
    <w:rsid w:val="00113147"/>
    <w:rsid w:val="00114308"/>
    <w:rsid w:val="0011433B"/>
    <w:rsid w:val="0011459F"/>
    <w:rsid w:val="00115ABE"/>
    <w:rsid w:val="00117132"/>
    <w:rsid w:val="0011738B"/>
    <w:rsid w:val="001175CB"/>
    <w:rsid w:val="001200AD"/>
    <w:rsid w:val="001205A0"/>
    <w:rsid w:val="001205CC"/>
    <w:rsid w:val="00120CA6"/>
    <w:rsid w:val="00120EB4"/>
    <w:rsid w:val="00122325"/>
    <w:rsid w:val="00122EE1"/>
    <w:rsid w:val="00122EF1"/>
    <w:rsid w:val="0012304F"/>
    <w:rsid w:val="00123E81"/>
    <w:rsid w:val="00123E9E"/>
    <w:rsid w:val="00124089"/>
    <w:rsid w:val="001253A0"/>
    <w:rsid w:val="00125CEC"/>
    <w:rsid w:val="001262BC"/>
    <w:rsid w:val="001263E5"/>
    <w:rsid w:val="00126F1D"/>
    <w:rsid w:val="00127E3F"/>
    <w:rsid w:val="00131498"/>
    <w:rsid w:val="00131E05"/>
    <w:rsid w:val="001322AE"/>
    <w:rsid w:val="001328C5"/>
    <w:rsid w:val="00132BC0"/>
    <w:rsid w:val="001334D3"/>
    <w:rsid w:val="00133A87"/>
    <w:rsid w:val="00133AE2"/>
    <w:rsid w:val="00133F78"/>
    <w:rsid w:val="001346F7"/>
    <w:rsid w:val="00134A31"/>
    <w:rsid w:val="00134B77"/>
    <w:rsid w:val="00134E3B"/>
    <w:rsid w:val="0013552C"/>
    <w:rsid w:val="001361B4"/>
    <w:rsid w:val="0013688D"/>
    <w:rsid w:val="001372AB"/>
    <w:rsid w:val="00137433"/>
    <w:rsid w:val="001413DE"/>
    <w:rsid w:val="00141A19"/>
    <w:rsid w:val="001437AB"/>
    <w:rsid w:val="0014380B"/>
    <w:rsid w:val="00143FF6"/>
    <w:rsid w:val="001441B5"/>
    <w:rsid w:val="00144987"/>
    <w:rsid w:val="00145BA3"/>
    <w:rsid w:val="00145C18"/>
    <w:rsid w:val="001466A4"/>
    <w:rsid w:val="00146988"/>
    <w:rsid w:val="00146D12"/>
    <w:rsid w:val="00147DAA"/>
    <w:rsid w:val="00151E76"/>
    <w:rsid w:val="001532A4"/>
    <w:rsid w:val="00153BFF"/>
    <w:rsid w:val="00154990"/>
    <w:rsid w:val="00154C42"/>
    <w:rsid w:val="00155DAB"/>
    <w:rsid w:val="001560D5"/>
    <w:rsid w:val="0015769F"/>
    <w:rsid w:val="00157D58"/>
    <w:rsid w:val="00160DCB"/>
    <w:rsid w:val="00160DF3"/>
    <w:rsid w:val="001628DA"/>
    <w:rsid w:val="00162C1B"/>
    <w:rsid w:val="00162FE7"/>
    <w:rsid w:val="00163606"/>
    <w:rsid w:val="00164A41"/>
    <w:rsid w:val="001652B9"/>
    <w:rsid w:val="001662BA"/>
    <w:rsid w:val="00166965"/>
    <w:rsid w:val="00170023"/>
    <w:rsid w:val="0017059C"/>
    <w:rsid w:val="00170EDD"/>
    <w:rsid w:val="0017137D"/>
    <w:rsid w:val="001735B5"/>
    <w:rsid w:val="00173D2C"/>
    <w:rsid w:val="00174A1C"/>
    <w:rsid w:val="00174DE3"/>
    <w:rsid w:val="00180596"/>
    <w:rsid w:val="00180EBE"/>
    <w:rsid w:val="00181A1B"/>
    <w:rsid w:val="00181DB3"/>
    <w:rsid w:val="00181FB3"/>
    <w:rsid w:val="00185A58"/>
    <w:rsid w:val="00186717"/>
    <w:rsid w:val="00190474"/>
    <w:rsid w:val="001921DC"/>
    <w:rsid w:val="0019224E"/>
    <w:rsid w:val="0019274D"/>
    <w:rsid w:val="00192914"/>
    <w:rsid w:val="00193633"/>
    <w:rsid w:val="0019374F"/>
    <w:rsid w:val="001969AB"/>
    <w:rsid w:val="001971C8"/>
    <w:rsid w:val="00197C6E"/>
    <w:rsid w:val="001A0BB3"/>
    <w:rsid w:val="001A1415"/>
    <w:rsid w:val="001A16B7"/>
    <w:rsid w:val="001A24CF"/>
    <w:rsid w:val="001A286B"/>
    <w:rsid w:val="001A63E6"/>
    <w:rsid w:val="001A782E"/>
    <w:rsid w:val="001B0615"/>
    <w:rsid w:val="001B0D7B"/>
    <w:rsid w:val="001B12C2"/>
    <w:rsid w:val="001B171C"/>
    <w:rsid w:val="001B1A71"/>
    <w:rsid w:val="001B2606"/>
    <w:rsid w:val="001B2B01"/>
    <w:rsid w:val="001B3028"/>
    <w:rsid w:val="001B381E"/>
    <w:rsid w:val="001B3E1B"/>
    <w:rsid w:val="001B43B5"/>
    <w:rsid w:val="001B4B4E"/>
    <w:rsid w:val="001B541A"/>
    <w:rsid w:val="001B5F1C"/>
    <w:rsid w:val="001B64B4"/>
    <w:rsid w:val="001B6DCF"/>
    <w:rsid w:val="001B767A"/>
    <w:rsid w:val="001B7A29"/>
    <w:rsid w:val="001C1688"/>
    <w:rsid w:val="001C2171"/>
    <w:rsid w:val="001C2D72"/>
    <w:rsid w:val="001C372C"/>
    <w:rsid w:val="001C3841"/>
    <w:rsid w:val="001C48B5"/>
    <w:rsid w:val="001C48C8"/>
    <w:rsid w:val="001C4A7D"/>
    <w:rsid w:val="001C4B0F"/>
    <w:rsid w:val="001C5A63"/>
    <w:rsid w:val="001C71F9"/>
    <w:rsid w:val="001C734D"/>
    <w:rsid w:val="001D019E"/>
    <w:rsid w:val="001D139F"/>
    <w:rsid w:val="001D2470"/>
    <w:rsid w:val="001D3302"/>
    <w:rsid w:val="001D44BA"/>
    <w:rsid w:val="001D4C86"/>
    <w:rsid w:val="001D52D6"/>
    <w:rsid w:val="001D5877"/>
    <w:rsid w:val="001D6675"/>
    <w:rsid w:val="001D793C"/>
    <w:rsid w:val="001E0023"/>
    <w:rsid w:val="001E007A"/>
    <w:rsid w:val="001E10CE"/>
    <w:rsid w:val="001E11DC"/>
    <w:rsid w:val="001E2BD5"/>
    <w:rsid w:val="001E3B81"/>
    <w:rsid w:val="001E3DC3"/>
    <w:rsid w:val="001E4231"/>
    <w:rsid w:val="001E5838"/>
    <w:rsid w:val="001E58F6"/>
    <w:rsid w:val="001E6316"/>
    <w:rsid w:val="001E6750"/>
    <w:rsid w:val="001E68FE"/>
    <w:rsid w:val="001E6C14"/>
    <w:rsid w:val="001E7C8E"/>
    <w:rsid w:val="001F1A05"/>
    <w:rsid w:val="001F2485"/>
    <w:rsid w:val="001F277B"/>
    <w:rsid w:val="001F31D4"/>
    <w:rsid w:val="001F3C78"/>
    <w:rsid w:val="001F3E33"/>
    <w:rsid w:val="001F7EF6"/>
    <w:rsid w:val="00200EC2"/>
    <w:rsid w:val="00201142"/>
    <w:rsid w:val="00201183"/>
    <w:rsid w:val="0020184D"/>
    <w:rsid w:val="00203887"/>
    <w:rsid w:val="00203A92"/>
    <w:rsid w:val="00204F17"/>
    <w:rsid w:val="00205083"/>
    <w:rsid w:val="0020545D"/>
    <w:rsid w:val="00206E25"/>
    <w:rsid w:val="00207B9E"/>
    <w:rsid w:val="002114D1"/>
    <w:rsid w:val="0021229A"/>
    <w:rsid w:val="0021296B"/>
    <w:rsid w:val="002129FA"/>
    <w:rsid w:val="002142D7"/>
    <w:rsid w:val="002143BD"/>
    <w:rsid w:val="00214AA0"/>
    <w:rsid w:val="00215682"/>
    <w:rsid w:val="00215B0C"/>
    <w:rsid w:val="002161F3"/>
    <w:rsid w:val="00217585"/>
    <w:rsid w:val="002208B5"/>
    <w:rsid w:val="00220CB1"/>
    <w:rsid w:val="00220EFB"/>
    <w:rsid w:val="00222054"/>
    <w:rsid w:val="00222144"/>
    <w:rsid w:val="002222BA"/>
    <w:rsid w:val="0022235C"/>
    <w:rsid w:val="00222AC8"/>
    <w:rsid w:val="00222DFC"/>
    <w:rsid w:val="00223327"/>
    <w:rsid w:val="002239D5"/>
    <w:rsid w:val="0022471D"/>
    <w:rsid w:val="002247D7"/>
    <w:rsid w:val="00225683"/>
    <w:rsid w:val="00225F45"/>
    <w:rsid w:val="0022658F"/>
    <w:rsid w:val="0022675D"/>
    <w:rsid w:val="00226810"/>
    <w:rsid w:val="00226CA4"/>
    <w:rsid w:val="0022738A"/>
    <w:rsid w:val="00230DB6"/>
    <w:rsid w:val="002311D3"/>
    <w:rsid w:val="002315CC"/>
    <w:rsid w:val="00231C75"/>
    <w:rsid w:val="00231DF9"/>
    <w:rsid w:val="00233FA0"/>
    <w:rsid w:val="00235FE1"/>
    <w:rsid w:val="00237452"/>
    <w:rsid w:val="00237DBA"/>
    <w:rsid w:val="00240228"/>
    <w:rsid w:val="00240712"/>
    <w:rsid w:val="00241AA2"/>
    <w:rsid w:val="0024393B"/>
    <w:rsid w:val="00243DB1"/>
    <w:rsid w:val="0024404A"/>
    <w:rsid w:val="00244A13"/>
    <w:rsid w:val="00246B7B"/>
    <w:rsid w:val="002473C2"/>
    <w:rsid w:val="002477E5"/>
    <w:rsid w:val="00247CDE"/>
    <w:rsid w:val="00250C60"/>
    <w:rsid w:val="00250D79"/>
    <w:rsid w:val="0025112A"/>
    <w:rsid w:val="0025154C"/>
    <w:rsid w:val="0025184E"/>
    <w:rsid w:val="00252571"/>
    <w:rsid w:val="002526E4"/>
    <w:rsid w:val="00253B0D"/>
    <w:rsid w:val="002541EF"/>
    <w:rsid w:val="00254C6E"/>
    <w:rsid w:val="00254F44"/>
    <w:rsid w:val="00255753"/>
    <w:rsid w:val="002564FE"/>
    <w:rsid w:val="00256E41"/>
    <w:rsid w:val="00261312"/>
    <w:rsid w:val="00262B8E"/>
    <w:rsid w:val="00263190"/>
    <w:rsid w:val="0026337D"/>
    <w:rsid w:val="00263E74"/>
    <w:rsid w:val="00264FCE"/>
    <w:rsid w:val="00266072"/>
    <w:rsid w:val="002660E8"/>
    <w:rsid w:val="002666D2"/>
    <w:rsid w:val="00267688"/>
    <w:rsid w:val="00267C9F"/>
    <w:rsid w:val="00270A67"/>
    <w:rsid w:val="00270C97"/>
    <w:rsid w:val="00272CD7"/>
    <w:rsid w:val="002741CC"/>
    <w:rsid w:val="002745C3"/>
    <w:rsid w:val="00282479"/>
    <w:rsid w:val="00282935"/>
    <w:rsid w:val="00282DF8"/>
    <w:rsid w:val="00282E4D"/>
    <w:rsid w:val="00283176"/>
    <w:rsid w:val="002856E0"/>
    <w:rsid w:val="002870BC"/>
    <w:rsid w:val="00287320"/>
    <w:rsid w:val="0029024E"/>
    <w:rsid w:val="00290C11"/>
    <w:rsid w:val="00290C97"/>
    <w:rsid w:val="0029112F"/>
    <w:rsid w:val="00291414"/>
    <w:rsid w:val="00291B71"/>
    <w:rsid w:val="00292069"/>
    <w:rsid w:val="00293342"/>
    <w:rsid w:val="00293453"/>
    <w:rsid w:val="00293EE3"/>
    <w:rsid w:val="002945D6"/>
    <w:rsid w:val="002949B3"/>
    <w:rsid w:val="00295814"/>
    <w:rsid w:val="00296DA2"/>
    <w:rsid w:val="0029722A"/>
    <w:rsid w:val="0029789B"/>
    <w:rsid w:val="002A0B2D"/>
    <w:rsid w:val="002A1D07"/>
    <w:rsid w:val="002A1EA5"/>
    <w:rsid w:val="002A26CD"/>
    <w:rsid w:val="002A2819"/>
    <w:rsid w:val="002A2B25"/>
    <w:rsid w:val="002A4484"/>
    <w:rsid w:val="002A6B7F"/>
    <w:rsid w:val="002A7185"/>
    <w:rsid w:val="002A7FC3"/>
    <w:rsid w:val="002B1F2A"/>
    <w:rsid w:val="002B2BED"/>
    <w:rsid w:val="002B374A"/>
    <w:rsid w:val="002B50BC"/>
    <w:rsid w:val="002B54F2"/>
    <w:rsid w:val="002B6971"/>
    <w:rsid w:val="002B7441"/>
    <w:rsid w:val="002C0223"/>
    <w:rsid w:val="002C094B"/>
    <w:rsid w:val="002C19CB"/>
    <w:rsid w:val="002C1E33"/>
    <w:rsid w:val="002C1E82"/>
    <w:rsid w:val="002C1F51"/>
    <w:rsid w:val="002C2479"/>
    <w:rsid w:val="002C38C0"/>
    <w:rsid w:val="002C5009"/>
    <w:rsid w:val="002C5872"/>
    <w:rsid w:val="002C5881"/>
    <w:rsid w:val="002C5A8C"/>
    <w:rsid w:val="002C752F"/>
    <w:rsid w:val="002C76D2"/>
    <w:rsid w:val="002C79DA"/>
    <w:rsid w:val="002C7A11"/>
    <w:rsid w:val="002D04CC"/>
    <w:rsid w:val="002D13F0"/>
    <w:rsid w:val="002D19AC"/>
    <w:rsid w:val="002D1D3E"/>
    <w:rsid w:val="002D275B"/>
    <w:rsid w:val="002D2E6E"/>
    <w:rsid w:val="002D3736"/>
    <w:rsid w:val="002D38CC"/>
    <w:rsid w:val="002D6B71"/>
    <w:rsid w:val="002D735E"/>
    <w:rsid w:val="002D79C8"/>
    <w:rsid w:val="002D7BC7"/>
    <w:rsid w:val="002E0250"/>
    <w:rsid w:val="002E0256"/>
    <w:rsid w:val="002E042E"/>
    <w:rsid w:val="002E1695"/>
    <w:rsid w:val="002E2716"/>
    <w:rsid w:val="002E2E79"/>
    <w:rsid w:val="002E3B0F"/>
    <w:rsid w:val="002E4E15"/>
    <w:rsid w:val="002E6C40"/>
    <w:rsid w:val="002F035E"/>
    <w:rsid w:val="002F0F59"/>
    <w:rsid w:val="002F3D65"/>
    <w:rsid w:val="002F4348"/>
    <w:rsid w:val="002F47BC"/>
    <w:rsid w:val="002F50DC"/>
    <w:rsid w:val="002F52E7"/>
    <w:rsid w:val="002F5B4C"/>
    <w:rsid w:val="002F662B"/>
    <w:rsid w:val="002F663B"/>
    <w:rsid w:val="002F6769"/>
    <w:rsid w:val="00300A94"/>
    <w:rsid w:val="00301350"/>
    <w:rsid w:val="00301FB6"/>
    <w:rsid w:val="003053D6"/>
    <w:rsid w:val="00305588"/>
    <w:rsid w:val="00305741"/>
    <w:rsid w:val="00305EE0"/>
    <w:rsid w:val="00306E66"/>
    <w:rsid w:val="00307A20"/>
    <w:rsid w:val="00310428"/>
    <w:rsid w:val="003106FC"/>
    <w:rsid w:val="00310E6F"/>
    <w:rsid w:val="003110F6"/>
    <w:rsid w:val="003135C3"/>
    <w:rsid w:val="003158FB"/>
    <w:rsid w:val="0031630E"/>
    <w:rsid w:val="003167CF"/>
    <w:rsid w:val="00317AC4"/>
    <w:rsid w:val="00322D9C"/>
    <w:rsid w:val="00323AAA"/>
    <w:rsid w:val="00325A81"/>
    <w:rsid w:val="00325E6F"/>
    <w:rsid w:val="00326985"/>
    <w:rsid w:val="00327557"/>
    <w:rsid w:val="00330159"/>
    <w:rsid w:val="00330C59"/>
    <w:rsid w:val="00331732"/>
    <w:rsid w:val="00331D30"/>
    <w:rsid w:val="003323C5"/>
    <w:rsid w:val="00332501"/>
    <w:rsid w:val="00332AE8"/>
    <w:rsid w:val="00332E62"/>
    <w:rsid w:val="00333A06"/>
    <w:rsid w:val="00333C9F"/>
    <w:rsid w:val="00334BE0"/>
    <w:rsid w:val="00334C35"/>
    <w:rsid w:val="00334E07"/>
    <w:rsid w:val="0033528B"/>
    <w:rsid w:val="003352EB"/>
    <w:rsid w:val="00335387"/>
    <w:rsid w:val="003368A8"/>
    <w:rsid w:val="00336904"/>
    <w:rsid w:val="0034014D"/>
    <w:rsid w:val="0034383F"/>
    <w:rsid w:val="00343CEB"/>
    <w:rsid w:val="00343DE2"/>
    <w:rsid w:val="00344704"/>
    <w:rsid w:val="00344745"/>
    <w:rsid w:val="00344BFD"/>
    <w:rsid w:val="003456A0"/>
    <w:rsid w:val="0034606C"/>
    <w:rsid w:val="00346149"/>
    <w:rsid w:val="00346F5C"/>
    <w:rsid w:val="00347211"/>
    <w:rsid w:val="00350AD2"/>
    <w:rsid w:val="00353DAF"/>
    <w:rsid w:val="00354756"/>
    <w:rsid w:val="00354C81"/>
    <w:rsid w:val="0035701E"/>
    <w:rsid w:val="00360B77"/>
    <w:rsid w:val="00363AA6"/>
    <w:rsid w:val="00363ABD"/>
    <w:rsid w:val="003646CE"/>
    <w:rsid w:val="00364C88"/>
    <w:rsid w:val="003651D5"/>
    <w:rsid w:val="0036633E"/>
    <w:rsid w:val="00366AAD"/>
    <w:rsid w:val="00367BE0"/>
    <w:rsid w:val="003706B7"/>
    <w:rsid w:val="00370A6D"/>
    <w:rsid w:val="003712EC"/>
    <w:rsid w:val="00371C67"/>
    <w:rsid w:val="003722BD"/>
    <w:rsid w:val="003743FE"/>
    <w:rsid w:val="003746F3"/>
    <w:rsid w:val="0037473B"/>
    <w:rsid w:val="00374A16"/>
    <w:rsid w:val="00376393"/>
    <w:rsid w:val="00376625"/>
    <w:rsid w:val="00376994"/>
    <w:rsid w:val="003775B6"/>
    <w:rsid w:val="00377905"/>
    <w:rsid w:val="00380B16"/>
    <w:rsid w:val="00380B71"/>
    <w:rsid w:val="00380C4E"/>
    <w:rsid w:val="0038163F"/>
    <w:rsid w:val="003819E7"/>
    <w:rsid w:val="003823A3"/>
    <w:rsid w:val="00382706"/>
    <w:rsid w:val="003876FC"/>
    <w:rsid w:val="0039054F"/>
    <w:rsid w:val="00390FEB"/>
    <w:rsid w:val="003915ED"/>
    <w:rsid w:val="003933F2"/>
    <w:rsid w:val="00393BEF"/>
    <w:rsid w:val="00394811"/>
    <w:rsid w:val="00395C2E"/>
    <w:rsid w:val="00396E1D"/>
    <w:rsid w:val="00396FA5"/>
    <w:rsid w:val="00397516"/>
    <w:rsid w:val="003A0329"/>
    <w:rsid w:val="003A068E"/>
    <w:rsid w:val="003A073A"/>
    <w:rsid w:val="003A2666"/>
    <w:rsid w:val="003A2E49"/>
    <w:rsid w:val="003A384B"/>
    <w:rsid w:val="003A3DB2"/>
    <w:rsid w:val="003A4027"/>
    <w:rsid w:val="003A4F30"/>
    <w:rsid w:val="003A588B"/>
    <w:rsid w:val="003A58AD"/>
    <w:rsid w:val="003A5AA3"/>
    <w:rsid w:val="003A678E"/>
    <w:rsid w:val="003A6C7D"/>
    <w:rsid w:val="003A778A"/>
    <w:rsid w:val="003B03F9"/>
    <w:rsid w:val="003B20EF"/>
    <w:rsid w:val="003B2EFA"/>
    <w:rsid w:val="003B3974"/>
    <w:rsid w:val="003B4721"/>
    <w:rsid w:val="003B4DAA"/>
    <w:rsid w:val="003B4F9F"/>
    <w:rsid w:val="003B51E6"/>
    <w:rsid w:val="003B5B1F"/>
    <w:rsid w:val="003B7AE0"/>
    <w:rsid w:val="003B7B17"/>
    <w:rsid w:val="003B7EAC"/>
    <w:rsid w:val="003C0B5F"/>
    <w:rsid w:val="003C1904"/>
    <w:rsid w:val="003C323C"/>
    <w:rsid w:val="003C37DB"/>
    <w:rsid w:val="003C47C1"/>
    <w:rsid w:val="003C4987"/>
    <w:rsid w:val="003C4D44"/>
    <w:rsid w:val="003C4E3B"/>
    <w:rsid w:val="003C50F3"/>
    <w:rsid w:val="003C6288"/>
    <w:rsid w:val="003D1020"/>
    <w:rsid w:val="003D1CFC"/>
    <w:rsid w:val="003D41D5"/>
    <w:rsid w:val="003D46CB"/>
    <w:rsid w:val="003D4B0E"/>
    <w:rsid w:val="003D5BD5"/>
    <w:rsid w:val="003D5D5E"/>
    <w:rsid w:val="003D6066"/>
    <w:rsid w:val="003D7853"/>
    <w:rsid w:val="003D7C2B"/>
    <w:rsid w:val="003E02C5"/>
    <w:rsid w:val="003E099E"/>
    <w:rsid w:val="003E15BC"/>
    <w:rsid w:val="003E1A3E"/>
    <w:rsid w:val="003E1EC0"/>
    <w:rsid w:val="003E29D5"/>
    <w:rsid w:val="003E3346"/>
    <w:rsid w:val="003E37D1"/>
    <w:rsid w:val="003E4F54"/>
    <w:rsid w:val="003E6426"/>
    <w:rsid w:val="003E7A86"/>
    <w:rsid w:val="003F016D"/>
    <w:rsid w:val="003F06B1"/>
    <w:rsid w:val="003F0831"/>
    <w:rsid w:val="003F0C89"/>
    <w:rsid w:val="003F0E38"/>
    <w:rsid w:val="003F2B46"/>
    <w:rsid w:val="003F3687"/>
    <w:rsid w:val="003F3A29"/>
    <w:rsid w:val="003F3B49"/>
    <w:rsid w:val="003F3BD8"/>
    <w:rsid w:val="003F441A"/>
    <w:rsid w:val="003F5646"/>
    <w:rsid w:val="003F6327"/>
    <w:rsid w:val="003F7A8E"/>
    <w:rsid w:val="003F7BA3"/>
    <w:rsid w:val="00401FF1"/>
    <w:rsid w:val="004039DF"/>
    <w:rsid w:val="0040425E"/>
    <w:rsid w:val="00404E74"/>
    <w:rsid w:val="00404F3E"/>
    <w:rsid w:val="00405A60"/>
    <w:rsid w:val="00407A95"/>
    <w:rsid w:val="00410D81"/>
    <w:rsid w:val="004119A0"/>
    <w:rsid w:val="00411BB4"/>
    <w:rsid w:val="00414021"/>
    <w:rsid w:val="00414CF5"/>
    <w:rsid w:val="004160AF"/>
    <w:rsid w:val="004176E0"/>
    <w:rsid w:val="00422983"/>
    <w:rsid w:val="00424589"/>
    <w:rsid w:val="00424D2F"/>
    <w:rsid w:val="00426215"/>
    <w:rsid w:val="00426794"/>
    <w:rsid w:val="004277BD"/>
    <w:rsid w:val="00427E85"/>
    <w:rsid w:val="004302F4"/>
    <w:rsid w:val="00431B5A"/>
    <w:rsid w:val="0043234C"/>
    <w:rsid w:val="00432955"/>
    <w:rsid w:val="00432CB9"/>
    <w:rsid w:val="00432EA2"/>
    <w:rsid w:val="00432ED6"/>
    <w:rsid w:val="0043374B"/>
    <w:rsid w:val="00433F1F"/>
    <w:rsid w:val="00434026"/>
    <w:rsid w:val="0043461D"/>
    <w:rsid w:val="00435154"/>
    <w:rsid w:val="004353F1"/>
    <w:rsid w:val="00435EF6"/>
    <w:rsid w:val="00436D2D"/>
    <w:rsid w:val="00436F99"/>
    <w:rsid w:val="00442627"/>
    <w:rsid w:val="0044268A"/>
    <w:rsid w:val="00443FC2"/>
    <w:rsid w:val="004442EF"/>
    <w:rsid w:val="00444A41"/>
    <w:rsid w:val="00445045"/>
    <w:rsid w:val="00446B95"/>
    <w:rsid w:val="00446BD6"/>
    <w:rsid w:val="0044754E"/>
    <w:rsid w:val="004475D8"/>
    <w:rsid w:val="00447796"/>
    <w:rsid w:val="004505F3"/>
    <w:rsid w:val="00450811"/>
    <w:rsid w:val="0045102E"/>
    <w:rsid w:val="0045118F"/>
    <w:rsid w:val="00451EC7"/>
    <w:rsid w:val="004528B1"/>
    <w:rsid w:val="004529A6"/>
    <w:rsid w:val="004535CC"/>
    <w:rsid w:val="00455B10"/>
    <w:rsid w:val="00456085"/>
    <w:rsid w:val="00460980"/>
    <w:rsid w:val="00461197"/>
    <w:rsid w:val="00462814"/>
    <w:rsid w:val="00463440"/>
    <w:rsid w:val="0046390B"/>
    <w:rsid w:val="00463BF4"/>
    <w:rsid w:val="00464632"/>
    <w:rsid w:val="00465394"/>
    <w:rsid w:val="00466055"/>
    <w:rsid w:val="004676C6"/>
    <w:rsid w:val="00467B92"/>
    <w:rsid w:val="004704CA"/>
    <w:rsid w:val="00470873"/>
    <w:rsid w:val="00470D22"/>
    <w:rsid w:val="00470FFE"/>
    <w:rsid w:val="00472607"/>
    <w:rsid w:val="00472757"/>
    <w:rsid w:val="00474B19"/>
    <w:rsid w:val="00475799"/>
    <w:rsid w:val="004759D2"/>
    <w:rsid w:val="00475DEC"/>
    <w:rsid w:val="004765FF"/>
    <w:rsid w:val="004767A1"/>
    <w:rsid w:val="0048222A"/>
    <w:rsid w:val="00484A40"/>
    <w:rsid w:val="00484C6A"/>
    <w:rsid w:val="00486199"/>
    <w:rsid w:val="00486563"/>
    <w:rsid w:val="00486B0A"/>
    <w:rsid w:val="00487836"/>
    <w:rsid w:val="00490087"/>
    <w:rsid w:val="00490E95"/>
    <w:rsid w:val="00492897"/>
    <w:rsid w:val="00492977"/>
    <w:rsid w:val="00492D17"/>
    <w:rsid w:val="00493D0F"/>
    <w:rsid w:val="00494479"/>
    <w:rsid w:val="00495495"/>
    <w:rsid w:val="00495FCE"/>
    <w:rsid w:val="004964C4"/>
    <w:rsid w:val="004A1A1C"/>
    <w:rsid w:val="004A255D"/>
    <w:rsid w:val="004A3379"/>
    <w:rsid w:val="004A46A6"/>
    <w:rsid w:val="004A4763"/>
    <w:rsid w:val="004A479E"/>
    <w:rsid w:val="004A4B9F"/>
    <w:rsid w:val="004A5D3F"/>
    <w:rsid w:val="004A5F5E"/>
    <w:rsid w:val="004A6AEE"/>
    <w:rsid w:val="004A7170"/>
    <w:rsid w:val="004A71B3"/>
    <w:rsid w:val="004A74F9"/>
    <w:rsid w:val="004B0407"/>
    <w:rsid w:val="004B0AA1"/>
    <w:rsid w:val="004B1043"/>
    <w:rsid w:val="004B1B03"/>
    <w:rsid w:val="004B2E7C"/>
    <w:rsid w:val="004B3A6A"/>
    <w:rsid w:val="004B4AB8"/>
    <w:rsid w:val="004B68BD"/>
    <w:rsid w:val="004B6D63"/>
    <w:rsid w:val="004B7817"/>
    <w:rsid w:val="004C02DA"/>
    <w:rsid w:val="004C0E06"/>
    <w:rsid w:val="004C108E"/>
    <w:rsid w:val="004C1385"/>
    <w:rsid w:val="004C140B"/>
    <w:rsid w:val="004C17EC"/>
    <w:rsid w:val="004C242D"/>
    <w:rsid w:val="004C3190"/>
    <w:rsid w:val="004C3C52"/>
    <w:rsid w:val="004C5347"/>
    <w:rsid w:val="004C5E26"/>
    <w:rsid w:val="004C5F79"/>
    <w:rsid w:val="004C60E8"/>
    <w:rsid w:val="004C6A70"/>
    <w:rsid w:val="004C6F0B"/>
    <w:rsid w:val="004D0EF3"/>
    <w:rsid w:val="004D10EE"/>
    <w:rsid w:val="004D1DD0"/>
    <w:rsid w:val="004D1EE9"/>
    <w:rsid w:val="004D4338"/>
    <w:rsid w:val="004D4AB3"/>
    <w:rsid w:val="004D559A"/>
    <w:rsid w:val="004D6428"/>
    <w:rsid w:val="004E05DE"/>
    <w:rsid w:val="004E2031"/>
    <w:rsid w:val="004E2CA9"/>
    <w:rsid w:val="004E35AB"/>
    <w:rsid w:val="004E36EE"/>
    <w:rsid w:val="004E3808"/>
    <w:rsid w:val="004E456B"/>
    <w:rsid w:val="004E61AA"/>
    <w:rsid w:val="004E6901"/>
    <w:rsid w:val="004E72B2"/>
    <w:rsid w:val="004F0FED"/>
    <w:rsid w:val="004F1118"/>
    <w:rsid w:val="004F14DD"/>
    <w:rsid w:val="004F1A30"/>
    <w:rsid w:val="004F1FE3"/>
    <w:rsid w:val="004F385A"/>
    <w:rsid w:val="004F4C82"/>
    <w:rsid w:val="004F5A11"/>
    <w:rsid w:val="004F5AFF"/>
    <w:rsid w:val="004F5B41"/>
    <w:rsid w:val="004F61D5"/>
    <w:rsid w:val="004F7007"/>
    <w:rsid w:val="004F7758"/>
    <w:rsid w:val="004F7811"/>
    <w:rsid w:val="004F7B14"/>
    <w:rsid w:val="004F7D73"/>
    <w:rsid w:val="00502380"/>
    <w:rsid w:val="0050271E"/>
    <w:rsid w:val="00502D6A"/>
    <w:rsid w:val="00502F41"/>
    <w:rsid w:val="0050474F"/>
    <w:rsid w:val="0050486B"/>
    <w:rsid w:val="005053A2"/>
    <w:rsid w:val="0050720E"/>
    <w:rsid w:val="00507CEB"/>
    <w:rsid w:val="005107DC"/>
    <w:rsid w:val="00510959"/>
    <w:rsid w:val="00511808"/>
    <w:rsid w:val="00511C87"/>
    <w:rsid w:val="00511E5B"/>
    <w:rsid w:val="00512258"/>
    <w:rsid w:val="005124C1"/>
    <w:rsid w:val="005126B1"/>
    <w:rsid w:val="0051366F"/>
    <w:rsid w:val="005137AF"/>
    <w:rsid w:val="00513838"/>
    <w:rsid w:val="00513ABC"/>
    <w:rsid w:val="00514130"/>
    <w:rsid w:val="00515052"/>
    <w:rsid w:val="0051527C"/>
    <w:rsid w:val="0051697B"/>
    <w:rsid w:val="00517096"/>
    <w:rsid w:val="00517A96"/>
    <w:rsid w:val="005211C8"/>
    <w:rsid w:val="00521EF4"/>
    <w:rsid w:val="00522FA8"/>
    <w:rsid w:val="0052403A"/>
    <w:rsid w:val="005243EC"/>
    <w:rsid w:val="00524FBA"/>
    <w:rsid w:val="005257AE"/>
    <w:rsid w:val="00525CEA"/>
    <w:rsid w:val="005264F8"/>
    <w:rsid w:val="00526CBC"/>
    <w:rsid w:val="005276FE"/>
    <w:rsid w:val="005302AE"/>
    <w:rsid w:val="00530702"/>
    <w:rsid w:val="0053149E"/>
    <w:rsid w:val="005317F9"/>
    <w:rsid w:val="0053264B"/>
    <w:rsid w:val="00532815"/>
    <w:rsid w:val="00533562"/>
    <w:rsid w:val="00534147"/>
    <w:rsid w:val="00534196"/>
    <w:rsid w:val="005350E3"/>
    <w:rsid w:val="00537C16"/>
    <w:rsid w:val="00537F98"/>
    <w:rsid w:val="005419A4"/>
    <w:rsid w:val="00543C6F"/>
    <w:rsid w:val="00544E98"/>
    <w:rsid w:val="00545742"/>
    <w:rsid w:val="00550DB7"/>
    <w:rsid w:val="005525C3"/>
    <w:rsid w:val="00553A2E"/>
    <w:rsid w:val="00553E13"/>
    <w:rsid w:val="00554164"/>
    <w:rsid w:val="005545D3"/>
    <w:rsid w:val="00555029"/>
    <w:rsid w:val="0055571D"/>
    <w:rsid w:val="0055720E"/>
    <w:rsid w:val="005602B0"/>
    <w:rsid w:val="005602E0"/>
    <w:rsid w:val="00560870"/>
    <w:rsid w:val="005610C1"/>
    <w:rsid w:val="00561A03"/>
    <w:rsid w:val="00562221"/>
    <w:rsid w:val="00563BB5"/>
    <w:rsid w:val="005657F4"/>
    <w:rsid w:val="0056596D"/>
    <w:rsid w:val="00565E87"/>
    <w:rsid w:val="00566801"/>
    <w:rsid w:val="00566BFA"/>
    <w:rsid w:val="005675D8"/>
    <w:rsid w:val="005678C7"/>
    <w:rsid w:val="00567941"/>
    <w:rsid w:val="00567FE1"/>
    <w:rsid w:val="00571701"/>
    <w:rsid w:val="0057252C"/>
    <w:rsid w:val="005726A5"/>
    <w:rsid w:val="005738F9"/>
    <w:rsid w:val="005753AF"/>
    <w:rsid w:val="005775AB"/>
    <w:rsid w:val="00580042"/>
    <w:rsid w:val="0058036B"/>
    <w:rsid w:val="00580427"/>
    <w:rsid w:val="00580AC6"/>
    <w:rsid w:val="00581CE3"/>
    <w:rsid w:val="00582315"/>
    <w:rsid w:val="00582AFA"/>
    <w:rsid w:val="00584100"/>
    <w:rsid w:val="0058472B"/>
    <w:rsid w:val="00584E09"/>
    <w:rsid w:val="00584FC4"/>
    <w:rsid w:val="0058576C"/>
    <w:rsid w:val="00587336"/>
    <w:rsid w:val="00587C57"/>
    <w:rsid w:val="0059041F"/>
    <w:rsid w:val="00591245"/>
    <w:rsid w:val="0059126C"/>
    <w:rsid w:val="00592B61"/>
    <w:rsid w:val="00592E92"/>
    <w:rsid w:val="0059387F"/>
    <w:rsid w:val="00594590"/>
    <w:rsid w:val="00594C35"/>
    <w:rsid w:val="00595FF0"/>
    <w:rsid w:val="00596484"/>
    <w:rsid w:val="00597D97"/>
    <w:rsid w:val="005A1BA2"/>
    <w:rsid w:val="005A2B74"/>
    <w:rsid w:val="005A5694"/>
    <w:rsid w:val="005A574A"/>
    <w:rsid w:val="005A5E70"/>
    <w:rsid w:val="005A6D1B"/>
    <w:rsid w:val="005A74FA"/>
    <w:rsid w:val="005A77BB"/>
    <w:rsid w:val="005B0162"/>
    <w:rsid w:val="005B1439"/>
    <w:rsid w:val="005B179F"/>
    <w:rsid w:val="005B21FC"/>
    <w:rsid w:val="005B283B"/>
    <w:rsid w:val="005B30CA"/>
    <w:rsid w:val="005B3B7F"/>
    <w:rsid w:val="005B40BF"/>
    <w:rsid w:val="005B4690"/>
    <w:rsid w:val="005B5FDE"/>
    <w:rsid w:val="005B68E0"/>
    <w:rsid w:val="005C01C5"/>
    <w:rsid w:val="005C0774"/>
    <w:rsid w:val="005C0D0A"/>
    <w:rsid w:val="005C1D6A"/>
    <w:rsid w:val="005C2869"/>
    <w:rsid w:val="005C2A1E"/>
    <w:rsid w:val="005C362F"/>
    <w:rsid w:val="005C365D"/>
    <w:rsid w:val="005C42EA"/>
    <w:rsid w:val="005C4F6E"/>
    <w:rsid w:val="005C7ADC"/>
    <w:rsid w:val="005C7EE9"/>
    <w:rsid w:val="005D381F"/>
    <w:rsid w:val="005D3AE0"/>
    <w:rsid w:val="005D4783"/>
    <w:rsid w:val="005D4CD0"/>
    <w:rsid w:val="005D7DF3"/>
    <w:rsid w:val="005E0F2D"/>
    <w:rsid w:val="005E117C"/>
    <w:rsid w:val="005E1542"/>
    <w:rsid w:val="005E2992"/>
    <w:rsid w:val="005E34D7"/>
    <w:rsid w:val="005E4243"/>
    <w:rsid w:val="005E4B8F"/>
    <w:rsid w:val="005E5702"/>
    <w:rsid w:val="005F0A1E"/>
    <w:rsid w:val="005F2826"/>
    <w:rsid w:val="005F2AFB"/>
    <w:rsid w:val="005F580E"/>
    <w:rsid w:val="005F6804"/>
    <w:rsid w:val="005F6A59"/>
    <w:rsid w:val="005F77BC"/>
    <w:rsid w:val="005F786B"/>
    <w:rsid w:val="005F7AF5"/>
    <w:rsid w:val="00600AE6"/>
    <w:rsid w:val="0060120B"/>
    <w:rsid w:val="0060129A"/>
    <w:rsid w:val="0060154C"/>
    <w:rsid w:val="006017E5"/>
    <w:rsid w:val="00601EDA"/>
    <w:rsid w:val="00601F6E"/>
    <w:rsid w:val="00602A49"/>
    <w:rsid w:val="006038F0"/>
    <w:rsid w:val="006046DD"/>
    <w:rsid w:val="006048F7"/>
    <w:rsid w:val="00605408"/>
    <w:rsid w:val="00605CFB"/>
    <w:rsid w:val="00605D93"/>
    <w:rsid w:val="00606F5B"/>
    <w:rsid w:val="006072A9"/>
    <w:rsid w:val="006106A8"/>
    <w:rsid w:val="00610CA6"/>
    <w:rsid w:val="006118DC"/>
    <w:rsid w:val="0061255C"/>
    <w:rsid w:val="00613CE6"/>
    <w:rsid w:val="00614DE6"/>
    <w:rsid w:val="00615F5B"/>
    <w:rsid w:val="006168E6"/>
    <w:rsid w:val="006171AC"/>
    <w:rsid w:val="0061745B"/>
    <w:rsid w:val="00620403"/>
    <w:rsid w:val="00620EB0"/>
    <w:rsid w:val="006217CC"/>
    <w:rsid w:val="00621B5D"/>
    <w:rsid w:val="0062207F"/>
    <w:rsid w:val="00623D10"/>
    <w:rsid w:val="00624C12"/>
    <w:rsid w:val="00625508"/>
    <w:rsid w:val="00625589"/>
    <w:rsid w:val="00625FDB"/>
    <w:rsid w:val="00626186"/>
    <w:rsid w:val="00626475"/>
    <w:rsid w:val="00626557"/>
    <w:rsid w:val="00626723"/>
    <w:rsid w:val="00626745"/>
    <w:rsid w:val="00627085"/>
    <w:rsid w:val="00627297"/>
    <w:rsid w:val="00627838"/>
    <w:rsid w:val="00627AAD"/>
    <w:rsid w:val="006314E2"/>
    <w:rsid w:val="00631D51"/>
    <w:rsid w:val="00632885"/>
    <w:rsid w:val="006335A0"/>
    <w:rsid w:val="00634582"/>
    <w:rsid w:val="00636333"/>
    <w:rsid w:val="00636450"/>
    <w:rsid w:val="00636FC1"/>
    <w:rsid w:val="006375B0"/>
    <w:rsid w:val="0064066B"/>
    <w:rsid w:val="0064290E"/>
    <w:rsid w:val="00642A25"/>
    <w:rsid w:val="006438D4"/>
    <w:rsid w:val="00645191"/>
    <w:rsid w:val="006453C0"/>
    <w:rsid w:val="00646C06"/>
    <w:rsid w:val="00647BBE"/>
    <w:rsid w:val="00650A93"/>
    <w:rsid w:val="00652124"/>
    <w:rsid w:val="00652DD4"/>
    <w:rsid w:val="006546CB"/>
    <w:rsid w:val="00654B36"/>
    <w:rsid w:val="00654D20"/>
    <w:rsid w:val="00655A33"/>
    <w:rsid w:val="00655D32"/>
    <w:rsid w:val="00656121"/>
    <w:rsid w:val="0065619F"/>
    <w:rsid w:val="0065661B"/>
    <w:rsid w:val="00656705"/>
    <w:rsid w:val="00657DD1"/>
    <w:rsid w:val="00660541"/>
    <w:rsid w:val="00662334"/>
    <w:rsid w:val="0066299E"/>
    <w:rsid w:val="00662F36"/>
    <w:rsid w:val="006632C8"/>
    <w:rsid w:val="00665104"/>
    <w:rsid w:val="00665583"/>
    <w:rsid w:val="00665FB3"/>
    <w:rsid w:val="00671759"/>
    <w:rsid w:val="00673AAB"/>
    <w:rsid w:val="00674AED"/>
    <w:rsid w:val="00674BC6"/>
    <w:rsid w:val="0067520A"/>
    <w:rsid w:val="00675898"/>
    <w:rsid w:val="006761D3"/>
    <w:rsid w:val="006804E1"/>
    <w:rsid w:val="00681D10"/>
    <w:rsid w:val="006820CE"/>
    <w:rsid w:val="00682449"/>
    <w:rsid w:val="00683BC4"/>
    <w:rsid w:val="00685B6A"/>
    <w:rsid w:val="00686E34"/>
    <w:rsid w:val="00686F96"/>
    <w:rsid w:val="0068742A"/>
    <w:rsid w:val="00687C3E"/>
    <w:rsid w:val="00690F43"/>
    <w:rsid w:val="00691495"/>
    <w:rsid w:val="00692435"/>
    <w:rsid w:val="006928EE"/>
    <w:rsid w:val="006937CD"/>
    <w:rsid w:val="006953AA"/>
    <w:rsid w:val="006958D6"/>
    <w:rsid w:val="00695BF9"/>
    <w:rsid w:val="00696614"/>
    <w:rsid w:val="0069663A"/>
    <w:rsid w:val="00697DD9"/>
    <w:rsid w:val="006A14D4"/>
    <w:rsid w:val="006A3B4D"/>
    <w:rsid w:val="006A3E82"/>
    <w:rsid w:val="006A4217"/>
    <w:rsid w:val="006A4421"/>
    <w:rsid w:val="006A6939"/>
    <w:rsid w:val="006A7916"/>
    <w:rsid w:val="006A7A34"/>
    <w:rsid w:val="006B295A"/>
    <w:rsid w:val="006B3DB3"/>
    <w:rsid w:val="006B56BD"/>
    <w:rsid w:val="006B573C"/>
    <w:rsid w:val="006B5885"/>
    <w:rsid w:val="006B69CE"/>
    <w:rsid w:val="006B77D5"/>
    <w:rsid w:val="006C015A"/>
    <w:rsid w:val="006C0A43"/>
    <w:rsid w:val="006C1619"/>
    <w:rsid w:val="006C27B9"/>
    <w:rsid w:val="006C4354"/>
    <w:rsid w:val="006C44E5"/>
    <w:rsid w:val="006C5B1B"/>
    <w:rsid w:val="006C6330"/>
    <w:rsid w:val="006C6940"/>
    <w:rsid w:val="006C7789"/>
    <w:rsid w:val="006D0300"/>
    <w:rsid w:val="006D0C57"/>
    <w:rsid w:val="006D1464"/>
    <w:rsid w:val="006D196E"/>
    <w:rsid w:val="006D1F73"/>
    <w:rsid w:val="006D24DF"/>
    <w:rsid w:val="006D2671"/>
    <w:rsid w:val="006D2FB1"/>
    <w:rsid w:val="006D3FEF"/>
    <w:rsid w:val="006D72F2"/>
    <w:rsid w:val="006E2217"/>
    <w:rsid w:val="006E2FED"/>
    <w:rsid w:val="006E43C1"/>
    <w:rsid w:val="006E4506"/>
    <w:rsid w:val="006E4F5B"/>
    <w:rsid w:val="006E591C"/>
    <w:rsid w:val="006E61A4"/>
    <w:rsid w:val="006E626F"/>
    <w:rsid w:val="006E667B"/>
    <w:rsid w:val="006E6BE6"/>
    <w:rsid w:val="006F48A4"/>
    <w:rsid w:val="006F4A9A"/>
    <w:rsid w:val="006F5425"/>
    <w:rsid w:val="006F7430"/>
    <w:rsid w:val="006F7BA4"/>
    <w:rsid w:val="0070054C"/>
    <w:rsid w:val="00700BF8"/>
    <w:rsid w:val="00700C58"/>
    <w:rsid w:val="007013A7"/>
    <w:rsid w:val="0070149F"/>
    <w:rsid w:val="00703AC9"/>
    <w:rsid w:val="00704080"/>
    <w:rsid w:val="00704B13"/>
    <w:rsid w:val="0070557E"/>
    <w:rsid w:val="00705A6F"/>
    <w:rsid w:val="00707FDD"/>
    <w:rsid w:val="00711CB7"/>
    <w:rsid w:val="0071219D"/>
    <w:rsid w:val="00712569"/>
    <w:rsid w:val="00712687"/>
    <w:rsid w:val="007142B5"/>
    <w:rsid w:val="00715027"/>
    <w:rsid w:val="007151A1"/>
    <w:rsid w:val="0071541E"/>
    <w:rsid w:val="00716C38"/>
    <w:rsid w:val="00716E70"/>
    <w:rsid w:val="00716F77"/>
    <w:rsid w:val="00717997"/>
    <w:rsid w:val="007179AA"/>
    <w:rsid w:val="00720E59"/>
    <w:rsid w:val="0072207F"/>
    <w:rsid w:val="00723029"/>
    <w:rsid w:val="007236F8"/>
    <w:rsid w:val="00723B12"/>
    <w:rsid w:val="007246B8"/>
    <w:rsid w:val="007247F4"/>
    <w:rsid w:val="00726030"/>
    <w:rsid w:val="0072622A"/>
    <w:rsid w:val="00726B4D"/>
    <w:rsid w:val="00727B7C"/>
    <w:rsid w:val="00731646"/>
    <w:rsid w:val="007330C3"/>
    <w:rsid w:val="00733670"/>
    <w:rsid w:val="00733936"/>
    <w:rsid w:val="00734339"/>
    <w:rsid w:val="00734381"/>
    <w:rsid w:val="00734D68"/>
    <w:rsid w:val="00735005"/>
    <w:rsid w:val="00735499"/>
    <w:rsid w:val="00735E0A"/>
    <w:rsid w:val="00736BAE"/>
    <w:rsid w:val="00736BBE"/>
    <w:rsid w:val="007401E9"/>
    <w:rsid w:val="00740926"/>
    <w:rsid w:val="00742268"/>
    <w:rsid w:val="0074226F"/>
    <w:rsid w:val="00742562"/>
    <w:rsid w:val="00742A0C"/>
    <w:rsid w:val="00742C97"/>
    <w:rsid w:val="00742E79"/>
    <w:rsid w:val="00743043"/>
    <w:rsid w:val="007438F9"/>
    <w:rsid w:val="007469CF"/>
    <w:rsid w:val="007511EE"/>
    <w:rsid w:val="00751978"/>
    <w:rsid w:val="00751FD1"/>
    <w:rsid w:val="00752D77"/>
    <w:rsid w:val="00754607"/>
    <w:rsid w:val="00756A5C"/>
    <w:rsid w:val="007576C0"/>
    <w:rsid w:val="007606AC"/>
    <w:rsid w:val="00762118"/>
    <w:rsid w:val="00762CC3"/>
    <w:rsid w:val="00763A2C"/>
    <w:rsid w:val="00764CC9"/>
    <w:rsid w:val="007655B1"/>
    <w:rsid w:val="00765FEB"/>
    <w:rsid w:val="0076623E"/>
    <w:rsid w:val="00766F21"/>
    <w:rsid w:val="00767350"/>
    <w:rsid w:val="00767B26"/>
    <w:rsid w:val="00767E7D"/>
    <w:rsid w:val="0077136B"/>
    <w:rsid w:val="007721E5"/>
    <w:rsid w:val="00775BA7"/>
    <w:rsid w:val="007771B1"/>
    <w:rsid w:val="00777588"/>
    <w:rsid w:val="00780C75"/>
    <w:rsid w:val="00780E99"/>
    <w:rsid w:val="00780FD5"/>
    <w:rsid w:val="00782367"/>
    <w:rsid w:val="00783D39"/>
    <w:rsid w:val="00784126"/>
    <w:rsid w:val="007862FF"/>
    <w:rsid w:val="00790123"/>
    <w:rsid w:val="00790A22"/>
    <w:rsid w:val="00790A25"/>
    <w:rsid w:val="00790FE9"/>
    <w:rsid w:val="00791AED"/>
    <w:rsid w:val="00793AB9"/>
    <w:rsid w:val="00794B00"/>
    <w:rsid w:val="00796B94"/>
    <w:rsid w:val="007A1048"/>
    <w:rsid w:val="007A1452"/>
    <w:rsid w:val="007A1580"/>
    <w:rsid w:val="007A4A0A"/>
    <w:rsid w:val="007A5201"/>
    <w:rsid w:val="007A6C27"/>
    <w:rsid w:val="007B1F1B"/>
    <w:rsid w:val="007B2C7F"/>
    <w:rsid w:val="007B40BF"/>
    <w:rsid w:val="007B4D44"/>
    <w:rsid w:val="007B4FFE"/>
    <w:rsid w:val="007B5068"/>
    <w:rsid w:val="007B6106"/>
    <w:rsid w:val="007B6D27"/>
    <w:rsid w:val="007B745A"/>
    <w:rsid w:val="007C04C5"/>
    <w:rsid w:val="007C111D"/>
    <w:rsid w:val="007C13CB"/>
    <w:rsid w:val="007C15F2"/>
    <w:rsid w:val="007C2202"/>
    <w:rsid w:val="007C2441"/>
    <w:rsid w:val="007C4496"/>
    <w:rsid w:val="007C4A1F"/>
    <w:rsid w:val="007C4B23"/>
    <w:rsid w:val="007C5398"/>
    <w:rsid w:val="007C5628"/>
    <w:rsid w:val="007C5E9C"/>
    <w:rsid w:val="007C6065"/>
    <w:rsid w:val="007C6A5E"/>
    <w:rsid w:val="007C7291"/>
    <w:rsid w:val="007D2426"/>
    <w:rsid w:val="007D34DB"/>
    <w:rsid w:val="007D3BE4"/>
    <w:rsid w:val="007D466C"/>
    <w:rsid w:val="007D58F2"/>
    <w:rsid w:val="007D6C1B"/>
    <w:rsid w:val="007D6D38"/>
    <w:rsid w:val="007D78C9"/>
    <w:rsid w:val="007E00BA"/>
    <w:rsid w:val="007E0A56"/>
    <w:rsid w:val="007E0BDF"/>
    <w:rsid w:val="007E0C2C"/>
    <w:rsid w:val="007E1CA0"/>
    <w:rsid w:val="007E38DB"/>
    <w:rsid w:val="007E41AD"/>
    <w:rsid w:val="007E4757"/>
    <w:rsid w:val="007E5C02"/>
    <w:rsid w:val="007E6566"/>
    <w:rsid w:val="007E6BF7"/>
    <w:rsid w:val="007E6CD1"/>
    <w:rsid w:val="007E7252"/>
    <w:rsid w:val="007E785F"/>
    <w:rsid w:val="007E7ECF"/>
    <w:rsid w:val="007F0636"/>
    <w:rsid w:val="007F0796"/>
    <w:rsid w:val="007F228F"/>
    <w:rsid w:val="007F39D1"/>
    <w:rsid w:val="007F3F25"/>
    <w:rsid w:val="007F46D9"/>
    <w:rsid w:val="007F5B69"/>
    <w:rsid w:val="007F76A4"/>
    <w:rsid w:val="008002ED"/>
    <w:rsid w:val="008011C1"/>
    <w:rsid w:val="00801394"/>
    <w:rsid w:val="00801FE6"/>
    <w:rsid w:val="0080270B"/>
    <w:rsid w:val="0080335C"/>
    <w:rsid w:val="00803B46"/>
    <w:rsid w:val="008045D4"/>
    <w:rsid w:val="008056D3"/>
    <w:rsid w:val="0080602C"/>
    <w:rsid w:val="008068D1"/>
    <w:rsid w:val="00812706"/>
    <w:rsid w:val="00812963"/>
    <w:rsid w:val="00813891"/>
    <w:rsid w:val="0081454F"/>
    <w:rsid w:val="00815A7D"/>
    <w:rsid w:val="00815DE7"/>
    <w:rsid w:val="00816236"/>
    <w:rsid w:val="008166AD"/>
    <w:rsid w:val="0081789B"/>
    <w:rsid w:val="00817A51"/>
    <w:rsid w:val="008207B9"/>
    <w:rsid w:val="008213BA"/>
    <w:rsid w:val="008221D7"/>
    <w:rsid w:val="00822F65"/>
    <w:rsid w:val="00823034"/>
    <w:rsid w:val="008242AD"/>
    <w:rsid w:val="008269A6"/>
    <w:rsid w:val="00826C9F"/>
    <w:rsid w:val="00826FE3"/>
    <w:rsid w:val="00827B52"/>
    <w:rsid w:val="0083061D"/>
    <w:rsid w:val="0083085D"/>
    <w:rsid w:val="00830B7F"/>
    <w:rsid w:val="00830DAC"/>
    <w:rsid w:val="00830FA8"/>
    <w:rsid w:val="00831C9D"/>
    <w:rsid w:val="00833B10"/>
    <w:rsid w:val="00834EF0"/>
    <w:rsid w:val="00835166"/>
    <w:rsid w:val="0083520E"/>
    <w:rsid w:val="00835868"/>
    <w:rsid w:val="00835D30"/>
    <w:rsid w:val="00835F30"/>
    <w:rsid w:val="008361C6"/>
    <w:rsid w:val="008373F1"/>
    <w:rsid w:val="00840456"/>
    <w:rsid w:val="0084054A"/>
    <w:rsid w:val="00840BB7"/>
    <w:rsid w:val="0084193C"/>
    <w:rsid w:val="008421F1"/>
    <w:rsid w:val="00842A38"/>
    <w:rsid w:val="008439D4"/>
    <w:rsid w:val="00844436"/>
    <w:rsid w:val="00844E3B"/>
    <w:rsid w:val="00845797"/>
    <w:rsid w:val="0084753C"/>
    <w:rsid w:val="0084780C"/>
    <w:rsid w:val="008503D7"/>
    <w:rsid w:val="008506E0"/>
    <w:rsid w:val="00850880"/>
    <w:rsid w:val="00850BD6"/>
    <w:rsid w:val="008518E0"/>
    <w:rsid w:val="00851E13"/>
    <w:rsid w:val="00852CF2"/>
    <w:rsid w:val="008533EB"/>
    <w:rsid w:val="0085350F"/>
    <w:rsid w:val="00855AC7"/>
    <w:rsid w:val="00855B32"/>
    <w:rsid w:val="00855DFA"/>
    <w:rsid w:val="00856FD1"/>
    <w:rsid w:val="00857F67"/>
    <w:rsid w:val="00857FAA"/>
    <w:rsid w:val="008600B7"/>
    <w:rsid w:val="008603E7"/>
    <w:rsid w:val="00860586"/>
    <w:rsid w:val="0086087E"/>
    <w:rsid w:val="00861C67"/>
    <w:rsid w:val="008624E8"/>
    <w:rsid w:val="0086258C"/>
    <w:rsid w:val="0086430F"/>
    <w:rsid w:val="00864FF1"/>
    <w:rsid w:val="00865D49"/>
    <w:rsid w:val="00865E13"/>
    <w:rsid w:val="0086683D"/>
    <w:rsid w:val="00866E3B"/>
    <w:rsid w:val="00867FC4"/>
    <w:rsid w:val="008714B9"/>
    <w:rsid w:val="0087231F"/>
    <w:rsid w:val="008727F1"/>
    <w:rsid w:val="00872CA5"/>
    <w:rsid w:val="00873354"/>
    <w:rsid w:val="00873EDB"/>
    <w:rsid w:val="00874EA5"/>
    <w:rsid w:val="008751F4"/>
    <w:rsid w:val="0087614F"/>
    <w:rsid w:val="008761EE"/>
    <w:rsid w:val="00876DFA"/>
    <w:rsid w:val="00881ED7"/>
    <w:rsid w:val="00883298"/>
    <w:rsid w:val="00884680"/>
    <w:rsid w:val="00884BB2"/>
    <w:rsid w:val="00884DEC"/>
    <w:rsid w:val="00885000"/>
    <w:rsid w:val="00885EB7"/>
    <w:rsid w:val="00887208"/>
    <w:rsid w:val="008872EA"/>
    <w:rsid w:val="008874F1"/>
    <w:rsid w:val="008879C1"/>
    <w:rsid w:val="00890DF0"/>
    <w:rsid w:val="00892E0B"/>
    <w:rsid w:val="00893351"/>
    <w:rsid w:val="00893977"/>
    <w:rsid w:val="008945CD"/>
    <w:rsid w:val="00894C7D"/>
    <w:rsid w:val="00895610"/>
    <w:rsid w:val="00896016"/>
    <w:rsid w:val="0089685B"/>
    <w:rsid w:val="0089730C"/>
    <w:rsid w:val="008A0DFE"/>
    <w:rsid w:val="008A1585"/>
    <w:rsid w:val="008A1780"/>
    <w:rsid w:val="008A1D16"/>
    <w:rsid w:val="008A1E27"/>
    <w:rsid w:val="008A35B7"/>
    <w:rsid w:val="008A361E"/>
    <w:rsid w:val="008A4C73"/>
    <w:rsid w:val="008A4EA3"/>
    <w:rsid w:val="008A51F4"/>
    <w:rsid w:val="008A59E2"/>
    <w:rsid w:val="008A62ED"/>
    <w:rsid w:val="008A76D3"/>
    <w:rsid w:val="008B03B0"/>
    <w:rsid w:val="008B04FF"/>
    <w:rsid w:val="008B1587"/>
    <w:rsid w:val="008B21CD"/>
    <w:rsid w:val="008B2B09"/>
    <w:rsid w:val="008B3638"/>
    <w:rsid w:val="008B4A2A"/>
    <w:rsid w:val="008B4B65"/>
    <w:rsid w:val="008B4E53"/>
    <w:rsid w:val="008B5C1F"/>
    <w:rsid w:val="008C0E8D"/>
    <w:rsid w:val="008C0F01"/>
    <w:rsid w:val="008C1543"/>
    <w:rsid w:val="008C16CA"/>
    <w:rsid w:val="008C1F55"/>
    <w:rsid w:val="008C2568"/>
    <w:rsid w:val="008C38B0"/>
    <w:rsid w:val="008C4385"/>
    <w:rsid w:val="008C4A51"/>
    <w:rsid w:val="008D024A"/>
    <w:rsid w:val="008D12B7"/>
    <w:rsid w:val="008D155C"/>
    <w:rsid w:val="008D250F"/>
    <w:rsid w:val="008D28C5"/>
    <w:rsid w:val="008D29FA"/>
    <w:rsid w:val="008D2EBE"/>
    <w:rsid w:val="008D3369"/>
    <w:rsid w:val="008D33E6"/>
    <w:rsid w:val="008D4463"/>
    <w:rsid w:val="008D6430"/>
    <w:rsid w:val="008D6B2C"/>
    <w:rsid w:val="008E04AB"/>
    <w:rsid w:val="008E08B1"/>
    <w:rsid w:val="008E0AAE"/>
    <w:rsid w:val="008E1645"/>
    <w:rsid w:val="008E222B"/>
    <w:rsid w:val="008E4E69"/>
    <w:rsid w:val="008E5391"/>
    <w:rsid w:val="008E556E"/>
    <w:rsid w:val="008F0889"/>
    <w:rsid w:val="008F0C48"/>
    <w:rsid w:val="008F1147"/>
    <w:rsid w:val="008F127D"/>
    <w:rsid w:val="008F4556"/>
    <w:rsid w:val="008F50B3"/>
    <w:rsid w:val="008F51BE"/>
    <w:rsid w:val="008F5944"/>
    <w:rsid w:val="008F6728"/>
    <w:rsid w:val="008F6A67"/>
    <w:rsid w:val="008F7E20"/>
    <w:rsid w:val="00900BC5"/>
    <w:rsid w:val="00901B0F"/>
    <w:rsid w:val="00902C20"/>
    <w:rsid w:val="00902CCB"/>
    <w:rsid w:val="009034D9"/>
    <w:rsid w:val="00904C62"/>
    <w:rsid w:val="00905110"/>
    <w:rsid w:val="00905882"/>
    <w:rsid w:val="00905942"/>
    <w:rsid w:val="00905EAB"/>
    <w:rsid w:val="00906ECE"/>
    <w:rsid w:val="0090777D"/>
    <w:rsid w:val="0091007B"/>
    <w:rsid w:val="00911ADD"/>
    <w:rsid w:val="00911CD5"/>
    <w:rsid w:val="00912E73"/>
    <w:rsid w:val="0091546D"/>
    <w:rsid w:val="009159D4"/>
    <w:rsid w:val="00915F77"/>
    <w:rsid w:val="0091607A"/>
    <w:rsid w:val="00916217"/>
    <w:rsid w:val="009165AB"/>
    <w:rsid w:val="00916747"/>
    <w:rsid w:val="0091793E"/>
    <w:rsid w:val="00917A0D"/>
    <w:rsid w:val="00920DC3"/>
    <w:rsid w:val="00921337"/>
    <w:rsid w:val="009237FC"/>
    <w:rsid w:val="00924611"/>
    <w:rsid w:val="00924838"/>
    <w:rsid w:val="00924C18"/>
    <w:rsid w:val="009337C4"/>
    <w:rsid w:val="00935243"/>
    <w:rsid w:val="00935A82"/>
    <w:rsid w:val="00935CD0"/>
    <w:rsid w:val="0093616B"/>
    <w:rsid w:val="00936312"/>
    <w:rsid w:val="00936678"/>
    <w:rsid w:val="00940B6A"/>
    <w:rsid w:val="00940BF3"/>
    <w:rsid w:val="00942BF5"/>
    <w:rsid w:val="00943C08"/>
    <w:rsid w:val="00944731"/>
    <w:rsid w:val="00944EDE"/>
    <w:rsid w:val="00944F3D"/>
    <w:rsid w:val="009500FB"/>
    <w:rsid w:val="00950373"/>
    <w:rsid w:val="009509F5"/>
    <w:rsid w:val="00951598"/>
    <w:rsid w:val="00951AF0"/>
    <w:rsid w:val="0095269D"/>
    <w:rsid w:val="00953697"/>
    <w:rsid w:val="009552DB"/>
    <w:rsid w:val="0095570C"/>
    <w:rsid w:val="00955F48"/>
    <w:rsid w:val="00956B88"/>
    <w:rsid w:val="00957A24"/>
    <w:rsid w:val="00957B1E"/>
    <w:rsid w:val="009609F4"/>
    <w:rsid w:val="0096126D"/>
    <w:rsid w:val="009613CC"/>
    <w:rsid w:val="0096270A"/>
    <w:rsid w:val="00962C83"/>
    <w:rsid w:val="00963E36"/>
    <w:rsid w:val="009649F7"/>
    <w:rsid w:val="00965756"/>
    <w:rsid w:val="00965984"/>
    <w:rsid w:val="0096632E"/>
    <w:rsid w:val="00966BC4"/>
    <w:rsid w:val="00966F97"/>
    <w:rsid w:val="0096704D"/>
    <w:rsid w:val="00967224"/>
    <w:rsid w:val="00967920"/>
    <w:rsid w:val="0097167D"/>
    <w:rsid w:val="0097454A"/>
    <w:rsid w:val="009745DB"/>
    <w:rsid w:val="00974958"/>
    <w:rsid w:val="0097525B"/>
    <w:rsid w:val="00975530"/>
    <w:rsid w:val="00975A15"/>
    <w:rsid w:val="00975C04"/>
    <w:rsid w:val="00975E23"/>
    <w:rsid w:val="00976562"/>
    <w:rsid w:val="00977D8A"/>
    <w:rsid w:val="00980714"/>
    <w:rsid w:val="0098175F"/>
    <w:rsid w:val="0098199B"/>
    <w:rsid w:val="009826CB"/>
    <w:rsid w:val="0098288D"/>
    <w:rsid w:val="00982A1A"/>
    <w:rsid w:val="00983258"/>
    <w:rsid w:val="00985A9B"/>
    <w:rsid w:val="00985C7F"/>
    <w:rsid w:val="0098680F"/>
    <w:rsid w:val="00987061"/>
    <w:rsid w:val="00990272"/>
    <w:rsid w:val="009905A7"/>
    <w:rsid w:val="00991233"/>
    <w:rsid w:val="009919C1"/>
    <w:rsid w:val="009923C1"/>
    <w:rsid w:val="009928F3"/>
    <w:rsid w:val="00992CD7"/>
    <w:rsid w:val="00992E90"/>
    <w:rsid w:val="009939D9"/>
    <w:rsid w:val="00993B1A"/>
    <w:rsid w:val="009940EB"/>
    <w:rsid w:val="009971DD"/>
    <w:rsid w:val="009977AD"/>
    <w:rsid w:val="00997C0B"/>
    <w:rsid w:val="009A0E0C"/>
    <w:rsid w:val="009A1DCC"/>
    <w:rsid w:val="009A3949"/>
    <w:rsid w:val="009A48FB"/>
    <w:rsid w:val="009A4AF8"/>
    <w:rsid w:val="009A516C"/>
    <w:rsid w:val="009A6044"/>
    <w:rsid w:val="009A6371"/>
    <w:rsid w:val="009A689A"/>
    <w:rsid w:val="009A68EC"/>
    <w:rsid w:val="009A7B50"/>
    <w:rsid w:val="009A7C61"/>
    <w:rsid w:val="009B05DE"/>
    <w:rsid w:val="009B2099"/>
    <w:rsid w:val="009B3774"/>
    <w:rsid w:val="009B3BF5"/>
    <w:rsid w:val="009B43F5"/>
    <w:rsid w:val="009B62EF"/>
    <w:rsid w:val="009B6CAF"/>
    <w:rsid w:val="009C0B69"/>
    <w:rsid w:val="009C1DDC"/>
    <w:rsid w:val="009C30AC"/>
    <w:rsid w:val="009C4906"/>
    <w:rsid w:val="009C4E0E"/>
    <w:rsid w:val="009C5E67"/>
    <w:rsid w:val="009D07DA"/>
    <w:rsid w:val="009D082F"/>
    <w:rsid w:val="009D2D4C"/>
    <w:rsid w:val="009D3CDF"/>
    <w:rsid w:val="009D3D27"/>
    <w:rsid w:val="009D3F19"/>
    <w:rsid w:val="009D3F42"/>
    <w:rsid w:val="009D486B"/>
    <w:rsid w:val="009D55B3"/>
    <w:rsid w:val="009D56A2"/>
    <w:rsid w:val="009D6EA5"/>
    <w:rsid w:val="009E0336"/>
    <w:rsid w:val="009E1365"/>
    <w:rsid w:val="009E14F7"/>
    <w:rsid w:val="009E24DF"/>
    <w:rsid w:val="009E2858"/>
    <w:rsid w:val="009E2F59"/>
    <w:rsid w:val="009E3204"/>
    <w:rsid w:val="009E3228"/>
    <w:rsid w:val="009E35BE"/>
    <w:rsid w:val="009E3DEA"/>
    <w:rsid w:val="009E4823"/>
    <w:rsid w:val="009E4BB7"/>
    <w:rsid w:val="009E5D5F"/>
    <w:rsid w:val="009E5D66"/>
    <w:rsid w:val="009E744B"/>
    <w:rsid w:val="009E7B61"/>
    <w:rsid w:val="009E7FB3"/>
    <w:rsid w:val="009F0184"/>
    <w:rsid w:val="009F39F7"/>
    <w:rsid w:val="009F3B54"/>
    <w:rsid w:val="009F3E32"/>
    <w:rsid w:val="009F4590"/>
    <w:rsid w:val="009F4679"/>
    <w:rsid w:val="009F4E8D"/>
    <w:rsid w:val="009F57D8"/>
    <w:rsid w:val="009F78F4"/>
    <w:rsid w:val="009F7C87"/>
    <w:rsid w:val="00A017AE"/>
    <w:rsid w:val="00A01B62"/>
    <w:rsid w:val="00A0243F"/>
    <w:rsid w:val="00A0318D"/>
    <w:rsid w:val="00A03DB5"/>
    <w:rsid w:val="00A0403E"/>
    <w:rsid w:val="00A05D48"/>
    <w:rsid w:val="00A06082"/>
    <w:rsid w:val="00A104D1"/>
    <w:rsid w:val="00A10B80"/>
    <w:rsid w:val="00A116E6"/>
    <w:rsid w:val="00A11E7A"/>
    <w:rsid w:val="00A124B2"/>
    <w:rsid w:val="00A134A3"/>
    <w:rsid w:val="00A1366C"/>
    <w:rsid w:val="00A14BCB"/>
    <w:rsid w:val="00A1600A"/>
    <w:rsid w:val="00A1653D"/>
    <w:rsid w:val="00A1790F"/>
    <w:rsid w:val="00A17B94"/>
    <w:rsid w:val="00A20D4E"/>
    <w:rsid w:val="00A21320"/>
    <w:rsid w:val="00A22B17"/>
    <w:rsid w:val="00A233D5"/>
    <w:rsid w:val="00A23861"/>
    <w:rsid w:val="00A239AF"/>
    <w:rsid w:val="00A249AA"/>
    <w:rsid w:val="00A3059A"/>
    <w:rsid w:val="00A3144A"/>
    <w:rsid w:val="00A3166D"/>
    <w:rsid w:val="00A31CE9"/>
    <w:rsid w:val="00A331C1"/>
    <w:rsid w:val="00A33D89"/>
    <w:rsid w:val="00A35433"/>
    <w:rsid w:val="00A358E8"/>
    <w:rsid w:val="00A360E0"/>
    <w:rsid w:val="00A4007D"/>
    <w:rsid w:val="00A402A9"/>
    <w:rsid w:val="00A404BE"/>
    <w:rsid w:val="00A4058B"/>
    <w:rsid w:val="00A40D5E"/>
    <w:rsid w:val="00A40F46"/>
    <w:rsid w:val="00A412AD"/>
    <w:rsid w:val="00A41773"/>
    <w:rsid w:val="00A419C8"/>
    <w:rsid w:val="00A41F8B"/>
    <w:rsid w:val="00A42993"/>
    <w:rsid w:val="00A4342C"/>
    <w:rsid w:val="00A43649"/>
    <w:rsid w:val="00A4373E"/>
    <w:rsid w:val="00A43900"/>
    <w:rsid w:val="00A43F62"/>
    <w:rsid w:val="00A44BE2"/>
    <w:rsid w:val="00A470BA"/>
    <w:rsid w:val="00A47360"/>
    <w:rsid w:val="00A50005"/>
    <w:rsid w:val="00A52932"/>
    <w:rsid w:val="00A52CF5"/>
    <w:rsid w:val="00A52E56"/>
    <w:rsid w:val="00A52EEA"/>
    <w:rsid w:val="00A537EA"/>
    <w:rsid w:val="00A541A9"/>
    <w:rsid w:val="00A548B0"/>
    <w:rsid w:val="00A55378"/>
    <w:rsid w:val="00A5664F"/>
    <w:rsid w:val="00A571BE"/>
    <w:rsid w:val="00A5729B"/>
    <w:rsid w:val="00A609C7"/>
    <w:rsid w:val="00A61173"/>
    <w:rsid w:val="00A625C1"/>
    <w:rsid w:val="00A62EDB"/>
    <w:rsid w:val="00A642DE"/>
    <w:rsid w:val="00A64607"/>
    <w:rsid w:val="00A657F7"/>
    <w:rsid w:val="00A66115"/>
    <w:rsid w:val="00A675E5"/>
    <w:rsid w:val="00A67B5F"/>
    <w:rsid w:val="00A67F1A"/>
    <w:rsid w:val="00A70D0B"/>
    <w:rsid w:val="00A70E4A"/>
    <w:rsid w:val="00A72979"/>
    <w:rsid w:val="00A7469F"/>
    <w:rsid w:val="00A755E7"/>
    <w:rsid w:val="00A75799"/>
    <w:rsid w:val="00A813F4"/>
    <w:rsid w:val="00A820F8"/>
    <w:rsid w:val="00A849FE"/>
    <w:rsid w:val="00A8519F"/>
    <w:rsid w:val="00A8593B"/>
    <w:rsid w:val="00A86C04"/>
    <w:rsid w:val="00A91FE6"/>
    <w:rsid w:val="00A92B83"/>
    <w:rsid w:val="00A9426B"/>
    <w:rsid w:val="00A94450"/>
    <w:rsid w:val="00A94F2E"/>
    <w:rsid w:val="00A95734"/>
    <w:rsid w:val="00A97315"/>
    <w:rsid w:val="00AA0E59"/>
    <w:rsid w:val="00AA25BF"/>
    <w:rsid w:val="00AA2BC4"/>
    <w:rsid w:val="00AA2C09"/>
    <w:rsid w:val="00AA33E0"/>
    <w:rsid w:val="00AA350E"/>
    <w:rsid w:val="00AA4B2C"/>
    <w:rsid w:val="00AA5636"/>
    <w:rsid w:val="00AA5BC6"/>
    <w:rsid w:val="00AA5CA8"/>
    <w:rsid w:val="00AA62D8"/>
    <w:rsid w:val="00AA76D7"/>
    <w:rsid w:val="00AB025C"/>
    <w:rsid w:val="00AB0408"/>
    <w:rsid w:val="00AB0791"/>
    <w:rsid w:val="00AB5C3B"/>
    <w:rsid w:val="00AC24E1"/>
    <w:rsid w:val="00AC4FB3"/>
    <w:rsid w:val="00AC5217"/>
    <w:rsid w:val="00AC573F"/>
    <w:rsid w:val="00AC5E31"/>
    <w:rsid w:val="00AD1AA7"/>
    <w:rsid w:val="00AD20D0"/>
    <w:rsid w:val="00AD2395"/>
    <w:rsid w:val="00AD3144"/>
    <w:rsid w:val="00AD3469"/>
    <w:rsid w:val="00AD3D17"/>
    <w:rsid w:val="00AD473F"/>
    <w:rsid w:val="00AD4FD6"/>
    <w:rsid w:val="00AD5F4D"/>
    <w:rsid w:val="00AD630A"/>
    <w:rsid w:val="00AD65F8"/>
    <w:rsid w:val="00AD6825"/>
    <w:rsid w:val="00AD7C71"/>
    <w:rsid w:val="00AE04F5"/>
    <w:rsid w:val="00AE151B"/>
    <w:rsid w:val="00AE1591"/>
    <w:rsid w:val="00AE27F8"/>
    <w:rsid w:val="00AE2A45"/>
    <w:rsid w:val="00AE3DCB"/>
    <w:rsid w:val="00AE4C58"/>
    <w:rsid w:val="00AE577E"/>
    <w:rsid w:val="00AE57EC"/>
    <w:rsid w:val="00AE6C50"/>
    <w:rsid w:val="00AE7629"/>
    <w:rsid w:val="00AE7CF5"/>
    <w:rsid w:val="00AF042A"/>
    <w:rsid w:val="00AF204C"/>
    <w:rsid w:val="00AF2392"/>
    <w:rsid w:val="00AF40AB"/>
    <w:rsid w:val="00AF6306"/>
    <w:rsid w:val="00AF76A7"/>
    <w:rsid w:val="00B01A23"/>
    <w:rsid w:val="00B01B5C"/>
    <w:rsid w:val="00B01FB4"/>
    <w:rsid w:val="00B042DA"/>
    <w:rsid w:val="00B04D32"/>
    <w:rsid w:val="00B05F01"/>
    <w:rsid w:val="00B068F4"/>
    <w:rsid w:val="00B06913"/>
    <w:rsid w:val="00B06CC2"/>
    <w:rsid w:val="00B070E2"/>
    <w:rsid w:val="00B07F73"/>
    <w:rsid w:val="00B10BAA"/>
    <w:rsid w:val="00B11723"/>
    <w:rsid w:val="00B11E24"/>
    <w:rsid w:val="00B12941"/>
    <w:rsid w:val="00B14553"/>
    <w:rsid w:val="00B14EE8"/>
    <w:rsid w:val="00B150D8"/>
    <w:rsid w:val="00B164C9"/>
    <w:rsid w:val="00B17CE9"/>
    <w:rsid w:val="00B17D63"/>
    <w:rsid w:val="00B17F85"/>
    <w:rsid w:val="00B20405"/>
    <w:rsid w:val="00B2061A"/>
    <w:rsid w:val="00B20CAF"/>
    <w:rsid w:val="00B20F00"/>
    <w:rsid w:val="00B21042"/>
    <w:rsid w:val="00B21BF4"/>
    <w:rsid w:val="00B223E0"/>
    <w:rsid w:val="00B22B61"/>
    <w:rsid w:val="00B2462B"/>
    <w:rsid w:val="00B26BEB"/>
    <w:rsid w:val="00B26DF6"/>
    <w:rsid w:val="00B2720E"/>
    <w:rsid w:val="00B27501"/>
    <w:rsid w:val="00B27923"/>
    <w:rsid w:val="00B333CE"/>
    <w:rsid w:val="00B3394A"/>
    <w:rsid w:val="00B34434"/>
    <w:rsid w:val="00B345BF"/>
    <w:rsid w:val="00B35596"/>
    <w:rsid w:val="00B355AF"/>
    <w:rsid w:val="00B355EC"/>
    <w:rsid w:val="00B35A33"/>
    <w:rsid w:val="00B36D30"/>
    <w:rsid w:val="00B36F68"/>
    <w:rsid w:val="00B375A3"/>
    <w:rsid w:val="00B40015"/>
    <w:rsid w:val="00B41267"/>
    <w:rsid w:val="00B41ECF"/>
    <w:rsid w:val="00B42189"/>
    <w:rsid w:val="00B42B73"/>
    <w:rsid w:val="00B42BD8"/>
    <w:rsid w:val="00B430C6"/>
    <w:rsid w:val="00B431E6"/>
    <w:rsid w:val="00B43519"/>
    <w:rsid w:val="00B43CF3"/>
    <w:rsid w:val="00B43D03"/>
    <w:rsid w:val="00B43D07"/>
    <w:rsid w:val="00B44ACE"/>
    <w:rsid w:val="00B45D3E"/>
    <w:rsid w:val="00B45F81"/>
    <w:rsid w:val="00B47B61"/>
    <w:rsid w:val="00B47EA1"/>
    <w:rsid w:val="00B50A05"/>
    <w:rsid w:val="00B50DDA"/>
    <w:rsid w:val="00B50FA4"/>
    <w:rsid w:val="00B51F46"/>
    <w:rsid w:val="00B51FC9"/>
    <w:rsid w:val="00B531BB"/>
    <w:rsid w:val="00B541FF"/>
    <w:rsid w:val="00B55212"/>
    <w:rsid w:val="00B55D47"/>
    <w:rsid w:val="00B563A5"/>
    <w:rsid w:val="00B600C5"/>
    <w:rsid w:val="00B6025E"/>
    <w:rsid w:val="00B606ED"/>
    <w:rsid w:val="00B60B72"/>
    <w:rsid w:val="00B614C9"/>
    <w:rsid w:val="00B61D62"/>
    <w:rsid w:val="00B62276"/>
    <w:rsid w:val="00B630F2"/>
    <w:rsid w:val="00B655F4"/>
    <w:rsid w:val="00B660D7"/>
    <w:rsid w:val="00B66BC4"/>
    <w:rsid w:val="00B66E1F"/>
    <w:rsid w:val="00B70653"/>
    <w:rsid w:val="00B7208D"/>
    <w:rsid w:val="00B73CA8"/>
    <w:rsid w:val="00B755AD"/>
    <w:rsid w:val="00B7632D"/>
    <w:rsid w:val="00B76DCC"/>
    <w:rsid w:val="00B77885"/>
    <w:rsid w:val="00B80BE7"/>
    <w:rsid w:val="00B8105A"/>
    <w:rsid w:val="00B8139A"/>
    <w:rsid w:val="00B82690"/>
    <w:rsid w:val="00B82F95"/>
    <w:rsid w:val="00B837A6"/>
    <w:rsid w:val="00B84FFA"/>
    <w:rsid w:val="00B86D42"/>
    <w:rsid w:val="00B87176"/>
    <w:rsid w:val="00B87C1F"/>
    <w:rsid w:val="00B90394"/>
    <w:rsid w:val="00B916D1"/>
    <w:rsid w:val="00B91831"/>
    <w:rsid w:val="00B92198"/>
    <w:rsid w:val="00B92CBD"/>
    <w:rsid w:val="00B95024"/>
    <w:rsid w:val="00B95486"/>
    <w:rsid w:val="00B95A57"/>
    <w:rsid w:val="00B97190"/>
    <w:rsid w:val="00B97B6B"/>
    <w:rsid w:val="00BA06DB"/>
    <w:rsid w:val="00BA0C45"/>
    <w:rsid w:val="00BA0EC3"/>
    <w:rsid w:val="00BA1DA7"/>
    <w:rsid w:val="00BA2211"/>
    <w:rsid w:val="00BA3342"/>
    <w:rsid w:val="00BA3FAB"/>
    <w:rsid w:val="00BA414C"/>
    <w:rsid w:val="00BA4292"/>
    <w:rsid w:val="00BA4BF9"/>
    <w:rsid w:val="00BA4EB5"/>
    <w:rsid w:val="00BA54B7"/>
    <w:rsid w:val="00BA55F1"/>
    <w:rsid w:val="00BA5689"/>
    <w:rsid w:val="00BA7DF5"/>
    <w:rsid w:val="00BA7F03"/>
    <w:rsid w:val="00BB0314"/>
    <w:rsid w:val="00BB07C4"/>
    <w:rsid w:val="00BB1A85"/>
    <w:rsid w:val="00BB1CE5"/>
    <w:rsid w:val="00BB1E92"/>
    <w:rsid w:val="00BB245E"/>
    <w:rsid w:val="00BB2A3E"/>
    <w:rsid w:val="00BB3382"/>
    <w:rsid w:val="00BB364C"/>
    <w:rsid w:val="00BB3C3A"/>
    <w:rsid w:val="00BB3F79"/>
    <w:rsid w:val="00BB428E"/>
    <w:rsid w:val="00BB4E77"/>
    <w:rsid w:val="00BB5536"/>
    <w:rsid w:val="00BB5706"/>
    <w:rsid w:val="00BB5BBD"/>
    <w:rsid w:val="00BB5BE2"/>
    <w:rsid w:val="00BB5E75"/>
    <w:rsid w:val="00BB6C47"/>
    <w:rsid w:val="00BC09A2"/>
    <w:rsid w:val="00BC1146"/>
    <w:rsid w:val="00BC1452"/>
    <w:rsid w:val="00BC24AC"/>
    <w:rsid w:val="00BC2879"/>
    <w:rsid w:val="00BC2AEF"/>
    <w:rsid w:val="00BC2B7C"/>
    <w:rsid w:val="00BC4C9C"/>
    <w:rsid w:val="00BC524E"/>
    <w:rsid w:val="00BC56DF"/>
    <w:rsid w:val="00BC6381"/>
    <w:rsid w:val="00BC6415"/>
    <w:rsid w:val="00BC651B"/>
    <w:rsid w:val="00BC70B3"/>
    <w:rsid w:val="00BD0085"/>
    <w:rsid w:val="00BD06D2"/>
    <w:rsid w:val="00BD137E"/>
    <w:rsid w:val="00BD197D"/>
    <w:rsid w:val="00BD38B6"/>
    <w:rsid w:val="00BD39DB"/>
    <w:rsid w:val="00BD3B1C"/>
    <w:rsid w:val="00BD40C8"/>
    <w:rsid w:val="00BD5A5A"/>
    <w:rsid w:val="00BD794D"/>
    <w:rsid w:val="00BD7A01"/>
    <w:rsid w:val="00BE016F"/>
    <w:rsid w:val="00BE0BF5"/>
    <w:rsid w:val="00BE12F0"/>
    <w:rsid w:val="00BE134E"/>
    <w:rsid w:val="00BE27BA"/>
    <w:rsid w:val="00BE4B79"/>
    <w:rsid w:val="00BE622F"/>
    <w:rsid w:val="00BE62D3"/>
    <w:rsid w:val="00BE6E4B"/>
    <w:rsid w:val="00BE6EBA"/>
    <w:rsid w:val="00BE7968"/>
    <w:rsid w:val="00BF053F"/>
    <w:rsid w:val="00BF1CC5"/>
    <w:rsid w:val="00BF301E"/>
    <w:rsid w:val="00BF30F4"/>
    <w:rsid w:val="00BF39C8"/>
    <w:rsid w:val="00BF39CD"/>
    <w:rsid w:val="00BF4709"/>
    <w:rsid w:val="00BF5385"/>
    <w:rsid w:val="00BF7545"/>
    <w:rsid w:val="00BF7AA0"/>
    <w:rsid w:val="00C00A91"/>
    <w:rsid w:val="00C012CC"/>
    <w:rsid w:val="00C0213D"/>
    <w:rsid w:val="00C025E9"/>
    <w:rsid w:val="00C03AB4"/>
    <w:rsid w:val="00C03C89"/>
    <w:rsid w:val="00C040C1"/>
    <w:rsid w:val="00C04225"/>
    <w:rsid w:val="00C05385"/>
    <w:rsid w:val="00C07C19"/>
    <w:rsid w:val="00C07CE6"/>
    <w:rsid w:val="00C10BD8"/>
    <w:rsid w:val="00C11D5D"/>
    <w:rsid w:val="00C12495"/>
    <w:rsid w:val="00C12C14"/>
    <w:rsid w:val="00C13444"/>
    <w:rsid w:val="00C14A88"/>
    <w:rsid w:val="00C15198"/>
    <w:rsid w:val="00C15D77"/>
    <w:rsid w:val="00C16830"/>
    <w:rsid w:val="00C16AE5"/>
    <w:rsid w:val="00C16D89"/>
    <w:rsid w:val="00C17560"/>
    <w:rsid w:val="00C17C0F"/>
    <w:rsid w:val="00C200C3"/>
    <w:rsid w:val="00C204DB"/>
    <w:rsid w:val="00C21D08"/>
    <w:rsid w:val="00C22340"/>
    <w:rsid w:val="00C2243A"/>
    <w:rsid w:val="00C22686"/>
    <w:rsid w:val="00C245B4"/>
    <w:rsid w:val="00C2511E"/>
    <w:rsid w:val="00C25275"/>
    <w:rsid w:val="00C25AF1"/>
    <w:rsid w:val="00C26552"/>
    <w:rsid w:val="00C27ABD"/>
    <w:rsid w:val="00C311B9"/>
    <w:rsid w:val="00C31365"/>
    <w:rsid w:val="00C316CA"/>
    <w:rsid w:val="00C318B8"/>
    <w:rsid w:val="00C322BE"/>
    <w:rsid w:val="00C338A9"/>
    <w:rsid w:val="00C33B3D"/>
    <w:rsid w:val="00C353DD"/>
    <w:rsid w:val="00C36767"/>
    <w:rsid w:val="00C368B8"/>
    <w:rsid w:val="00C40012"/>
    <w:rsid w:val="00C4006B"/>
    <w:rsid w:val="00C40D89"/>
    <w:rsid w:val="00C4110B"/>
    <w:rsid w:val="00C411C0"/>
    <w:rsid w:val="00C41350"/>
    <w:rsid w:val="00C415CA"/>
    <w:rsid w:val="00C41DA4"/>
    <w:rsid w:val="00C42071"/>
    <w:rsid w:val="00C42160"/>
    <w:rsid w:val="00C4264A"/>
    <w:rsid w:val="00C4280A"/>
    <w:rsid w:val="00C434D3"/>
    <w:rsid w:val="00C43542"/>
    <w:rsid w:val="00C436C9"/>
    <w:rsid w:val="00C43A89"/>
    <w:rsid w:val="00C43FC4"/>
    <w:rsid w:val="00C44974"/>
    <w:rsid w:val="00C4511D"/>
    <w:rsid w:val="00C45176"/>
    <w:rsid w:val="00C4575E"/>
    <w:rsid w:val="00C4666D"/>
    <w:rsid w:val="00C470FE"/>
    <w:rsid w:val="00C47C4C"/>
    <w:rsid w:val="00C504E4"/>
    <w:rsid w:val="00C50979"/>
    <w:rsid w:val="00C536A2"/>
    <w:rsid w:val="00C5430B"/>
    <w:rsid w:val="00C5454C"/>
    <w:rsid w:val="00C54C94"/>
    <w:rsid w:val="00C54F59"/>
    <w:rsid w:val="00C555AF"/>
    <w:rsid w:val="00C57551"/>
    <w:rsid w:val="00C57EBB"/>
    <w:rsid w:val="00C60232"/>
    <w:rsid w:val="00C60A09"/>
    <w:rsid w:val="00C60BFC"/>
    <w:rsid w:val="00C60CC2"/>
    <w:rsid w:val="00C6265B"/>
    <w:rsid w:val="00C62A48"/>
    <w:rsid w:val="00C63A4F"/>
    <w:rsid w:val="00C64B47"/>
    <w:rsid w:val="00C64B9C"/>
    <w:rsid w:val="00C65126"/>
    <w:rsid w:val="00C66207"/>
    <w:rsid w:val="00C66C07"/>
    <w:rsid w:val="00C66E4D"/>
    <w:rsid w:val="00C66F1A"/>
    <w:rsid w:val="00C67CCF"/>
    <w:rsid w:val="00C70173"/>
    <w:rsid w:val="00C708A9"/>
    <w:rsid w:val="00C70E3E"/>
    <w:rsid w:val="00C712A3"/>
    <w:rsid w:val="00C716B8"/>
    <w:rsid w:val="00C7490C"/>
    <w:rsid w:val="00C775AF"/>
    <w:rsid w:val="00C80593"/>
    <w:rsid w:val="00C80B0F"/>
    <w:rsid w:val="00C80C28"/>
    <w:rsid w:val="00C8104E"/>
    <w:rsid w:val="00C81E77"/>
    <w:rsid w:val="00C822BC"/>
    <w:rsid w:val="00C829D8"/>
    <w:rsid w:val="00C82C49"/>
    <w:rsid w:val="00C84D55"/>
    <w:rsid w:val="00C85964"/>
    <w:rsid w:val="00C860A3"/>
    <w:rsid w:val="00C864B7"/>
    <w:rsid w:val="00C87487"/>
    <w:rsid w:val="00C91F0C"/>
    <w:rsid w:val="00C9201F"/>
    <w:rsid w:val="00C92162"/>
    <w:rsid w:val="00C92402"/>
    <w:rsid w:val="00C92666"/>
    <w:rsid w:val="00C92E80"/>
    <w:rsid w:val="00C93236"/>
    <w:rsid w:val="00C94086"/>
    <w:rsid w:val="00C9417D"/>
    <w:rsid w:val="00C960C1"/>
    <w:rsid w:val="00C961A8"/>
    <w:rsid w:val="00CA1078"/>
    <w:rsid w:val="00CA1348"/>
    <w:rsid w:val="00CA16C4"/>
    <w:rsid w:val="00CA19E2"/>
    <w:rsid w:val="00CA1E1E"/>
    <w:rsid w:val="00CA32DB"/>
    <w:rsid w:val="00CA36A4"/>
    <w:rsid w:val="00CA3F95"/>
    <w:rsid w:val="00CA41E0"/>
    <w:rsid w:val="00CA4258"/>
    <w:rsid w:val="00CA47DF"/>
    <w:rsid w:val="00CA52A2"/>
    <w:rsid w:val="00CA592B"/>
    <w:rsid w:val="00CB05A2"/>
    <w:rsid w:val="00CB17E7"/>
    <w:rsid w:val="00CB3646"/>
    <w:rsid w:val="00CB3840"/>
    <w:rsid w:val="00CB5600"/>
    <w:rsid w:val="00CB5D77"/>
    <w:rsid w:val="00CB608D"/>
    <w:rsid w:val="00CB667A"/>
    <w:rsid w:val="00CB67C0"/>
    <w:rsid w:val="00CB6F7F"/>
    <w:rsid w:val="00CC048F"/>
    <w:rsid w:val="00CC06FE"/>
    <w:rsid w:val="00CC0805"/>
    <w:rsid w:val="00CC1D6C"/>
    <w:rsid w:val="00CC1DA5"/>
    <w:rsid w:val="00CC2C7D"/>
    <w:rsid w:val="00CC3D18"/>
    <w:rsid w:val="00CC3D5C"/>
    <w:rsid w:val="00CC6CB9"/>
    <w:rsid w:val="00CC7089"/>
    <w:rsid w:val="00CC7AE2"/>
    <w:rsid w:val="00CC7D5E"/>
    <w:rsid w:val="00CD01C6"/>
    <w:rsid w:val="00CD0903"/>
    <w:rsid w:val="00CD0F74"/>
    <w:rsid w:val="00CD1193"/>
    <w:rsid w:val="00CD19A1"/>
    <w:rsid w:val="00CD1B7B"/>
    <w:rsid w:val="00CD36C0"/>
    <w:rsid w:val="00CD40FB"/>
    <w:rsid w:val="00CD4B19"/>
    <w:rsid w:val="00CD586D"/>
    <w:rsid w:val="00CD65F8"/>
    <w:rsid w:val="00CD6894"/>
    <w:rsid w:val="00CE098A"/>
    <w:rsid w:val="00CE1DC9"/>
    <w:rsid w:val="00CE2313"/>
    <w:rsid w:val="00CE250C"/>
    <w:rsid w:val="00CE3AA3"/>
    <w:rsid w:val="00CE3E85"/>
    <w:rsid w:val="00CE498C"/>
    <w:rsid w:val="00CE4B7E"/>
    <w:rsid w:val="00CE4DBD"/>
    <w:rsid w:val="00CE55F2"/>
    <w:rsid w:val="00CE584D"/>
    <w:rsid w:val="00CE58E2"/>
    <w:rsid w:val="00CF03D7"/>
    <w:rsid w:val="00CF0408"/>
    <w:rsid w:val="00CF06D6"/>
    <w:rsid w:val="00CF19AE"/>
    <w:rsid w:val="00CF1A5D"/>
    <w:rsid w:val="00CF3289"/>
    <w:rsid w:val="00CF32E8"/>
    <w:rsid w:val="00CF3558"/>
    <w:rsid w:val="00CF3835"/>
    <w:rsid w:val="00CF48DF"/>
    <w:rsid w:val="00CF56B0"/>
    <w:rsid w:val="00CF592F"/>
    <w:rsid w:val="00CF731F"/>
    <w:rsid w:val="00D00422"/>
    <w:rsid w:val="00D00E4C"/>
    <w:rsid w:val="00D01367"/>
    <w:rsid w:val="00D01750"/>
    <w:rsid w:val="00D0260A"/>
    <w:rsid w:val="00D028B9"/>
    <w:rsid w:val="00D02B17"/>
    <w:rsid w:val="00D03809"/>
    <w:rsid w:val="00D03D60"/>
    <w:rsid w:val="00D04367"/>
    <w:rsid w:val="00D045B9"/>
    <w:rsid w:val="00D049F3"/>
    <w:rsid w:val="00D04BCF"/>
    <w:rsid w:val="00D05796"/>
    <w:rsid w:val="00D05C58"/>
    <w:rsid w:val="00D0672B"/>
    <w:rsid w:val="00D076F4"/>
    <w:rsid w:val="00D108F8"/>
    <w:rsid w:val="00D12411"/>
    <w:rsid w:val="00D12690"/>
    <w:rsid w:val="00D1381A"/>
    <w:rsid w:val="00D13AB6"/>
    <w:rsid w:val="00D15704"/>
    <w:rsid w:val="00D1588F"/>
    <w:rsid w:val="00D15998"/>
    <w:rsid w:val="00D15E49"/>
    <w:rsid w:val="00D165F9"/>
    <w:rsid w:val="00D173E4"/>
    <w:rsid w:val="00D17CDB"/>
    <w:rsid w:val="00D20215"/>
    <w:rsid w:val="00D203F1"/>
    <w:rsid w:val="00D20465"/>
    <w:rsid w:val="00D20901"/>
    <w:rsid w:val="00D2118B"/>
    <w:rsid w:val="00D21199"/>
    <w:rsid w:val="00D235B9"/>
    <w:rsid w:val="00D238D4"/>
    <w:rsid w:val="00D23B76"/>
    <w:rsid w:val="00D24F06"/>
    <w:rsid w:val="00D25CF8"/>
    <w:rsid w:val="00D26696"/>
    <w:rsid w:val="00D269D9"/>
    <w:rsid w:val="00D26D09"/>
    <w:rsid w:val="00D26E92"/>
    <w:rsid w:val="00D30FDF"/>
    <w:rsid w:val="00D331C3"/>
    <w:rsid w:val="00D33777"/>
    <w:rsid w:val="00D33EBE"/>
    <w:rsid w:val="00D3588F"/>
    <w:rsid w:val="00D3668F"/>
    <w:rsid w:val="00D37234"/>
    <w:rsid w:val="00D37A0D"/>
    <w:rsid w:val="00D408B0"/>
    <w:rsid w:val="00D41C87"/>
    <w:rsid w:val="00D42796"/>
    <w:rsid w:val="00D42E7A"/>
    <w:rsid w:val="00D43C03"/>
    <w:rsid w:val="00D43EEE"/>
    <w:rsid w:val="00D4669C"/>
    <w:rsid w:val="00D46769"/>
    <w:rsid w:val="00D50F0F"/>
    <w:rsid w:val="00D51064"/>
    <w:rsid w:val="00D52035"/>
    <w:rsid w:val="00D525BC"/>
    <w:rsid w:val="00D52E87"/>
    <w:rsid w:val="00D57629"/>
    <w:rsid w:val="00D57A03"/>
    <w:rsid w:val="00D601E9"/>
    <w:rsid w:val="00D60593"/>
    <w:rsid w:val="00D60743"/>
    <w:rsid w:val="00D60E96"/>
    <w:rsid w:val="00D62672"/>
    <w:rsid w:val="00D639C9"/>
    <w:rsid w:val="00D639D4"/>
    <w:rsid w:val="00D6402A"/>
    <w:rsid w:val="00D66B5F"/>
    <w:rsid w:val="00D706D2"/>
    <w:rsid w:val="00D70799"/>
    <w:rsid w:val="00D71D1E"/>
    <w:rsid w:val="00D7208E"/>
    <w:rsid w:val="00D72842"/>
    <w:rsid w:val="00D72AC2"/>
    <w:rsid w:val="00D73A16"/>
    <w:rsid w:val="00D7666E"/>
    <w:rsid w:val="00D773DD"/>
    <w:rsid w:val="00D77432"/>
    <w:rsid w:val="00D77E61"/>
    <w:rsid w:val="00D805D0"/>
    <w:rsid w:val="00D8174C"/>
    <w:rsid w:val="00D82188"/>
    <w:rsid w:val="00D832DB"/>
    <w:rsid w:val="00D8361C"/>
    <w:rsid w:val="00D8382C"/>
    <w:rsid w:val="00D84C5D"/>
    <w:rsid w:val="00D86453"/>
    <w:rsid w:val="00D86FF2"/>
    <w:rsid w:val="00D879AA"/>
    <w:rsid w:val="00D907B7"/>
    <w:rsid w:val="00D923B7"/>
    <w:rsid w:val="00D94D00"/>
    <w:rsid w:val="00D94EFE"/>
    <w:rsid w:val="00D963DC"/>
    <w:rsid w:val="00D97F5D"/>
    <w:rsid w:val="00DA020B"/>
    <w:rsid w:val="00DA1D04"/>
    <w:rsid w:val="00DA1F82"/>
    <w:rsid w:val="00DA36F6"/>
    <w:rsid w:val="00DA3E1D"/>
    <w:rsid w:val="00DA4825"/>
    <w:rsid w:val="00DA48CC"/>
    <w:rsid w:val="00DA52BF"/>
    <w:rsid w:val="00DA6431"/>
    <w:rsid w:val="00DA6EA7"/>
    <w:rsid w:val="00DA72E6"/>
    <w:rsid w:val="00DA7CB1"/>
    <w:rsid w:val="00DA7F7C"/>
    <w:rsid w:val="00DB0847"/>
    <w:rsid w:val="00DB1030"/>
    <w:rsid w:val="00DB2AC4"/>
    <w:rsid w:val="00DB3483"/>
    <w:rsid w:val="00DB4889"/>
    <w:rsid w:val="00DB5B09"/>
    <w:rsid w:val="00DB7981"/>
    <w:rsid w:val="00DC170B"/>
    <w:rsid w:val="00DC2382"/>
    <w:rsid w:val="00DC2B36"/>
    <w:rsid w:val="00DC379F"/>
    <w:rsid w:val="00DC46CD"/>
    <w:rsid w:val="00DC4C67"/>
    <w:rsid w:val="00DC5E53"/>
    <w:rsid w:val="00DC6609"/>
    <w:rsid w:val="00DC6A3E"/>
    <w:rsid w:val="00DC6D63"/>
    <w:rsid w:val="00DC7C37"/>
    <w:rsid w:val="00DD020C"/>
    <w:rsid w:val="00DD308E"/>
    <w:rsid w:val="00DD4A16"/>
    <w:rsid w:val="00DD52D2"/>
    <w:rsid w:val="00DD686D"/>
    <w:rsid w:val="00DE050E"/>
    <w:rsid w:val="00DE0901"/>
    <w:rsid w:val="00DE0D37"/>
    <w:rsid w:val="00DE1486"/>
    <w:rsid w:val="00DE167E"/>
    <w:rsid w:val="00DE18C5"/>
    <w:rsid w:val="00DE20F3"/>
    <w:rsid w:val="00DE3660"/>
    <w:rsid w:val="00DE384C"/>
    <w:rsid w:val="00DE3E04"/>
    <w:rsid w:val="00DE51D9"/>
    <w:rsid w:val="00DF05BA"/>
    <w:rsid w:val="00DF08A1"/>
    <w:rsid w:val="00DF1105"/>
    <w:rsid w:val="00DF1D8B"/>
    <w:rsid w:val="00DF2C07"/>
    <w:rsid w:val="00DF377D"/>
    <w:rsid w:val="00DF432B"/>
    <w:rsid w:val="00DF7619"/>
    <w:rsid w:val="00E00AD3"/>
    <w:rsid w:val="00E00B25"/>
    <w:rsid w:val="00E02DFA"/>
    <w:rsid w:val="00E045F5"/>
    <w:rsid w:val="00E047D8"/>
    <w:rsid w:val="00E06034"/>
    <w:rsid w:val="00E06EA0"/>
    <w:rsid w:val="00E10E95"/>
    <w:rsid w:val="00E11828"/>
    <w:rsid w:val="00E11CBF"/>
    <w:rsid w:val="00E12001"/>
    <w:rsid w:val="00E12766"/>
    <w:rsid w:val="00E127F4"/>
    <w:rsid w:val="00E12C12"/>
    <w:rsid w:val="00E1313F"/>
    <w:rsid w:val="00E13A67"/>
    <w:rsid w:val="00E16217"/>
    <w:rsid w:val="00E1673E"/>
    <w:rsid w:val="00E16A83"/>
    <w:rsid w:val="00E175F7"/>
    <w:rsid w:val="00E17A27"/>
    <w:rsid w:val="00E20946"/>
    <w:rsid w:val="00E21DDF"/>
    <w:rsid w:val="00E21FFF"/>
    <w:rsid w:val="00E22466"/>
    <w:rsid w:val="00E224F2"/>
    <w:rsid w:val="00E2257D"/>
    <w:rsid w:val="00E23705"/>
    <w:rsid w:val="00E241CA"/>
    <w:rsid w:val="00E24C37"/>
    <w:rsid w:val="00E24C73"/>
    <w:rsid w:val="00E2565D"/>
    <w:rsid w:val="00E26386"/>
    <w:rsid w:val="00E267CF"/>
    <w:rsid w:val="00E2688E"/>
    <w:rsid w:val="00E26973"/>
    <w:rsid w:val="00E27938"/>
    <w:rsid w:val="00E27F46"/>
    <w:rsid w:val="00E301A8"/>
    <w:rsid w:val="00E301D9"/>
    <w:rsid w:val="00E3221C"/>
    <w:rsid w:val="00E32823"/>
    <w:rsid w:val="00E330C3"/>
    <w:rsid w:val="00E33633"/>
    <w:rsid w:val="00E34E52"/>
    <w:rsid w:val="00E350CC"/>
    <w:rsid w:val="00E40D11"/>
    <w:rsid w:val="00E40DE6"/>
    <w:rsid w:val="00E4124E"/>
    <w:rsid w:val="00E41873"/>
    <w:rsid w:val="00E42267"/>
    <w:rsid w:val="00E424B7"/>
    <w:rsid w:val="00E42F63"/>
    <w:rsid w:val="00E4458E"/>
    <w:rsid w:val="00E470E3"/>
    <w:rsid w:val="00E4714C"/>
    <w:rsid w:val="00E474AC"/>
    <w:rsid w:val="00E47F4C"/>
    <w:rsid w:val="00E507AC"/>
    <w:rsid w:val="00E50AC0"/>
    <w:rsid w:val="00E51BA0"/>
    <w:rsid w:val="00E52A4A"/>
    <w:rsid w:val="00E53753"/>
    <w:rsid w:val="00E53AD0"/>
    <w:rsid w:val="00E53AEC"/>
    <w:rsid w:val="00E54834"/>
    <w:rsid w:val="00E54A57"/>
    <w:rsid w:val="00E55179"/>
    <w:rsid w:val="00E554AA"/>
    <w:rsid w:val="00E556C4"/>
    <w:rsid w:val="00E55B14"/>
    <w:rsid w:val="00E562C2"/>
    <w:rsid w:val="00E57D57"/>
    <w:rsid w:val="00E6064D"/>
    <w:rsid w:val="00E611E9"/>
    <w:rsid w:val="00E62B21"/>
    <w:rsid w:val="00E63370"/>
    <w:rsid w:val="00E6338F"/>
    <w:rsid w:val="00E635E0"/>
    <w:rsid w:val="00E6485C"/>
    <w:rsid w:val="00E652F3"/>
    <w:rsid w:val="00E65B4B"/>
    <w:rsid w:val="00E65B69"/>
    <w:rsid w:val="00E65CFC"/>
    <w:rsid w:val="00E67B0C"/>
    <w:rsid w:val="00E67FF0"/>
    <w:rsid w:val="00E7020E"/>
    <w:rsid w:val="00E70AA1"/>
    <w:rsid w:val="00E715F7"/>
    <w:rsid w:val="00E728A0"/>
    <w:rsid w:val="00E72FE4"/>
    <w:rsid w:val="00E7446C"/>
    <w:rsid w:val="00E74C84"/>
    <w:rsid w:val="00E75A36"/>
    <w:rsid w:val="00E75ECE"/>
    <w:rsid w:val="00E77263"/>
    <w:rsid w:val="00E80B39"/>
    <w:rsid w:val="00E80D13"/>
    <w:rsid w:val="00E814A9"/>
    <w:rsid w:val="00E81587"/>
    <w:rsid w:val="00E8176B"/>
    <w:rsid w:val="00E84575"/>
    <w:rsid w:val="00E84586"/>
    <w:rsid w:val="00E84DFD"/>
    <w:rsid w:val="00E84F90"/>
    <w:rsid w:val="00E86FCF"/>
    <w:rsid w:val="00E87AC9"/>
    <w:rsid w:val="00E87C80"/>
    <w:rsid w:val="00E9000B"/>
    <w:rsid w:val="00E90372"/>
    <w:rsid w:val="00E91001"/>
    <w:rsid w:val="00E9213E"/>
    <w:rsid w:val="00E92FA3"/>
    <w:rsid w:val="00E930CC"/>
    <w:rsid w:val="00E93327"/>
    <w:rsid w:val="00E93B3F"/>
    <w:rsid w:val="00E93DB2"/>
    <w:rsid w:val="00E94437"/>
    <w:rsid w:val="00E944B7"/>
    <w:rsid w:val="00E94E0D"/>
    <w:rsid w:val="00E94E41"/>
    <w:rsid w:val="00E9550E"/>
    <w:rsid w:val="00E9560F"/>
    <w:rsid w:val="00E970CF"/>
    <w:rsid w:val="00E972BF"/>
    <w:rsid w:val="00E9770B"/>
    <w:rsid w:val="00E977CE"/>
    <w:rsid w:val="00E97DBD"/>
    <w:rsid w:val="00EA210A"/>
    <w:rsid w:val="00EA3540"/>
    <w:rsid w:val="00EA4F13"/>
    <w:rsid w:val="00EA5081"/>
    <w:rsid w:val="00EA5AFA"/>
    <w:rsid w:val="00EA6B16"/>
    <w:rsid w:val="00EA73F0"/>
    <w:rsid w:val="00EA7435"/>
    <w:rsid w:val="00EB0713"/>
    <w:rsid w:val="00EB0C0C"/>
    <w:rsid w:val="00EB167B"/>
    <w:rsid w:val="00EB18EB"/>
    <w:rsid w:val="00EB29EF"/>
    <w:rsid w:val="00EB2C99"/>
    <w:rsid w:val="00EB403E"/>
    <w:rsid w:val="00EB458F"/>
    <w:rsid w:val="00EB5E1D"/>
    <w:rsid w:val="00EB7228"/>
    <w:rsid w:val="00EB78B4"/>
    <w:rsid w:val="00EB7ABF"/>
    <w:rsid w:val="00EC010E"/>
    <w:rsid w:val="00EC0265"/>
    <w:rsid w:val="00EC052C"/>
    <w:rsid w:val="00EC0B09"/>
    <w:rsid w:val="00EC22AD"/>
    <w:rsid w:val="00EC3C92"/>
    <w:rsid w:val="00EC4C76"/>
    <w:rsid w:val="00EC6509"/>
    <w:rsid w:val="00ED055D"/>
    <w:rsid w:val="00ED059E"/>
    <w:rsid w:val="00ED13EA"/>
    <w:rsid w:val="00ED1D80"/>
    <w:rsid w:val="00ED1E22"/>
    <w:rsid w:val="00ED2836"/>
    <w:rsid w:val="00ED3F14"/>
    <w:rsid w:val="00ED4E11"/>
    <w:rsid w:val="00ED78CE"/>
    <w:rsid w:val="00EE24EE"/>
    <w:rsid w:val="00EE2ABF"/>
    <w:rsid w:val="00EE305A"/>
    <w:rsid w:val="00EE3BCB"/>
    <w:rsid w:val="00EE5500"/>
    <w:rsid w:val="00EE630F"/>
    <w:rsid w:val="00EE631C"/>
    <w:rsid w:val="00EE7375"/>
    <w:rsid w:val="00EE7889"/>
    <w:rsid w:val="00EE79AA"/>
    <w:rsid w:val="00EF08D9"/>
    <w:rsid w:val="00EF0AED"/>
    <w:rsid w:val="00EF0DA1"/>
    <w:rsid w:val="00EF1580"/>
    <w:rsid w:val="00EF3198"/>
    <w:rsid w:val="00EF3D49"/>
    <w:rsid w:val="00EF516A"/>
    <w:rsid w:val="00EF5A63"/>
    <w:rsid w:val="00EF5B7C"/>
    <w:rsid w:val="00EF7118"/>
    <w:rsid w:val="00EF71CC"/>
    <w:rsid w:val="00EF79DB"/>
    <w:rsid w:val="00EF7CC9"/>
    <w:rsid w:val="00EF7F93"/>
    <w:rsid w:val="00F0064B"/>
    <w:rsid w:val="00F01BDD"/>
    <w:rsid w:val="00F044A3"/>
    <w:rsid w:val="00F06A47"/>
    <w:rsid w:val="00F070E7"/>
    <w:rsid w:val="00F07567"/>
    <w:rsid w:val="00F07A97"/>
    <w:rsid w:val="00F07CED"/>
    <w:rsid w:val="00F100B0"/>
    <w:rsid w:val="00F10576"/>
    <w:rsid w:val="00F10BA7"/>
    <w:rsid w:val="00F10C75"/>
    <w:rsid w:val="00F11FD4"/>
    <w:rsid w:val="00F12957"/>
    <w:rsid w:val="00F12E6F"/>
    <w:rsid w:val="00F13BE2"/>
    <w:rsid w:val="00F142B4"/>
    <w:rsid w:val="00F145EC"/>
    <w:rsid w:val="00F14A3E"/>
    <w:rsid w:val="00F14FE7"/>
    <w:rsid w:val="00F158C4"/>
    <w:rsid w:val="00F15C6D"/>
    <w:rsid w:val="00F164F7"/>
    <w:rsid w:val="00F16C96"/>
    <w:rsid w:val="00F17894"/>
    <w:rsid w:val="00F20C13"/>
    <w:rsid w:val="00F213F4"/>
    <w:rsid w:val="00F21967"/>
    <w:rsid w:val="00F21BF8"/>
    <w:rsid w:val="00F22092"/>
    <w:rsid w:val="00F2216F"/>
    <w:rsid w:val="00F23490"/>
    <w:rsid w:val="00F23727"/>
    <w:rsid w:val="00F23B0D"/>
    <w:rsid w:val="00F23D05"/>
    <w:rsid w:val="00F23EC7"/>
    <w:rsid w:val="00F258DA"/>
    <w:rsid w:val="00F26722"/>
    <w:rsid w:val="00F26D92"/>
    <w:rsid w:val="00F301CA"/>
    <w:rsid w:val="00F30C16"/>
    <w:rsid w:val="00F30D21"/>
    <w:rsid w:val="00F312C4"/>
    <w:rsid w:val="00F318DD"/>
    <w:rsid w:val="00F33151"/>
    <w:rsid w:val="00F34632"/>
    <w:rsid w:val="00F351E4"/>
    <w:rsid w:val="00F358D0"/>
    <w:rsid w:val="00F377AF"/>
    <w:rsid w:val="00F37A38"/>
    <w:rsid w:val="00F40102"/>
    <w:rsid w:val="00F40A62"/>
    <w:rsid w:val="00F4168E"/>
    <w:rsid w:val="00F418D7"/>
    <w:rsid w:val="00F43319"/>
    <w:rsid w:val="00F43CBA"/>
    <w:rsid w:val="00F44298"/>
    <w:rsid w:val="00F4565E"/>
    <w:rsid w:val="00F462FB"/>
    <w:rsid w:val="00F468AE"/>
    <w:rsid w:val="00F47146"/>
    <w:rsid w:val="00F47A7E"/>
    <w:rsid w:val="00F47A8E"/>
    <w:rsid w:val="00F5012D"/>
    <w:rsid w:val="00F503B6"/>
    <w:rsid w:val="00F5103D"/>
    <w:rsid w:val="00F5394F"/>
    <w:rsid w:val="00F53EEC"/>
    <w:rsid w:val="00F54315"/>
    <w:rsid w:val="00F55DCA"/>
    <w:rsid w:val="00F5642B"/>
    <w:rsid w:val="00F568BE"/>
    <w:rsid w:val="00F5743F"/>
    <w:rsid w:val="00F5753C"/>
    <w:rsid w:val="00F57BBC"/>
    <w:rsid w:val="00F630CB"/>
    <w:rsid w:val="00F63215"/>
    <w:rsid w:val="00F64519"/>
    <w:rsid w:val="00F64795"/>
    <w:rsid w:val="00F649E9"/>
    <w:rsid w:val="00F64AA6"/>
    <w:rsid w:val="00F6503B"/>
    <w:rsid w:val="00F658D4"/>
    <w:rsid w:val="00F65B3B"/>
    <w:rsid w:val="00F66500"/>
    <w:rsid w:val="00F6673F"/>
    <w:rsid w:val="00F67458"/>
    <w:rsid w:val="00F700F2"/>
    <w:rsid w:val="00F7028C"/>
    <w:rsid w:val="00F709F6"/>
    <w:rsid w:val="00F713CD"/>
    <w:rsid w:val="00F7156E"/>
    <w:rsid w:val="00F71710"/>
    <w:rsid w:val="00F720B2"/>
    <w:rsid w:val="00F72952"/>
    <w:rsid w:val="00F72AA6"/>
    <w:rsid w:val="00F7300A"/>
    <w:rsid w:val="00F74011"/>
    <w:rsid w:val="00F7419C"/>
    <w:rsid w:val="00F7503E"/>
    <w:rsid w:val="00F75368"/>
    <w:rsid w:val="00F75EC5"/>
    <w:rsid w:val="00F76CB7"/>
    <w:rsid w:val="00F80452"/>
    <w:rsid w:val="00F80AD2"/>
    <w:rsid w:val="00F817C5"/>
    <w:rsid w:val="00F81EAA"/>
    <w:rsid w:val="00F83E87"/>
    <w:rsid w:val="00F83FB3"/>
    <w:rsid w:val="00F85DE5"/>
    <w:rsid w:val="00F85EB6"/>
    <w:rsid w:val="00F86FBA"/>
    <w:rsid w:val="00F90A5A"/>
    <w:rsid w:val="00F91BAF"/>
    <w:rsid w:val="00F91CF1"/>
    <w:rsid w:val="00F91E98"/>
    <w:rsid w:val="00F924F4"/>
    <w:rsid w:val="00F92D81"/>
    <w:rsid w:val="00F931EC"/>
    <w:rsid w:val="00F94A87"/>
    <w:rsid w:val="00F94AC9"/>
    <w:rsid w:val="00F94BCA"/>
    <w:rsid w:val="00F94F4D"/>
    <w:rsid w:val="00F94F9E"/>
    <w:rsid w:val="00F960D6"/>
    <w:rsid w:val="00F96209"/>
    <w:rsid w:val="00F96226"/>
    <w:rsid w:val="00F964D1"/>
    <w:rsid w:val="00F96C71"/>
    <w:rsid w:val="00F976A7"/>
    <w:rsid w:val="00F97AF5"/>
    <w:rsid w:val="00FA0A28"/>
    <w:rsid w:val="00FA0B46"/>
    <w:rsid w:val="00FA45FB"/>
    <w:rsid w:val="00FA4A67"/>
    <w:rsid w:val="00FA5BEC"/>
    <w:rsid w:val="00FA631B"/>
    <w:rsid w:val="00FA71E1"/>
    <w:rsid w:val="00FB048E"/>
    <w:rsid w:val="00FB065E"/>
    <w:rsid w:val="00FB0DE4"/>
    <w:rsid w:val="00FB0E58"/>
    <w:rsid w:val="00FB115A"/>
    <w:rsid w:val="00FB5399"/>
    <w:rsid w:val="00FB5710"/>
    <w:rsid w:val="00FB6099"/>
    <w:rsid w:val="00FB7A35"/>
    <w:rsid w:val="00FB7CA5"/>
    <w:rsid w:val="00FC063A"/>
    <w:rsid w:val="00FC1502"/>
    <w:rsid w:val="00FC19D6"/>
    <w:rsid w:val="00FC23B4"/>
    <w:rsid w:val="00FC2C16"/>
    <w:rsid w:val="00FC317D"/>
    <w:rsid w:val="00FC324F"/>
    <w:rsid w:val="00FC3AC9"/>
    <w:rsid w:val="00FC4AE4"/>
    <w:rsid w:val="00FC4CAD"/>
    <w:rsid w:val="00FC5218"/>
    <w:rsid w:val="00FC5E55"/>
    <w:rsid w:val="00FC623B"/>
    <w:rsid w:val="00FC6645"/>
    <w:rsid w:val="00FC7C54"/>
    <w:rsid w:val="00FD0937"/>
    <w:rsid w:val="00FD1BC6"/>
    <w:rsid w:val="00FD2901"/>
    <w:rsid w:val="00FD2EF2"/>
    <w:rsid w:val="00FD409E"/>
    <w:rsid w:val="00FD4773"/>
    <w:rsid w:val="00FD491D"/>
    <w:rsid w:val="00FD49D4"/>
    <w:rsid w:val="00FD54EF"/>
    <w:rsid w:val="00FD609E"/>
    <w:rsid w:val="00FD6674"/>
    <w:rsid w:val="00FD68A2"/>
    <w:rsid w:val="00FD6DAE"/>
    <w:rsid w:val="00FD782C"/>
    <w:rsid w:val="00FD7BB4"/>
    <w:rsid w:val="00FE014F"/>
    <w:rsid w:val="00FE0A89"/>
    <w:rsid w:val="00FE130F"/>
    <w:rsid w:val="00FE1419"/>
    <w:rsid w:val="00FE1A1D"/>
    <w:rsid w:val="00FE1EDB"/>
    <w:rsid w:val="00FE23F2"/>
    <w:rsid w:val="00FE2670"/>
    <w:rsid w:val="00FE294E"/>
    <w:rsid w:val="00FE3939"/>
    <w:rsid w:val="00FE3E8F"/>
    <w:rsid w:val="00FE3FBC"/>
    <w:rsid w:val="00FE4472"/>
    <w:rsid w:val="00FE493F"/>
    <w:rsid w:val="00FE49E4"/>
    <w:rsid w:val="00FE4F99"/>
    <w:rsid w:val="00FE5749"/>
    <w:rsid w:val="00FE5B79"/>
    <w:rsid w:val="00FE65AE"/>
    <w:rsid w:val="00FF0BB5"/>
    <w:rsid w:val="00FF0EC9"/>
    <w:rsid w:val="00FF1D5D"/>
    <w:rsid w:val="00FF2E02"/>
    <w:rsid w:val="00FF31FA"/>
    <w:rsid w:val="00FF379D"/>
    <w:rsid w:val="00FF3982"/>
    <w:rsid w:val="00FF4B85"/>
    <w:rsid w:val="7ED339A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B2D47F5"/>
  <w15:docId w15:val="{E8438399-1FF6-4C57-812E-EA5F3BC4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7E1CA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6" ma:contentTypeDescription="Ein neues Dokument erstellen." ma:contentTypeScope="" ma:versionID="56930ca671ad6f5f5041c871ebc23bb6">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7ac687d2e5c8c4c313fc57c5244ea0ff"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2.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3.xml><?xml version="1.0" encoding="utf-8"?>
<ds:datastoreItem xmlns:ds="http://schemas.openxmlformats.org/officeDocument/2006/customXml" ds:itemID="{06197013-C3C8-4322-97CD-A1B41CC13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64EE7-C9C6-4705-8C5A-115F2CB35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1232</Words>
  <Characters>7768</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Solarlux - Systemfamilie Proline</vt:lpstr>
    </vt:vector>
  </TitlesOfParts>
  <Company>candela.media &amp; Aluminium Systeme GmbH</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 Systemfamilie Proline</dc:title>
  <dc:subject/>
  <dc:creator>barbara.maeurle@holtgreife.com</dc:creator>
  <cp:keywords/>
  <cp:lastModifiedBy>Barbara Mäurle</cp:lastModifiedBy>
  <cp:revision>102</cp:revision>
  <cp:lastPrinted>2023-01-30T13:44:00Z</cp:lastPrinted>
  <dcterms:created xsi:type="dcterms:W3CDTF">2023-01-30T11:31:00Z</dcterms:created>
  <dcterms:modified xsi:type="dcterms:W3CDTF">2023-04-05T14:08:00Z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