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Default="006D6279" w:rsidP="002348B9">
      <w:pPr>
        <w:widowControl w:val="0"/>
        <w:spacing w:line="336" w:lineRule="auto"/>
        <w:rPr>
          <w:rFonts w:ascii="Arial" w:eastAsia="Calibri" w:hAnsi="Arial" w:cs="Arial"/>
          <w:color w:val="595959" w:themeColor="text1" w:themeTint="A6"/>
          <w:sz w:val="48"/>
          <w:szCs w:val="48"/>
          <w:lang w:eastAsia="en-US"/>
        </w:rPr>
      </w:pPr>
      <w:r>
        <w:rPr>
          <w:rFonts w:ascii="Arial" w:eastAsia="Calibri" w:hAnsi="Arial" w:cs="Arial"/>
          <w:color w:val="595959" w:themeColor="text1" w:themeTint="A6"/>
          <w:sz w:val="48"/>
          <w:szCs w:val="48"/>
          <w:lang w:eastAsia="en-US"/>
        </w:rPr>
        <w:t>Presseinformation</w:t>
      </w:r>
    </w:p>
    <w:p w14:paraId="37F6F7AD" w14:textId="70F845E5" w:rsidR="002F250C" w:rsidRPr="00AF0891" w:rsidRDefault="002F250C" w:rsidP="002F250C">
      <w:pPr>
        <w:widowControl w:val="0"/>
        <w:overflowPunct w:val="0"/>
        <w:autoSpaceDE w:val="0"/>
        <w:autoSpaceDN w:val="0"/>
        <w:adjustRightInd w:val="0"/>
        <w:spacing w:line="336" w:lineRule="auto"/>
        <w:ind w:right="-1"/>
        <w:textAlignment w:val="baseline"/>
        <w:rPr>
          <w:rFonts w:ascii="Arial" w:eastAsia="Calibri" w:hAnsi="Arial" w:cs="Arial"/>
          <w:color w:val="595959" w:themeColor="text1" w:themeTint="A6"/>
          <w:sz w:val="18"/>
          <w:szCs w:val="18"/>
          <w:lang w:eastAsia="en-US"/>
        </w:rPr>
      </w:pPr>
      <w:r w:rsidRPr="00AF0891">
        <w:rPr>
          <w:rFonts w:ascii="Arial" w:hAnsi="Arial" w:cs="Arial"/>
          <w:color w:val="595959" w:themeColor="text1" w:themeTint="A6"/>
          <w:sz w:val="18"/>
          <w:szCs w:val="18"/>
          <w:lang w:eastAsia="zh-CN"/>
        </w:rPr>
        <w:t xml:space="preserve">Melle, </w:t>
      </w:r>
      <w:r w:rsidR="00822233">
        <w:rPr>
          <w:rFonts w:ascii="Arial" w:hAnsi="Arial" w:cs="Arial"/>
          <w:color w:val="595959" w:themeColor="text1" w:themeTint="A6"/>
          <w:sz w:val="18"/>
          <w:szCs w:val="18"/>
          <w:lang w:eastAsia="zh-CN"/>
        </w:rPr>
        <w:t xml:space="preserve">April </w:t>
      </w:r>
      <w:r w:rsidRPr="00AF0891">
        <w:rPr>
          <w:rFonts w:ascii="Arial" w:hAnsi="Arial" w:cs="Arial"/>
          <w:color w:val="595959" w:themeColor="text1" w:themeTint="A6"/>
          <w:sz w:val="18"/>
          <w:szCs w:val="18"/>
          <w:lang w:eastAsia="zh-CN"/>
        </w:rPr>
        <w:t>2024</w:t>
      </w:r>
    </w:p>
    <w:p w14:paraId="15C5029C" w14:textId="77777777" w:rsidR="006D6279" w:rsidRDefault="006D6279" w:rsidP="006C4F8E">
      <w:pPr>
        <w:rPr>
          <w:rFonts w:ascii="Arial" w:hAnsi="Arial" w:cs="Arial"/>
          <w:b/>
          <w:color w:val="595959" w:themeColor="text1" w:themeTint="A6"/>
          <w:sz w:val="28"/>
          <w:szCs w:val="28"/>
        </w:rPr>
      </w:pPr>
    </w:p>
    <w:p w14:paraId="4B13FAB8" w14:textId="5C83C27C" w:rsidR="006C4F8E" w:rsidRDefault="00B77D0E"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Energiegewinnende Terrasseneinhausung</w:t>
      </w:r>
    </w:p>
    <w:p w14:paraId="0C554CD8" w14:textId="3B2BE454" w:rsidR="006C4F8E" w:rsidRPr="006C4F8E" w:rsidRDefault="00B77D0E"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Solarlux </w:t>
      </w:r>
      <w:r w:rsidR="00467395">
        <w:rPr>
          <w:rFonts w:ascii="Arial" w:hAnsi="Arial" w:cs="Arial"/>
          <w:bCs/>
          <w:color w:val="595959" w:themeColor="text1" w:themeTint="A6"/>
          <w:sz w:val="22"/>
          <w:szCs w:val="22"/>
        </w:rPr>
        <w:t xml:space="preserve">Terrassendach mit Photovoltaik </w:t>
      </w:r>
    </w:p>
    <w:p w14:paraId="1AD385C7" w14:textId="77777777" w:rsidR="00780542" w:rsidRPr="009B05DE" w:rsidRDefault="00780542" w:rsidP="00C93E33">
      <w:pPr>
        <w:widowControl w:val="0"/>
        <w:spacing w:line="336" w:lineRule="auto"/>
        <w:ind w:right="-142"/>
        <w:rPr>
          <w:rFonts w:ascii="Arial" w:hAnsi="Arial" w:cs="Arial"/>
          <w:color w:val="595959" w:themeColor="text1" w:themeTint="A6"/>
          <w:sz w:val="22"/>
          <w:szCs w:val="22"/>
        </w:rPr>
      </w:pPr>
    </w:p>
    <w:p w14:paraId="49D5A600" w14:textId="627819DE" w:rsidR="00CC5E83" w:rsidRPr="002F50CD" w:rsidRDefault="00223511" w:rsidP="00C93E33">
      <w:pPr>
        <w:spacing w:line="360" w:lineRule="auto"/>
        <w:ind w:right="-142"/>
        <w:rPr>
          <w:rFonts w:ascii="Arial" w:hAnsi="Arial" w:cs="Arial"/>
          <w:b/>
          <w:color w:val="595959" w:themeColor="text1" w:themeTint="A6"/>
          <w:sz w:val="22"/>
          <w:szCs w:val="22"/>
          <w:lang w:val="en-US"/>
        </w:rPr>
      </w:pPr>
      <w:r>
        <w:rPr>
          <w:noProof/>
        </w:rPr>
        <w:drawing>
          <wp:anchor distT="0" distB="0" distL="114300" distR="114300" simplePos="0" relativeHeight="251658242" behindDoc="0" locked="0" layoutInCell="1" allowOverlap="1" wp14:anchorId="68442C85" wp14:editId="319E4230">
            <wp:simplePos x="0" y="0"/>
            <wp:positionH relativeFrom="column">
              <wp:posOffset>4620260</wp:posOffset>
            </wp:positionH>
            <wp:positionV relativeFrom="paragraph">
              <wp:posOffset>723900</wp:posOffset>
            </wp:positionV>
            <wp:extent cx="990000" cy="594000"/>
            <wp:effectExtent l="0" t="0" r="635" b="0"/>
            <wp:wrapTopAndBottom/>
            <wp:docPr id="93618489" name="Grafik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print">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DF3967"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4C82C404" wp14:editId="7E4958E9">
                <wp:simplePos x="0" y="0"/>
                <wp:positionH relativeFrom="column">
                  <wp:posOffset>4542790</wp:posOffset>
                </wp:positionH>
                <wp:positionV relativeFrom="page">
                  <wp:posOffset>2668270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feld 8" o:spid="_x0000_s1026" type="#_x0000_t202" style="position:absolute;margin-left:357.7pt;margin-top:210.1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697CEAA8" wp14:editId="24A7A64C">
                <wp:simplePos x="0" y="0"/>
                <wp:positionH relativeFrom="column">
                  <wp:posOffset>4526280</wp:posOffset>
                </wp:positionH>
                <wp:positionV relativeFrom="paragraph">
                  <wp:posOffset>-1467485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4BEF8BA3"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1B0246">
                              <w:rPr>
                                <w:rFonts w:ascii="Arial" w:hAnsi="Arial" w:cs="Arial"/>
                                <w:color w:val="595959" w:themeColor="text1" w:themeTint="A6"/>
                                <w:sz w:val="14"/>
                                <w:szCs w:val="14"/>
                              </w:rPr>
                              <w:t>Sarah Herger</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1E45563D"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6A7638">
                              <w:rPr>
                                <w:rFonts w:ascii="Arial" w:hAnsi="Arial" w:cs="Arial"/>
                                <w:color w:val="595959" w:themeColor="text1" w:themeTint="A6"/>
                                <w:sz w:val="14"/>
                                <w:szCs w:val="14"/>
                              </w:rPr>
                              <w:t>5</w:t>
                            </w:r>
                          </w:p>
                          <w:p w14:paraId="1FB6962F" w14:textId="10AAF631" w:rsidR="00116FA3" w:rsidRPr="00B90781" w:rsidRDefault="006A7638" w:rsidP="00683B83">
                            <w:pPr>
                              <w:rPr>
                                <w:rFonts w:ascii="Arial" w:hAnsi="Arial" w:cs="Arial"/>
                                <w:color w:val="595959" w:themeColor="text1" w:themeTint="A6"/>
                                <w:sz w:val="14"/>
                                <w:szCs w:val="14"/>
                              </w:rPr>
                            </w:pPr>
                            <w:r>
                              <w:rPr>
                                <w:rFonts w:ascii="Arial" w:hAnsi="Arial" w:cs="Arial"/>
                                <w:color w:val="595959" w:themeColor="text1" w:themeTint="A6"/>
                                <w:sz w:val="14"/>
                                <w:szCs w:val="14"/>
                              </w:rPr>
                              <w:t>sarah.herger</w:t>
                            </w:r>
                            <w:r w:rsidR="00683B83" w:rsidRPr="00683B83">
                              <w:rPr>
                                <w:rFonts w:ascii="Arial" w:hAnsi="Arial" w:cs="Arial"/>
                                <w:color w:val="595959" w:themeColor="text1" w:themeTint="A6"/>
                                <w:sz w:val="14"/>
                                <w:szCs w:val="14"/>
                              </w:rPr>
                              <w:t>@holtgreife.com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feld 2" o:spid="_x0000_s1027" type="#_x0000_t202" style="position:absolute;margin-left:356.4pt;margin-top:-115.5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4BEF8BA3"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1B0246">
                        <w:rPr>
                          <w:rFonts w:ascii="Arial" w:hAnsi="Arial" w:cs="Arial"/>
                          <w:color w:val="595959" w:themeColor="text1" w:themeTint="A6"/>
                          <w:sz w:val="14"/>
                          <w:szCs w:val="14"/>
                        </w:rPr>
                        <w:t>Sarah Herger</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1E45563D"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6A7638">
                        <w:rPr>
                          <w:rFonts w:ascii="Arial" w:hAnsi="Arial" w:cs="Arial"/>
                          <w:color w:val="595959" w:themeColor="text1" w:themeTint="A6"/>
                          <w:sz w:val="14"/>
                          <w:szCs w:val="14"/>
                        </w:rPr>
                        <w:t>5</w:t>
                      </w:r>
                    </w:p>
                    <w:p w14:paraId="1FB6962F" w14:textId="10AAF631" w:rsidR="00116FA3" w:rsidRPr="00B90781" w:rsidRDefault="006A7638" w:rsidP="00683B83">
                      <w:pPr>
                        <w:rPr>
                          <w:rFonts w:ascii="Arial" w:hAnsi="Arial" w:cs="Arial"/>
                          <w:color w:val="595959" w:themeColor="text1" w:themeTint="A6"/>
                          <w:sz w:val="14"/>
                          <w:szCs w:val="14"/>
                        </w:rPr>
                      </w:pPr>
                      <w:r>
                        <w:rPr>
                          <w:rFonts w:ascii="Arial" w:hAnsi="Arial" w:cs="Arial"/>
                          <w:color w:val="595959" w:themeColor="text1" w:themeTint="A6"/>
                          <w:sz w:val="14"/>
                          <w:szCs w:val="14"/>
                        </w:rPr>
                        <w:t>sarah.herger</w:t>
                      </w:r>
                      <w:r w:rsidR="00683B83" w:rsidRPr="00683B83">
                        <w:rPr>
                          <w:rFonts w:ascii="Arial" w:hAnsi="Arial" w:cs="Arial"/>
                          <w:color w:val="595959" w:themeColor="text1" w:themeTint="A6"/>
                          <w:sz w:val="14"/>
                          <w:szCs w:val="14"/>
                        </w:rPr>
                        <w:t>@holtgreife.com</w:t>
                      </w:r>
                    </w:p>
                  </w:txbxContent>
                </v:textbox>
                <w10:wrap type="tight"/>
                <w10:anchorlock/>
              </v:shape>
            </w:pict>
          </mc:Fallback>
        </mc:AlternateContent>
      </w:r>
      <w:r w:rsidR="003C4C2A">
        <w:rPr>
          <w:rFonts w:ascii="Arial" w:hAnsi="Arial" w:cs="Arial"/>
          <w:b/>
          <w:color w:val="595959" w:themeColor="text1" w:themeTint="A6"/>
          <w:sz w:val="22"/>
          <w:szCs w:val="22"/>
        </w:rPr>
        <w:t>Kostensparend, umweltfreundlich, förderfähig</w:t>
      </w:r>
      <w:r w:rsidR="000D04D3">
        <w:rPr>
          <w:rFonts w:ascii="Arial" w:hAnsi="Arial" w:cs="Arial"/>
          <w:b/>
          <w:color w:val="595959" w:themeColor="text1" w:themeTint="A6"/>
          <w:sz w:val="22"/>
          <w:szCs w:val="22"/>
        </w:rPr>
        <w:t xml:space="preserve">: </w:t>
      </w:r>
      <w:r w:rsidR="007C36FC">
        <w:rPr>
          <w:rFonts w:ascii="Arial" w:hAnsi="Arial" w:cs="Arial"/>
          <w:b/>
          <w:color w:val="595959" w:themeColor="text1" w:themeTint="A6"/>
          <w:sz w:val="22"/>
          <w:szCs w:val="22"/>
        </w:rPr>
        <w:t>Das Terrassendach</w:t>
      </w:r>
      <w:r w:rsidR="0026334E">
        <w:rPr>
          <w:rFonts w:ascii="Arial" w:hAnsi="Arial" w:cs="Arial"/>
          <w:b/>
          <w:color w:val="595959" w:themeColor="text1" w:themeTint="A6"/>
          <w:sz w:val="22"/>
          <w:szCs w:val="22"/>
        </w:rPr>
        <w:t xml:space="preserve"> Alerio von Solarlux</w:t>
      </w:r>
      <w:r w:rsidR="007C36FC">
        <w:rPr>
          <w:rFonts w:ascii="Arial" w:hAnsi="Arial" w:cs="Arial"/>
          <w:b/>
          <w:color w:val="595959" w:themeColor="text1" w:themeTint="A6"/>
          <w:sz w:val="22"/>
          <w:szCs w:val="22"/>
        </w:rPr>
        <w:t xml:space="preserve"> </w:t>
      </w:r>
      <w:r w:rsidR="0026334E">
        <w:rPr>
          <w:rFonts w:ascii="Arial" w:hAnsi="Arial" w:cs="Arial"/>
          <w:b/>
          <w:color w:val="595959" w:themeColor="text1" w:themeTint="A6"/>
          <w:sz w:val="22"/>
          <w:szCs w:val="22"/>
        </w:rPr>
        <w:t>gibt es erstmals mit P</w:t>
      </w:r>
      <w:r w:rsidR="00557C7D">
        <w:rPr>
          <w:rFonts w:ascii="Arial" w:hAnsi="Arial" w:cs="Arial"/>
          <w:b/>
          <w:color w:val="595959" w:themeColor="text1" w:themeTint="A6"/>
          <w:sz w:val="22"/>
          <w:szCs w:val="22"/>
        </w:rPr>
        <w:t>hotovoltaik</w:t>
      </w:r>
      <w:r w:rsidR="0026334E">
        <w:rPr>
          <w:rFonts w:ascii="Arial" w:hAnsi="Arial" w:cs="Arial"/>
          <w:b/>
          <w:color w:val="595959" w:themeColor="text1" w:themeTint="A6"/>
          <w:sz w:val="22"/>
          <w:szCs w:val="22"/>
        </w:rPr>
        <w:t xml:space="preserve">-Modulen. </w:t>
      </w:r>
      <w:r w:rsidR="004B06C4">
        <w:rPr>
          <w:rFonts w:ascii="Arial" w:hAnsi="Arial" w:cs="Arial"/>
          <w:b/>
          <w:color w:val="595959" w:themeColor="text1" w:themeTint="A6"/>
          <w:sz w:val="22"/>
          <w:szCs w:val="22"/>
        </w:rPr>
        <w:t xml:space="preserve">So können Bauleute zukünftig beim Entspannen im Garten </w:t>
      </w:r>
      <w:r w:rsidR="006A2F0D">
        <w:rPr>
          <w:rFonts w:ascii="Arial" w:hAnsi="Arial" w:cs="Arial"/>
          <w:b/>
          <w:color w:val="595959" w:themeColor="text1" w:themeTint="A6"/>
          <w:sz w:val="22"/>
          <w:szCs w:val="22"/>
        </w:rPr>
        <w:t>Energiekosten</w:t>
      </w:r>
      <w:r w:rsidR="004B06C4">
        <w:rPr>
          <w:rFonts w:ascii="Arial" w:hAnsi="Arial" w:cs="Arial"/>
          <w:b/>
          <w:color w:val="595959" w:themeColor="text1" w:themeTint="A6"/>
          <w:sz w:val="22"/>
          <w:szCs w:val="22"/>
        </w:rPr>
        <w:t xml:space="preserve"> sparen.</w:t>
      </w:r>
    </w:p>
    <w:p w14:paraId="48305B75" w14:textId="18EEBB2A" w:rsidR="00CC5E83" w:rsidRPr="002F50CD" w:rsidRDefault="00CC5E83" w:rsidP="00C93E33">
      <w:pPr>
        <w:autoSpaceDE w:val="0"/>
        <w:autoSpaceDN w:val="0"/>
        <w:adjustRightInd w:val="0"/>
        <w:spacing w:line="360" w:lineRule="auto"/>
        <w:ind w:right="-142"/>
        <w:rPr>
          <w:rFonts w:ascii="Arial" w:hAnsi="Arial" w:cs="Arial"/>
          <w:bCs/>
          <w:color w:val="595959" w:themeColor="text1" w:themeTint="A6"/>
          <w:sz w:val="22"/>
          <w:szCs w:val="22"/>
          <w:lang w:val="en-US"/>
        </w:rPr>
      </w:pPr>
    </w:p>
    <w:p w14:paraId="02316CDA" w14:textId="4B301757" w:rsidR="00CC5E83" w:rsidRDefault="005D7A9A" w:rsidP="00C93E33">
      <w:pPr>
        <w:autoSpaceDE w:val="0"/>
        <w:autoSpaceDN w:val="0"/>
        <w:adjustRightInd w:val="0"/>
        <w:spacing w:line="360" w:lineRule="auto"/>
        <w:ind w:right="-142"/>
        <w:rPr>
          <w:rFonts w:ascii="Arial" w:hAnsi="Arial" w:cs="Arial"/>
          <w:bCs/>
          <w:color w:val="595959" w:themeColor="text1" w:themeTint="A6"/>
          <w:sz w:val="22"/>
          <w:szCs w:val="22"/>
        </w:rPr>
      </w:pPr>
      <w:r w:rsidRPr="00B60B7D">
        <w:rPr>
          <w:rFonts w:ascii="Arial" w:hAnsi="Arial" w:cs="Arial"/>
          <w:bCs/>
          <w:color w:val="595959" w:themeColor="text1" w:themeTint="A6"/>
          <w:sz w:val="22"/>
          <w:szCs w:val="22"/>
        </w:rPr>
        <w:t xml:space="preserve">So </w:t>
      </w:r>
      <w:r w:rsidR="00B60B7D" w:rsidRPr="00B60B7D">
        <w:rPr>
          <w:rFonts w:ascii="Arial" w:hAnsi="Arial" w:cs="Arial"/>
          <w:bCs/>
          <w:color w:val="595959" w:themeColor="text1" w:themeTint="A6"/>
          <w:sz w:val="22"/>
          <w:szCs w:val="22"/>
        </w:rPr>
        <w:t>langsam</w:t>
      </w:r>
      <w:r w:rsidRPr="00B60B7D">
        <w:rPr>
          <w:rFonts w:ascii="Arial" w:hAnsi="Arial" w:cs="Arial"/>
          <w:bCs/>
          <w:color w:val="595959" w:themeColor="text1" w:themeTint="A6"/>
          <w:sz w:val="22"/>
          <w:szCs w:val="22"/>
        </w:rPr>
        <w:t xml:space="preserve"> aber sicher </w:t>
      </w:r>
      <w:r w:rsidR="00822233">
        <w:rPr>
          <w:rFonts w:ascii="Arial" w:hAnsi="Arial" w:cs="Arial"/>
          <w:bCs/>
          <w:color w:val="595959" w:themeColor="text1" w:themeTint="A6"/>
          <w:sz w:val="22"/>
          <w:szCs w:val="22"/>
        </w:rPr>
        <w:t>ist</w:t>
      </w:r>
      <w:r w:rsidR="000D7990">
        <w:rPr>
          <w:rFonts w:ascii="Arial" w:hAnsi="Arial" w:cs="Arial"/>
          <w:bCs/>
          <w:color w:val="595959" w:themeColor="text1" w:themeTint="A6"/>
          <w:sz w:val="22"/>
          <w:szCs w:val="22"/>
        </w:rPr>
        <w:t xml:space="preserve"> der Frühling </w:t>
      </w:r>
      <w:r w:rsidR="00822233">
        <w:rPr>
          <w:rFonts w:ascii="Arial" w:hAnsi="Arial" w:cs="Arial"/>
          <w:bCs/>
          <w:color w:val="595959" w:themeColor="text1" w:themeTint="A6"/>
          <w:sz w:val="22"/>
          <w:szCs w:val="22"/>
        </w:rPr>
        <w:t xml:space="preserve">eingezogen </w:t>
      </w:r>
      <w:r w:rsidR="000D7990">
        <w:rPr>
          <w:rFonts w:ascii="Arial" w:hAnsi="Arial" w:cs="Arial"/>
          <w:bCs/>
          <w:color w:val="595959" w:themeColor="text1" w:themeTint="A6"/>
          <w:sz w:val="22"/>
          <w:szCs w:val="22"/>
        </w:rPr>
        <w:t>und mit ihm die</w:t>
      </w:r>
      <w:r w:rsidR="00557C7D">
        <w:rPr>
          <w:rFonts w:ascii="Arial" w:hAnsi="Arial" w:cs="Arial"/>
          <w:bCs/>
          <w:color w:val="595959" w:themeColor="text1" w:themeTint="A6"/>
          <w:sz w:val="22"/>
          <w:szCs w:val="22"/>
        </w:rPr>
        <w:t xml:space="preserve"> langersehnte</w:t>
      </w:r>
      <w:r w:rsidR="000D7990">
        <w:rPr>
          <w:rFonts w:ascii="Arial" w:hAnsi="Arial" w:cs="Arial"/>
          <w:bCs/>
          <w:color w:val="595959" w:themeColor="text1" w:themeTint="A6"/>
          <w:sz w:val="22"/>
          <w:szCs w:val="22"/>
        </w:rPr>
        <w:t xml:space="preserve"> Terrassensaison. </w:t>
      </w:r>
      <w:r w:rsidR="00AF75BA">
        <w:rPr>
          <w:rFonts w:ascii="Arial" w:hAnsi="Arial" w:cs="Arial"/>
          <w:bCs/>
          <w:color w:val="595959" w:themeColor="text1" w:themeTint="A6"/>
          <w:sz w:val="22"/>
          <w:szCs w:val="22"/>
        </w:rPr>
        <w:t xml:space="preserve">Die </w:t>
      </w:r>
      <w:r w:rsidR="00822233">
        <w:rPr>
          <w:rFonts w:ascii="Arial" w:hAnsi="Arial" w:cs="Arial"/>
          <w:bCs/>
          <w:color w:val="595959" w:themeColor="text1" w:themeTint="A6"/>
          <w:sz w:val="22"/>
          <w:szCs w:val="22"/>
        </w:rPr>
        <w:t>Blumen</w:t>
      </w:r>
      <w:r w:rsidR="00D30629">
        <w:rPr>
          <w:rFonts w:ascii="Arial" w:hAnsi="Arial" w:cs="Arial"/>
          <w:bCs/>
          <w:color w:val="595959" w:themeColor="text1" w:themeTint="A6"/>
          <w:sz w:val="22"/>
          <w:szCs w:val="22"/>
        </w:rPr>
        <w:t xml:space="preserve"> </w:t>
      </w:r>
      <w:r w:rsidR="007812E1">
        <w:rPr>
          <w:rFonts w:ascii="Arial" w:hAnsi="Arial" w:cs="Arial"/>
          <w:bCs/>
          <w:color w:val="595959" w:themeColor="text1" w:themeTint="A6"/>
          <w:sz w:val="22"/>
          <w:szCs w:val="22"/>
        </w:rPr>
        <w:t xml:space="preserve">bringen </w:t>
      </w:r>
      <w:r w:rsidR="00557C7D">
        <w:rPr>
          <w:rFonts w:ascii="Arial" w:hAnsi="Arial" w:cs="Arial"/>
          <w:bCs/>
          <w:color w:val="595959" w:themeColor="text1" w:themeTint="A6"/>
          <w:sz w:val="22"/>
          <w:szCs w:val="22"/>
        </w:rPr>
        <w:t xml:space="preserve">erste fröhliche Stimmung </w:t>
      </w:r>
      <w:r w:rsidR="007812E1">
        <w:rPr>
          <w:rFonts w:ascii="Arial" w:hAnsi="Arial" w:cs="Arial"/>
          <w:bCs/>
          <w:color w:val="595959" w:themeColor="text1" w:themeTint="A6"/>
          <w:sz w:val="22"/>
          <w:szCs w:val="22"/>
        </w:rPr>
        <w:t>in den Garten</w:t>
      </w:r>
      <w:r w:rsidR="00557C7D">
        <w:rPr>
          <w:rFonts w:ascii="Arial" w:hAnsi="Arial" w:cs="Arial"/>
          <w:bCs/>
          <w:color w:val="595959" w:themeColor="text1" w:themeTint="A6"/>
          <w:sz w:val="22"/>
          <w:szCs w:val="22"/>
        </w:rPr>
        <w:t>, d</w:t>
      </w:r>
      <w:r w:rsidR="00FC611F">
        <w:rPr>
          <w:rFonts w:ascii="Arial" w:hAnsi="Arial" w:cs="Arial"/>
          <w:bCs/>
          <w:color w:val="595959" w:themeColor="text1" w:themeTint="A6"/>
          <w:sz w:val="22"/>
          <w:szCs w:val="22"/>
        </w:rPr>
        <w:t xml:space="preserve">ie grauen Tage werden weniger. Da lockt es viele </w:t>
      </w:r>
      <w:r w:rsidR="001E6E13">
        <w:rPr>
          <w:rFonts w:ascii="Arial" w:hAnsi="Arial" w:cs="Arial"/>
          <w:bCs/>
          <w:color w:val="595959" w:themeColor="text1" w:themeTint="A6"/>
          <w:sz w:val="22"/>
          <w:szCs w:val="22"/>
        </w:rPr>
        <w:t xml:space="preserve">Familien nach Draußen, um </w:t>
      </w:r>
      <w:r w:rsidR="00D97193">
        <w:rPr>
          <w:rFonts w:ascii="Arial" w:hAnsi="Arial" w:cs="Arial"/>
          <w:bCs/>
          <w:color w:val="595959" w:themeColor="text1" w:themeTint="A6"/>
          <w:sz w:val="22"/>
          <w:szCs w:val="22"/>
        </w:rPr>
        <w:t>Beete und Terrassen aufzuhübschen</w:t>
      </w:r>
      <w:r w:rsidR="00D30629">
        <w:rPr>
          <w:rFonts w:ascii="Arial" w:hAnsi="Arial" w:cs="Arial"/>
          <w:bCs/>
          <w:color w:val="595959" w:themeColor="text1" w:themeTint="A6"/>
          <w:sz w:val="22"/>
          <w:szCs w:val="22"/>
        </w:rPr>
        <w:t xml:space="preserve"> und die wärmenden Sonnenstrahlen zu genießen</w:t>
      </w:r>
      <w:r w:rsidR="00D97193">
        <w:rPr>
          <w:rFonts w:ascii="Arial" w:hAnsi="Arial" w:cs="Arial"/>
          <w:bCs/>
          <w:color w:val="595959" w:themeColor="text1" w:themeTint="A6"/>
          <w:sz w:val="22"/>
          <w:szCs w:val="22"/>
        </w:rPr>
        <w:t xml:space="preserve">. </w:t>
      </w:r>
      <w:r w:rsidR="00557C7D">
        <w:rPr>
          <w:rFonts w:ascii="Arial" w:hAnsi="Arial" w:cs="Arial"/>
          <w:bCs/>
          <w:color w:val="595959" w:themeColor="text1" w:themeTint="A6"/>
          <w:sz w:val="22"/>
          <w:szCs w:val="22"/>
        </w:rPr>
        <w:t xml:space="preserve">Dennoch </w:t>
      </w:r>
      <w:r w:rsidR="00E16EC4">
        <w:rPr>
          <w:rFonts w:ascii="Arial" w:hAnsi="Arial" w:cs="Arial"/>
          <w:bCs/>
          <w:color w:val="595959" w:themeColor="text1" w:themeTint="A6"/>
          <w:sz w:val="22"/>
          <w:szCs w:val="22"/>
        </w:rPr>
        <w:t>sind vor allem morgen</w:t>
      </w:r>
      <w:r w:rsidR="00F9458A">
        <w:rPr>
          <w:rFonts w:ascii="Arial" w:hAnsi="Arial" w:cs="Arial"/>
          <w:bCs/>
          <w:color w:val="595959" w:themeColor="text1" w:themeTint="A6"/>
          <w:sz w:val="22"/>
          <w:szCs w:val="22"/>
        </w:rPr>
        <w:t>s</w:t>
      </w:r>
      <w:r w:rsidR="00E16EC4">
        <w:rPr>
          <w:rFonts w:ascii="Arial" w:hAnsi="Arial" w:cs="Arial"/>
          <w:bCs/>
          <w:color w:val="595959" w:themeColor="text1" w:themeTint="A6"/>
          <w:sz w:val="22"/>
          <w:szCs w:val="22"/>
        </w:rPr>
        <w:t xml:space="preserve"> und abends die Temperaturen noch sehr niedrig. </w:t>
      </w:r>
      <w:r w:rsidR="00F9458A">
        <w:rPr>
          <w:rFonts w:ascii="Arial" w:hAnsi="Arial" w:cs="Arial"/>
          <w:bCs/>
          <w:color w:val="595959" w:themeColor="text1" w:themeTint="A6"/>
          <w:sz w:val="22"/>
          <w:szCs w:val="22"/>
        </w:rPr>
        <w:t xml:space="preserve">Der lang ersehnte Grillnachmittag muss warten. Es sei denn, die Terrasse ist mit einem Glashaus </w:t>
      </w:r>
      <w:r w:rsidR="004517F5">
        <w:rPr>
          <w:rFonts w:ascii="Arial" w:hAnsi="Arial" w:cs="Arial"/>
          <w:bCs/>
          <w:color w:val="595959" w:themeColor="text1" w:themeTint="A6"/>
          <w:sz w:val="22"/>
          <w:szCs w:val="22"/>
        </w:rPr>
        <w:t xml:space="preserve">von Solarlux </w:t>
      </w:r>
      <w:r w:rsidR="00CF7D71">
        <w:rPr>
          <w:rFonts w:ascii="Arial" w:hAnsi="Arial" w:cs="Arial"/>
          <w:bCs/>
          <w:color w:val="595959" w:themeColor="text1" w:themeTint="A6"/>
          <w:sz w:val="22"/>
          <w:szCs w:val="22"/>
        </w:rPr>
        <w:t xml:space="preserve">eingehaust. </w:t>
      </w:r>
    </w:p>
    <w:p w14:paraId="3F0005DC" w14:textId="77777777" w:rsidR="00B448C9" w:rsidRDefault="00B448C9" w:rsidP="00C93E33">
      <w:pPr>
        <w:autoSpaceDE w:val="0"/>
        <w:autoSpaceDN w:val="0"/>
        <w:adjustRightInd w:val="0"/>
        <w:spacing w:line="360" w:lineRule="auto"/>
        <w:ind w:right="-142"/>
        <w:rPr>
          <w:rFonts w:ascii="Arial" w:hAnsi="Arial" w:cs="Arial"/>
          <w:bCs/>
          <w:color w:val="595959" w:themeColor="text1" w:themeTint="A6"/>
          <w:sz w:val="22"/>
          <w:szCs w:val="22"/>
        </w:rPr>
      </w:pPr>
    </w:p>
    <w:p w14:paraId="3C28D9BD" w14:textId="3D3849EB" w:rsidR="00467395" w:rsidRPr="00A97FBA" w:rsidRDefault="00A97FBA" w:rsidP="00C93E33">
      <w:pPr>
        <w:autoSpaceDE w:val="0"/>
        <w:autoSpaceDN w:val="0"/>
        <w:adjustRightInd w:val="0"/>
        <w:spacing w:line="360" w:lineRule="auto"/>
        <w:ind w:right="-142"/>
        <w:rPr>
          <w:rFonts w:ascii="Arial" w:hAnsi="Arial" w:cs="Arial"/>
          <w:b/>
          <w:color w:val="595959" w:themeColor="text1" w:themeTint="A6"/>
          <w:sz w:val="22"/>
          <w:szCs w:val="22"/>
        </w:rPr>
      </w:pPr>
      <w:r w:rsidRPr="00A97FBA">
        <w:rPr>
          <w:rFonts w:ascii="Arial" w:hAnsi="Arial" w:cs="Arial"/>
          <w:b/>
          <w:color w:val="595959" w:themeColor="text1" w:themeTint="A6"/>
          <w:sz w:val="22"/>
          <w:szCs w:val="22"/>
        </w:rPr>
        <w:t>Fängt die Sonnenwärme ein</w:t>
      </w:r>
    </w:p>
    <w:p w14:paraId="7B989AE2" w14:textId="1587142C" w:rsidR="00B448C9" w:rsidRDefault="00133D4D" w:rsidP="00C93E33">
      <w:pPr>
        <w:autoSpaceDE w:val="0"/>
        <w:autoSpaceDN w:val="0"/>
        <w:adjustRightInd w:val="0"/>
        <w:spacing w:line="360" w:lineRule="auto"/>
        <w:ind w:right="-142"/>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Glashäuser </w:t>
      </w:r>
      <w:r w:rsidR="001C5CD0">
        <w:rPr>
          <w:rFonts w:ascii="Arial" w:hAnsi="Arial" w:cs="Arial"/>
          <w:bCs/>
          <w:color w:val="595959" w:themeColor="text1" w:themeTint="A6"/>
          <w:sz w:val="22"/>
          <w:szCs w:val="22"/>
        </w:rPr>
        <w:t xml:space="preserve">von Solarlux </w:t>
      </w:r>
      <w:r>
        <w:rPr>
          <w:rFonts w:ascii="Arial" w:hAnsi="Arial" w:cs="Arial"/>
          <w:bCs/>
          <w:color w:val="595959" w:themeColor="text1" w:themeTint="A6"/>
          <w:sz w:val="22"/>
          <w:szCs w:val="22"/>
        </w:rPr>
        <w:t>sind in den letzten Jahren immer beliebter geworden, da si</w:t>
      </w:r>
      <w:r w:rsidR="00861136">
        <w:rPr>
          <w:rFonts w:ascii="Arial" w:hAnsi="Arial" w:cs="Arial"/>
          <w:bCs/>
          <w:color w:val="595959" w:themeColor="text1" w:themeTint="A6"/>
          <w:sz w:val="22"/>
          <w:szCs w:val="22"/>
        </w:rPr>
        <w:t xml:space="preserve">e nicht nur vor Regen schützen, sondern </w:t>
      </w:r>
      <w:r w:rsidR="0054153A">
        <w:rPr>
          <w:rFonts w:ascii="Arial" w:hAnsi="Arial" w:cs="Arial"/>
          <w:bCs/>
          <w:color w:val="595959" w:themeColor="text1" w:themeTint="A6"/>
          <w:sz w:val="22"/>
          <w:szCs w:val="22"/>
        </w:rPr>
        <w:t>das gemütliche Zusammensitzen bei allen Witterungen ermöglichen</w:t>
      </w:r>
      <w:r w:rsidR="00501F18">
        <w:rPr>
          <w:rFonts w:ascii="Arial" w:hAnsi="Arial" w:cs="Arial"/>
          <w:bCs/>
          <w:color w:val="595959" w:themeColor="text1" w:themeTint="A6"/>
          <w:sz w:val="22"/>
          <w:szCs w:val="22"/>
        </w:rPr>
        <w:t xml:space="preserve"> und die Terrassensaison verlängern</w:t>
      </w:r>
      <w:r w:rsidR="0054153A">
        <w:rPr>
          <w:rFonts w:ascii="Arial" w:hAnsi="Arial" w:cs="Arial"/>
          <w:bCs/>
          <w:color w:val="595959" w:themeColor="text1" w:themeTint="A6"/>
          <w:sz w:val="22"/>
          <w:szCs w:val="22"/>
        </w:rPr>
        <w:t xml:space="preserve">. </w:t>
      </w:r>
      <w:r w:rsidR="004848A3">
        <w:rPr>
          <w:rFonts w:ascii="Arial" w:hAnsi="Arial" w:cs="Arial"/>
          <w:bCs/>
          <w:color w:val="595959" w:themeColor="text1" w:themeTint="A6"/>
          <w:sz w:val="22"/>
          <w:szCs w:val="22"/>
        </w:rPr>
        <w:t xml:space="preserve">Denn zusätzlich zum </w:t>
      </w:r>
      <w:r w:rsidR="00D30F0E">
        <w:rPr>
          <w:rFonts w:ascii="Arial" w:hAnsi="Arial" w:cs="Arial"/>
          <w:bCs/>
          <w:color w:val="595959" w:themeColor="text1" w:themeTint="A6"/>
          <w:sz w:val="22"/>
          <w:szCs w:val="22"/>
        </w:rPr>
        <w:t>schützenden Dach sind sie mit seitlichen Glaselementen ausgestattet</w:t>
      </w:r>
      <w:r w:rsidR="001548AE">
        <w:rPr>
          <w:rFonts w:ascii="Arial" w:hAnsi="Arial" w:cs="Arial"/>
          <w:bCs/>
          <w:color w:val="595959" w:themeColor="text1" w:themeTint="A6"/>
          <w:sz w:val="22"/>
          <w:szCs w:val="22"/>
        </w:rPr>
        <w:t xml:space="preserve">. Sobald die ersten Sonnenstrahlen </w:t>
      </w:r>
      <w:r w:rsidR="00BF0040">
        <w:rPr>
          <w:rFonts w:ascii="Arial" w:hAnsi="Arial" w:cs="Arial"/>
          <w:bCs/>
          <w:color w:val="595959" w:themeColor="text1" w:themeTint="A6"/>
          <w:sz w:val="22"/>
          <w:szCs w:val="22"/>
        </w:rPr>
        <w:t xml:space="preserve">sichtbar sind, erwärmt sich der transparente Anbau. So können Bauleute </w:t>
      </w:r>
      <w:r w:rsidR="00411A9A">
        <w:rPr>
          <w:rFonts w:ascii="Arial" w:hAnsi="Arial" w:cs="Arial"/>
          <w:bCs/>
          <w:color w:val="595959" w:themeColor="text1" w:themeTint="A6"/>
          <w:sz w:val="22"/>
          <w:szCs w:val="22"/>
        </w:rPr>
        <w:t xml:space="preserve">ihren Garten bereits im Frühjahr und </w:t>
      </w:r>
      <w:r w:rsidR="009F51C5">
        <w:rPr>
          <w:rFonts w:ascii="Arial" w:hAnsi="Arial" w:cs="Arial"/>
          <w:bCs/>
          <w:color w:val="595959" w:themeColor="text1" w:themeTint="A6"/>
          <w:sz w:val="22"/>
          <w:szCs w:val="22"/>
        </w:rPr>
        <w:t xml:space="preserve">bis in den späten Herbst </w:t>
      </w:r>
      <w:r w:rsidR="00411A9A">
        <w:rPr>
          <w:rFonts w:ascii="Arial" w:hAnsi="Arial" w:cs="Arial"/>
          <w:bCs/>
          <w:color w:val="595959" w:themeColor="text1" w:themeTint="A6"/>
          <w:sz w:val="22"/>
          <w:szCs w:val="22"/>
        </w:rPr>
        <w:t>hinein genießen</w:t>
      </w:r>
      <w:r w:rsidR="009F51C5">
        <w:rPr>
          <w:rFonts w:ascii="Arial" w:hAnsi="Arial" w:cs="Arial"/>
          <w:bCs/>
          <w:color w:val="595959" w:themeColor="text1" w:themeTint="A6"/>
          <w:sz w:val="22"/>
          <w:szCs w:val="22"/>
        </w:rPr>
        <w:t xml:space="preserve">. </w:t>
      </w:r>
      <w:r w:rsidR="004517F5">
        <w:rPr>
          <w:rFonts w:ascii="Arial" w:hAnsi="Arial" w:cs="Arial"/>
          <w:bCs/>
          <w:color w:val="595959" w:themeColor="text1" w:themeTint="A6"/>
          <w:sz w:val="22"/>
          <w:szCs w:val="22"/>
        </w:rPr>
        <w:t xml:space="preserve">Zusätzlich sind auch die Möbel vor </w:t>
      </w:r>
      <w:r w:rsidR="00C93E33">
        <w:rPr>
          <w:rFonts w:ascii="Arial" w:hAnsi="Arial" w:cs="Arial"/>
          <w:bCs/>
          <w:color w:val="595959" w:themeColor="text1" w:themeTint="A6"/>
          <w:sz w:val="22"/>
          <w:szCs w:val="22"/>
        </w:rPr>
        <w:t>Wind und Wetter</w:t>
      </w:r>
      <w:r w:rsidR="004517F5">
        <w:rPr>
          <w:rFonts w:ascii="Arial" w:hAnsi="Arial" w:cs="Arial"/>
          <w:bCs/>
          <w:color w:val="595959" w:themeColor="text1" w:themeTint="A6"/>
          <w:sz w:val="22"/>
          <w:szCs w:val="22"/>
        </w:rPr>
        <w:t xml:space="preserve"> geschützt. </w:t>
      </w:r>
    </w:p>
    <w:p w14:paraId="6349E63E" w14:textId="77777777" w:rsidR="00411A9A" w:rsidRDefault="00411A9A" w:rsidP="00C93E33">
      <w:pPr>
        <w:autoSpaceDE w:val="0"/>
        <w:autoSpaceDN w:val="0"/>
        <w:adjustRightInd w:val="0"/>
        <w:spacing w:line="360" w:lineRule="auto"/>
        <w:ind w:right="-142"/>
        <w:rPr>
          <w:rFonts w:ascii="Arial" w:hAnsi="Arial" w:cs="Arial"/>
          <w:bCs/>
          <w:color w:val="595959" w:themeColor="text1" w:themeTint="A6"/>
          <w:sz w:val="22"/>
          <w:szCs w:val="22"/>
        </w:rPr>
      </w:pPr>
    </w:p>
    <w:p w14:paraId="5A4CAFBC" w14:textId="51632331" w:rsidR="008151CF" w:rsidRDefault="00D30629" w:rsidP="00C93E33">
      <w:pPr>
        <w:autoSpaceDE w:val="0"/>
        <w:autoSpaceDN w:val="0"/>
        <w:adjustRightInd w:val="0"/>
        <w:spacing w:line="360" w:lineRule="auto"/>
        <w:ind w:right="-142"/>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Eigenen </w:t>
      </w:r>
      <w:r w:rsidR="008151CF" w:rsidRPr="008151CF">
        <w:rPr>
          <w:rFonts w:ascii="Arial" w:hAnsi="Arial" w:cs="Arial"/>
          <w:b/>
          <w:color w:val="595959" w:themeColor="text1" w:themeTint="A6"/>
          <w:sz w:val="22"/>
          <w:szCs w:val="22"/>
        </w:rPr>
        <w:t>Solarstrom</w:t>
      </w:r>
      <w:r>
        <w:rPr>
          <w:rFonts w:ascii="Arial" w:hAnsi="Arial" w:cs="Arial"/>
          <w:b/>
          <w:color w:val="595959" w:themeColor="text1" w:themeTint="A6"/>
          <w:sz w:val="22"/>
          <w:szCs w:val="22"/>
        </w:rPr>
        <w:t xml:space="preserve"> produzieren</w:t>
      </w:r>
    </w:p>
    <w:p w14:paraId="1FB2917F" w14:textId="7A1D8A5D" w:rsidR="007E4A69" w:rsidRDefault="003C22AD" w:rsidP="00C93E33">
      <w:pPr>
        <w:autoSpaceDE w:val="0"/>
        <w:autoSpaceDN w:val="0"/>
        <w:adjustRightInd w:val="0"/>
        <w:spacing w:line="360" w:lineRule="auto"/>
        <w:ind w:right="-142"/>
        <w:rPr>
          <w:rFonts w:ascii="Arial" w:hAnsi="Arial" w:cs="Arial"/>
          <w:bCs/>
          <w:color w:val="595959" w:themeColor="text1" w:themeTint="A6"/>
          <w:sz w:val="22"/>
          <w:szCs w:val="22"/>
        </w:rPr>
      </w:pPr>
      <w:r>
        <w:rPr>
          <w:rFonts w:ascii="Arial" w:hAnsi="Arial" w:cs="Arial"/>
          <w:bCs/>
          <w:color w:val="595959" w:themeColor="text1" w:themeTint="A6"/>
          <w:sz w:val="22"/>
          <w:szCs w:val="22"/>
        </w:rPr>
        <w:lastRenderedPageBreak/>
        <w:t xml:space="preserve">Erstmals </w:t>
      </w:r>
      <w:r w:rsidR="00D95576">
        <w:rPr>
          <w:rFonts w:ascii="Arial" w:hAnsi="Arial" w:cs="Arial"/>
          <w:bCs/>
          <w:color w:val="595959" w:themeColor="text1" w:themeTint="A6"/>
          <w:sz w:val="22"/>
          <w:szCs w:val="22"/>
        </w:rPr>
        <w:t xml:space="preserve">bietet das </w:t>
      </w:r>
      <w:r w:rsidR="00FC3507">
        <w:rPr>
          <w:rFonts w:ascii="Arial" w:hAnsi="Arial" w:cs="Arial"/>
          <w:bCs/>
          <w:color w:val="595959" w:themeColor="text1" w:themeTint="A6"/>
          <w:sz w:val="22"/>
          <w:szCs w:val="22"/>
        </w:rPr>
        <w:t>Terrassendach-</w:t>
      </w:r>
      <w:r w:rsidR="00D95576">
        <w:rPr>
          <w:rFonts w:ascii="Arial" w:hAnsi="Arial" w:cs="Arial"/>
          <w:bCs/>
          <w:color w:val="595959" w:themeColor="text1" w:themeTint="A6"/>
          <w:sz w:val="22"/>
          <w:szCs w:val="22"/>
        </w:rPr>
        <w:t xml:space="preserve">System Alerio von Solarlux einen weiteren Mehrwert. Es </w:t>
      </w:r>
      <w:r>
        <w:rPr>
          <w:rFonts w:ascii="Arial" w:hAnsi="Arial" w:cs="Arial"/>
          <w:bCs/>
          <w:color w:val="595959" w:themeColor="text1" w:themeTint="A6"/>
          <w:sz w:val="22"/>
          <w:szCs w:val="22"/>
        </w:rPr>
        <w:t>lässt sich</w:t>
      </w:r>
      <w:r w:rsidR="009F2C4B">
        <w:rPr>
          <w:rFonts w:ascii="Arial" w:hAnsi="Arial" w:cs="Arial"/>
          <w:bCs/>
          <w:color w:val="595959" w:themeColor="text1" w:themeTint="A6"/>
          <w:sz w:val="22"/>
          <w:szCs w:val="22"/>
        </w:rPr>
        <w:t xml:space="preserve"> im Dachbereich</w:t>
      </w:r>
      <w:r>
        <w:rPr>
          <w:rFonts w:ascii="Arial" w:hAnsi="Arial" w:cs="Arial"/>
          <w:bCs/>
          <w:color w:val="595959" w:themeColor="text1" w:themeTint="A6"/>
          <w:sz w:val="22"/>
          <w:szCs w:val="22"/>
        </w:rPr>
        <w:t xml:space="preserve"> mit </w:t>
      </w:r>
      <w:r w:rsidR="005622BB">
        <w:rPr>
          <w:rFonts w:ascii="Arial" w:hAnsi="Arial" w:cs="Arial"/>
          <w:bCs/>
          <w:color w:val="595959" w:themeColor="text1" w:themeTint="A6"/>
          <w:sz w:val="22"/>
          <w:szCs w:val="22"/>
        </w:rPr>
        <w:t xml:space="preserve">gläsernen </w:t>
      </w:r>
      <w:r>
        <w:rPr>
          <w:rFonts w:ascii="Arial" w:hAnsi="Arial" w:cs="Arial"/>
          <w:bCs/>
          <w:color w:val="595959" w:themeColor="text1" w:themeTint="A6"/>
          <w:sz w:val="22"/>
          <w:szCs w:val="22"/>
        </w:rPr>
        <w:t>PV-Modulen ausstatten</w:t>
      </w:r>
      <w:r w:rsidR="009F2C4B">
        <w:rPr>
          <w:rFonts w:ascii="Arial" w:hAnsi="Arial" w:cs="Arial"/>
          <w:bCs/>
          <w:color w:val="595959" w:themeColor="text1" w:themeTint="A6"/>
          <w:sz w:val="22"/>
          <w:szCs w:val="22"/>
        </w:rPr>
        <w:t xml:space="preserve">, so dass es </w:t>
      </w:r>
      <w:r w:rsidR="00022E6A" w:rsidRPr="00022E6A">
        <w:rPr>
          <w:rFonts w:ascii="Arial" w:hAnsi="Arial" w:cs="Arial"/>
          <w:bCs/>
          <w:color w:val="595959" w:themeColor="text1" w:themeTint="A6"/>
          <w:sz w:val="22"/>
          <w:szCs w:val="22"/>
        </w:rPr>
        <w:t>zur umweltfreundlichen</w:t>
      </w:r>
      <w:r w:rsidR="00022E6A">
        <w:rPr>
          <w:rFonts w:ascii="Arial" w:hAnsi="Arial" w:cs="Arial"/>
          <w:bCs/>
          <w:color w:val="595959" w:themeColor="text1" w:themeTint="A6"/>
          <w:sz w:val="22"/>
          <w:szCs w:val="22"/>
        </w:rPr>
        <w:t xml:space="preserve"> </w:t>
      </w:r>
      <w:r w:rsidR="00022E6A" w:rsidRPr="00022E6A">
        <w:rPr>
          <w:rFonts w:ascii="Arial" w:hAnsi="Arial" w:cs="Arial"/>
          <w:bCs/>
          <w:color w:val="595959" w:themeColor="text1" w:themeTint="A6"/>
          <w:sz w:val="22"/>
          <w:szCs w:val="22"/>
        </w:rPr>
        <w:t>Erzeugung von Solarstrom bei</w:t>
      </w:r>
      <w:r w:rsidR="009F2C4B">
        <w:rPr>
          <w:rFonts w:ascii="Arial" w:hAnsi="Arial" w:cs="Arial"/>
          <w:bCs/>
          <w:color w:val="595959" w:themeColor="text1" w:themeTint="A6"/>
          <w:sz w:val="22"/>
          <w:szCs w:val="22"/>
        </w:rPr>
        <w:t>trägt</w:t>
      </w:r>
      <w:r w:rsidR="00D95576">
        <w:rPr>
          <w:rFonts w:ascii="Arial" w:hAnsi="Arial" w:cs="Arial"/>
          <w:bCs/>
          <w:color w:val="595959" w:themeColor="text1" w:themeTint="A6"/>
          <w:sz w:val="22"/>
          <w:szCs w:val="22"/>
        </w:rPr>
        <w:t xml:space="preserve">. </w:t>
      </w:r>
      <w:r w:rsidR="004D7D1B">
        <w:rPr>
          <w:rFonts w:ascii="Arial" w:hAnsi="Arial" w:cs="Arial"/>
          <w:bCs/>
          <w:color w:val="595959" w:themeColor="text1" w:themeTint="A6"/>
          <w:sz w:val="22"/>
          <w:szCs w:val="22"/>
        </w:rPr>
        <w:t xml:space="preserve">Das ermöglicht Bauleuten </w:t>
      </w:r>
      <w:r w:rsidR="0052063C">
        <w:rPr>
          <w:rFonts w:ascii="Arial" w:hAnsi="Arial" w:cs="Arial"/>
          <w:bCs/>
          <w:color w:val="595959" w:themeColor="text1" w:themeTint="A6"/>
          <w:sz w:val="22"/>
          <w:szCs w:val="22"/>
        </w:rPr>
        <w:t>regenerative Energie zu gewinnen</w:t>
      </w:r>
      <w:r w:rsidR="004D7D1B">
        <w:rPr>
          <w:rFonts w:ascii="Arial" w:hAnsi="Arial" w:cs="Arial"/>
          <w:bCs/>
          <w:color w:val="595959" w:themeColor="text1" w:themeTint="A6"/>
          <w:sz w:val="22"/>
          <w:szCs w:val="22"/>
        </w:rPr>
        <w:t xml:space="preserve"> und gleichzeitig </w:t>
      </w:r>
      <w:r w:rsidR="00E80588">
        <w:rPr>
          <w:rFonts w:ascii="Arial" w:hAnsi="Arial" w:cs="Arial"/>
          <w:bCs/>
          <w:color w:val="595959" w:themeColor="text1" w:themeTint="A6"/>
          <w:sz w:val="22"/>
          <w:szCs w:val="22"/>
        </w:rPr>
        <w:t xml:space="preserve">Kosten zu sparen. </w:t>
      </w:r>
    </w:p>
    <w:p w14:paraId="2C0E59A0" w14:textId="3F44F321" w:rsidR="002E61EE" w:rsidRPr="008151CF" w:rsidRDefault="00D522C0" w:rsidP="00C93E33">
      <w:pPr>
        <w:autoSpaceDE w:val="0"/>
        <w:autoSpaceDN w:val="0"/>
        <w:adjustRightInd w:val="0"/>
        <w:spacing w:line="360" w:lineRule="auto"/>
        <w:ind w:right="-142"/>
        <w:rPr>
          <w:rFonts w:ascii="Arial" w:hAnsi="Arial" w:cs="Arial"/>
          <w:b/>
          <w:color w:val="595959" w:themeColor="text1" w:themeTint="A6"/>
          <w:sz w:val="22"/>
          <w:szCs w:val="22"/>
        </w:rPr>
      </w:pPr>
      <w:r>
        <w:rPr>
          <w:rFonts w:ascii="Arial" w:hAnsi="Arial" w:cs="Arial"/>
          <w:bCs/>
          <w:color w:val="595959" w:themeColor="text1" w:themeTint="A6"/>
          <w:sz w:val="22"/>
          <w:szCs w:val="22"/>
        </w:rPr>
        <w:t xml:space="preserve">Die PV-Module sind in dem </w:t>
      </w:r>
      <w:r w:rsidR="0052063C">
        <w:rPr>
          <w:rFonts w:ascii="Arial" w:hAnsi="Arial" w:cs="Arial"/>
          <w:bCs/>
          <w:color w:val="595959" w:themeColor="text1" w:themeTint="A6"/>
          <w:sz w:val="22"/>
          <w:szCs w:val="22"/>
        </w:rPr>
        <w:t>Glasd</w:t>
      </w:r>
      <w:r>
        <w:rPr>
          <w:rFonts w:ascii="Arial" w:hAnsi="Arial" w:cs="Arial"/>
          <w:bCs/>
          <w:color w:val="595959" w:themeColor="text1" w:themeTint="A6"/>
          <w:sz w:val="22"/>
          <w:szCs w:val="22"/>
        </w:rPr>
        <w:t xml:space="preserve">ach integriert. </w:t>
      </w:r>
      <w:r w:rsidR="00517422">
        <w:rPr>
          <w:rFonts w:ascii="Arial" w:hAnsi="Arial" w:cs="Arial"/>
          <w:bCs/>
          <w:color w:val="595959" w:themeColor="text1" w:themeTint="A6"/>
          <w:sz w:val="22"/>
          <w:szCs w:val="22"/>
        </w:rPr>
        <w:t xml:space="preserve">Die </w:t>
      </w:r>
      <w:r w:rsidR="009F2C4B">
        <w:rPr>
          <w:rFonts w:ascii="Arial" w:hAnsi="Arial" w:cs="Arial"/>
          <w:bCs/>
          <w:color w:val="595959" w:themeColor="text1" w:themeTint="A6"/>
          <w:sz w:val="22"/>
          <w:szCs w:val="22"/>
        </w:rPr>
        <w:t xml:space="preserve">notwendigen </w:t>
      </w:r>
      <w:r w:rsidR="00517422">
        <w:rPr>
          <w:rFonts w:ascii="Arial" w:hAnsi="Arial" w:cs="Arial"/>
          <w:bCs/>
          <w:color w:val="595959" w:themeColor="text1" w:themeTint="A6"/>
          <w:sz w:val="22"/>
          <w:szCs w:val="22"/>
        </w:rPr>
        <w:t>Kabel</w:t>
      </w:r>
      <w:r w:rsidR="00B724ED">
        <w:rPr>
          <w:rFonts w:ascii="Arial" w:hAnsi="Arial" w:cs="Arial"/>
          <w:bCs/>
          <w:color w:val="595959" w:themeColor="text1" w:themeTint="A6"/>
          <w:sz w:val="22"/>
          <w:szCs w:val="22"/>
        </w:rPr>
        <w:t xml:space="preserve"> </w:t>
      </w:r>
      <w:r w:rsidR="00C93E33">
        <w:rPr>
          <w:rFonts w:ascii="Arial" w:hAnsi="Arial" w:cs="Arial"/>
          <w:bCs/>
          <w:color w:val="595959" w:themeColor="text1" w:themeTint="A6"/>
          <w:sz w:val="22"/>
          <w:szCs w:val="22"/>
        </w:rPr>
        <w:t>werden</w:t>
      </w:r>
      <w:r w:rsidR="009F2C4B">
        <w:rPr>
          <w:rFonts w:ascii="Arial" w:hAnsi="Arial" w:cs="Arial"/>
          <w:bCs/>
          <w:color w:val="595959" w:themeColor="text1" w:themeTint="A6"/>
          <w:sz w:val="22"/>
          <w:szCs w:val="22"/>
        </w:rPr>
        <w:t xml:space="preserve"> </w:t>
      </w:r>
      <w:r w:rsidR="00B724ED">
        <w:rPr>
          <w:rFonts w:ascii="Arial" w:hAnsi="Arial" w:cs="Arial"/>
          <w:bCs/>
          <w:color w:val="595959" w:themeColor="text1" w:themeTint="A6"/>
          <w:sz w:val="22"/>
          <w:szCs w:val="22"/>
        </w:rPr>
        <w:t>über die komplette Fläche hinweg</w:t>
      </w:r>
      <w:r w:rsidR="00517422">
        <w:rPr>
          <w:rFonts w:ascii="Arial" w:hAnsi="Arial" w:cs="Arial"/>
          <w:bCs/>
          <w:color w:val="595959" w:themeColor="text1" w:themeTint="A6"/>
          <w:sz w:val="22"/>
          <w:szCs w:val="22"/>
        </w:rPr>
        <w:t xml:space="preserve"> unsichtbar in den Profilen und Sparren</w:t>
      </w:r>
      <w:r w:rsidR="00B724ED">
        <w:rPr>
          <w:rFonts w:ascii="Arial" w:hAnsi="Arial" w:cs="Arial"/>
          <w:bCs/>
          <w:color w:val="595959" w:themeColor="text1" w:themeTint="A6"/>
          <w:sz w:val="22"/>
          <w:szCs w:val="22"/>
        </w:rPr>
        <w:t xml:space="preserve"> </w:t>
      </w:r>
      <w:r w:rsidR="009F2C4B">
        <w:rPr>
          <w:rFonts w:ascii="Arial" w:hAnsi="Arial" w:cs="Arial"/>
          <w:bCs/>
          <w:color w:val="595959" w:themeColor="text1" w:themeTint="A6"/>
          <w:sz w:val="22"/>
          <w:szCs w:val="22"/>
        </w:rPr>
        <w:t>verstaut</w:t>
      </w:r>
      <w:r w:rsidR="00B724ED">
        <w:rPr>
          <w:rFonts w:ascii="Arial" w:hAnsi="Arial" w:cs="Arial"/>
          <w:bCs/>
          <w:color w:val="595959" w:themeColor="text1" w:themeTint="A6"/>
          <w:sz w:val="22"/>
          <w:szCs w:val="22"/>
        </w:rPr>
        <w:t xml:space="preserve">. So ist </w:t>
      </w:r>
      <w:r w:rsidR="002E61EE">
        <w:rPr>
          <w:rFonts w:ascii="Arial" w:hAnsi="Arial" w:cs="Arial"/>
          <w:bCs/>
          <w:color w:val="595959" w:themeColor="text1" w:themeTint="A6"/>
          <w:sz w:val="22"/>
          <w:szCs w:val="22"/>
        </w:rPr>
        <w:t>die Kombination aus Terrassendach und Solarstromerzeugung nicht nur technisch, sondern auch gestalterisch überzeugend gelöst.</w:t>
      </w:r>
      <w:r w:rsidR="00FB4BDD">
        <w:rPr>
          <w:rFonts w:ascii="Arial" w:hAnsi="Arial" w:cs="Arial"/>
          <w:bCs/>
          <w:color w:val="595959" w:themeColor="text1" w:themeTint="A6"/>
          <w:sz w:val="22"/>
          <w:szCs w:val="22"/>
        </w:rPr>
        <w:t xml:space="preserve"> </w:t>
      </w:r>
    </w:p>
    <w:p w14:paraId="05281A0B" w14:textId="77777777" w:rsidR="002E61EE" w:rsidRDefault="002E61EE" w:rsidP="00C93E33">
      <w:pPr>
        <w:autoSpaceDE w:val="0"/>
        <w:autoSpaceDN w:val="0"/>
        <w:adjustRightInd w:val="0"/>
        <w:spacing w:line="360" w:lineRule="auto"/>
        <w:ind w:right="-142"/>
        <w:rPr>
          <w:rFonts w:ascii="Arial" w:hAnsi="Arial" w:cs="Arial"/>
          <w:bCs/>
          <w:color w:val="595959" w:themeColor="text1" w:themeTint="A6"/>
          <w:sz w:val="22"/>
          <w:szCs w:val="22"/>
        </w:rPr>
      </w:pPr>
    </w:p>
    <w:p w14:paraId="00F7A727" w14:textId="6B8881E9" w:rsidR="008F7A7A" w:rsidRPr="008F7A7A" w:rsidRDefault="008F7A7A" w:rsidP="00C93E33">
      <w:pPr>
        <w:autoSpaceDE w:val="0"/>
        <w:autoSpaceDN w:val="0"/>
        <w:adjustRightInd w:val="0"/>
        <w:spacing w:line="360" w:lineRule="auto"/>
        <w:ind w:right="-142"/>
        <w:rPr>
          <w:rFonts w:ascii="Arial" w:hAnsi="Arial" w:cs="Arial"/>
          <w:b/>
          <w:color w:val="595959" w:themeColor="text1" w:themeTint="A6"/>
          <w:sz w:val="22"/>
          <w:szCs w:val="22"/>
        </w:rPr>
      </w:pPr>
      <w:r w:rsidRPr="008F7A7A">
        <w:rPr>
          <w:rFonts w:ascii="Arial" w:hAnsi="Arial" w:cs="Arial"/>
          <w:b/>
          <w:color w:val="595959" w:themeColor="text1" w:themeTint="A6"/>
          <w:sz w:val="22"/>
          <w:szCs w:val="22"/>
        </w:rPr>
        <w:t>Spart Kosten ein</w:t>
      </w:r>
      <w:r w:rsidR="00456E96">
        <w:rPr>
          <w:rFonts w:ascii="Arial" w:hAnsi="Arial" w:cs="Arial"/>
          <w:b/>
          <w:color w:val="595959" w:themeColor="text1" w:themeTint="A6"/>
          <w:sz w:val="22"/>
          <w:szCs w:val="22"/>
        </w:rPr>
        <w:t xml:space="preserve"> und ist förderfähig</w:t>
      </w:r>
    </w:p>
    <w:p w14:paraId="48AD3EE1" w14:textId="72A58BE9" w:rsidR="008F7A7A" w:rsidRDefault="008F7A7A" w:rsidP="00C93E33">
      <w:pPr>
        <w:autoSpaceDE w:val="0"/>
        <w:autoSpaceDN w:val="0"/>
        <w:adjustRightInd w:val="0"/>
        <w:spacing w:line="360" w:lineRule="auto"/>
        <w:ind w:right="-142"/>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Das Dach bietet trotz leicht verdunkelter Glaselemente einen maximalen Lichteinfall und Helligkeit auf der Terrasse. Ein zusätzlicher Benefit ist, dass keine Beschattung mehr notwendig ist. So sparen Bauherren*innen die Kosten für eine Markise. On top gibt es staatliche Zuschüsse von bis zu 10.200 Euro für </w:t>
      </w:r>
      <w:r w:rsidR="00CE695E">
        <w:rPr>
          <w:rFonts w:ascii="Arial" w:hAnsi="Arial" w:cs="Arial"/>
          <w:bCs/>
          <w:color w:val="595959" w:themeColor="text1" w:themeTint="A6"/>
          <w:sz w:val="22"/>
          <w:szCs w:val="22"/>
        </w:rPr>
        <w:t xml:space="preserve">die Integration von </w:t>
      </w:r>
      <w:r>
        <w:rPr>
          <w:rFonts w:ascii="Arial" w:hAnsi="Arial" w:cs="Arial"/>
          <w:bCs/>
          <w:color w:val="595959" w:themeColor="text1" w:themeTint="A6"/>
          <w:sz w:val="22"/>
          <w:szCs w:val="22"/>
        </w:rPr>
        <w:t xml:space="preserve">Photovoltaik und </w:t>
      </w:r>
      <w:r w:rsidR="00CE695E">
        <w:rPr>
          <w:rFonts w:ascii="Arial" w:hAnsi="Arial" w:cs="Arial"/>
          <w:bCs/>
          <w:color w:val="595959" w:themeColor="text1" w:themeTint="A6"/>
          <w:sz w:val="22"/>
          <w:szCs w:val="22"/>
        </w:rPr>
        <w:t xml:space="preserve">auch </w:t>
      </w:r>
      <w:r>
        <w:rPr>
          <w:rFonts w:ascii="Arial" w:hAnsi="Arial" w:cs="Arial"/>
          <w:bCs/>
          <w:color w:val="595959" w:themeColor="text1" w:themeTint="A6"/>
          <w:sz w:val="22"/>
          <w:szCs w:val="22"/>
        </w:rPr>
        <w:t xml:space="preserve">die Umsatzsteuer für die PV-Anlage entfällt. Eine 30-jährige Leistungsgarantie gibt es darüber hinaus von Solarlux und seinem Partner Aleo, der seit 2001 </w:t>
      </w:r>
      <w:r w:rsidRPr="0081149E">
        <w:rPr>
          <w:rFonts w:ascii="Arial" w:hAnsi="Arial" w:cs="Arial"/>
          <w:bCs/>
          <w:color w:val="595959" w:themeColor="text1" w:themeTint="A6"/>
          <w:sz w:val="22"/>
          <w:szCs w:val="22"/>
        </w:rPr>
        <w:t xml:space="preserve">solares Verbundsicherheitsglas „Made in Germany“ </w:t>
      </w:r>
      <w:r>
        <w:rPr>
          <w:rFonts w:ascii="Arial" w:hAnsi="Arial" w:cs="Arial"/>
          <w:bCs/>
          <w:color w:val="595959" w:themeColor="text1" w:themeTint="A6"/>
          <w:sz w:val="22"/>
          <w:szCs w:val="22"/>
        </w:rPr>
        <w:t xml:space="preserve">fertigt. </w:t>
      </w:r>
    </w:p>
    <w:p w14:paraId="76B453DA" w14:textId="77777777" w:rsidR="008F7A7A" w:rsidRDefault="008F7A7A" w:rsidP="00C93E33">
      <w:pPr>
        <w:autoSpaceDE w:val="0"/>
        <w:autoSpaceDN w:val="0"/>
        <w:adjustRightInd w:val="0"/>
        <w:spacing w:line="360" w:lineRule="auto"/>
        <w:ind w:right="-142"/>
        <w:rPr>
          <w:rFonts w:ascii="Arial" w:hAnsi="Arial" w:cs="Arial"/>
          <w:bCs/>
          <w:color w:val="595959" w:themeColor="text1" w:themeTint="A6"/>
          <w:sz w:val="22"/>
          <w:szCs w:val="22"/>
        </w:rPr>
      </w:pPr>
    </w:p>
    <w:p w14:paraId="14E1875D" w14:textId="38412211" w:rsidR="007E4A69" w:rsidRPr="007E4A69" w:rsidRDefault="003E070B" w:rsidP="00C93E33">
      <w:pPr>
        <w:autoSpaceDE w:val="0"/>
        <w:autoSpaceDN w:val="0"/>
        <w:adjustRightInd w:val="0"/>
        <w:spacing w:line="360" w:lineRule="auto"/>
        <w:ind w:right="-142"/>
        <w:rPr>
          <w:rFonts w:ascii="Arial" w:hAnsi="Arial" w:cs="Arial"/>
          <w:b/>
          <w:color w:val="595959" w:themeColor="text1" w:themeTint="A6"/>
          <w:sz w:val="22"/>
          <w:szCs w:val="22"/>
        </w:rPr>
      </w:pPr>
      <w:r>
        <w:rPr>
          <w:rFonts w:ascii="Arial" w:hAnsi="Arial" w:cs="Arial"/>
          <w:b/>
          <w:color w:val="595959" w:themeColor="text1" w:themeTint="A6"/>
          <w:sz w:val="22"/>
          <w:szCs w:val="22"/>
        </w:rPr>
        <w:t>Individuell anpassbar</w:t>
      </w:r>
    </w:p>
    <w:p w14:paraId="4CA3D641" w14:textId="6D99CBF6" w:rsidR="0081149E" w:rsidRDefault="0081149E" w:rsidP="00C93E33">
      <w:pPr>
        <w:autoSpaceDE w:val="0"/>
        <w:autoSpaceDN w:val="0"/>
        <w:adjustRightInd w:val="0"/>
        <w:spacing w:line="360" w:lineRule="auto"/>
        <w:ind w:right="-142"/>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Ausstattung </w:t>
      </w:r>
      <w:r w:rsidR="00803D78">
        <w:rPr>
          <w:rFonts w:ascii="Arial" w:hAnsi="Arial" w:cs="Arial"/>
          <w:bCs/>
          <w:color w:val="595959" w:themeColor="text1" w:themeTint="A6"/>
          <w:sz w:val="22"/>
          <w:szCs w:val="22"/>
        </w:rPr>
        <w:t xml:space="preserve">des saisonverlängernden Glashauses, das Strom erzeugt, </w:t>
      </w:r>
      <w:r>
        <w:rPr>
          <w:rFonts w:ascii="Arial" w:hAnsi="Arial" w:cs="Arial"/>
          <w:bCs/>
          <w:color w:val="595959" w:themeColor="text1" w:themeTint="A6"/>
          <w:sz w:val="22"/>
          <w:szCs w:val="22"/>
        </w:rPr>
        <w:t>ist</w:t>
      </w:r>
      <w:r w:rsidR="00CE695E">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 wie bei den anderen Modellen</w:t>
      </w:r>
      <w:r w:rsidR="00CE695E">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 vielfältig. </w:t>
      </w:r>
      <w:r w:rsidR="00C93E33">
        <w:rPr>
          <w:rFonts w:ascii="Arial" w:hAnsi="Arial" w:cs="Arial"/>
          <w:bCs/>
          <w:color w:val="595959" w:themeColor="text1" w:themeTint="A6"/>
          <w:sz w:val="22"/>
          <w:szCs w:val="22"/>
        </w:rPr>
        <w:t xml:space="preserve">So ist beispielsweise </w:t>
      </w:r>
      <w:r>
        <w:rPr>
          <w:rFonts w:ascii="Arial" w:hAnsi="Arial" w:cs="Arial"/>
          <w:bCs/>
          <w:color w:val="595959" w:themeColor="text1" w:themeTint="A6"/>
          <w:sz w:val="22"/>
          <w:szCs w:val="22"/>
        </w:rPr>
        <w:t xml:space="preserve">eine </w:t>
      </w:r>
      <w:r w:rsidRPr="00B73398">
        <w:rPr>
          <w:rFonts w:ascii="Arial" w:hAnsi="Arial" w:cs="Arial"/>
          <w:bCs/>
          <w:color w:val="595959" w:themeColor="text1" w:themeTint="A6"/>
          <w:sz w:val="22"/>
          <w:szCs w:val="22"/>
        </w:rPr>
        <w:t>integrierte Beleuchtung in den Sparren ohne weiteres möglich.</w:t>
      </w:r>
      <w:r>
        <w:rPr>
          <w:rFonts w:ascii="Arial" w:hAnsi="Arial" w:cs="Arial"/>
          <w:bCs/>
          <w:color w:val="595959" w:themeColor="text1" w:themeTint="A6"/>
          <w:sz w:val="22"/>
          <w:szCs w:val="22"/>
        </w:rPr>
        <w:t xml:space="preserve"> Zudem ist das solarstromerzeugende Alerio auch in </w:t>
      </w:r>
      <w:r w:rsidRPr="00B73398">
        <w:rPr>
          <w:rFonts w:ascii="Arial" w:hAnsi="Arial" w:cs="Arial"/>
          <w:bCs/>
          <w:color w:val="595959" w:themeColor="text1" w:themeTint="A6"/>
          <w:sz w:val="22"/>
          <w:szCs w:val="22"/>
        </w:rPr>
        <w:t>höheren Schneelastzonen (bis zu 100 kg/m2</w:t>
      </w:r>
      <w:r>
        <w:rPr>
          <w:rFonts w:ascii="Arial" w:hAnsi="Arial" w:cs="Arial"/>
          <w:bCs/>
          <w:color w:val="595959" w:themeColor="text1" w:themeTint="A6"/>
          <w:sz w:val="22"/>
          <w:szCs w:val="22"/>
        </w:rPr>
        <w:t xml:space="preserve"> </w:t>
      </w:r>
      <w:r w:rsidRPr="00B73398">
        <w:rPr>
          <w:rFonts w:ascii="Arial" w:hAnsi="Arial" w:cs="Arial"/>
          <w:bCs/>
          <w:color w:val="595959" w:themeColor="text1" w:themeTint="A6"/>
          <w:sz w:val="22"/>
          <w:szCs w:val="22"/>
        </w:rPr>
        <w:t>Bodenschneelast) einsetzbar.</w:t>
      </w:r>
      <w:r>
        <w:rPr>
          <w:rFonts w:ascii="Arial" w:hAnsi="Arial" w:cs="Arial"/>
          <w:bCs/>
          <w:color w:val="595959" w:themeColor="text1" w:themeTint="A6"/>
          <w:sz w:val="22"/>
          <w:szCs w:val="22"/>
        </w:rPr>
        <w:t xml:space="preserve"> </w:t>
      </w:r>
    </w:p>
    <w:p w14:paraId="47567D28" w14:textId="2A8ED55A" w:rsidR="00CC5E83" w:rsidRPr="00CC5E83" w:rsidRDefault="00CC5E83" w:rsidP="00CC5E83">
      <w:pPr>
        <w:autoSpaceDE w:val="0"/>
        <w:autoSpaceDN w:val="0"/>
        <w:adjustRightInd w:val="0"/>
        <w:spacing w:line="360" w:lineRule="auto"/>
        <w:rPr>
          <w:rFonts w:ascii="Arial" w:hAnsi="Arial" w:cs="Arial"/>
          <w:bCs/>
          <w:color w:val="595959" w:themeColor="text1" w:themeTint="A6"/>
          <w:sz w:val="22"/>
          <w:szCs w:val="22"/>
          <w:lang w:val="en-US"/>
        </w:rPr>
      </w:pPr>
    </w:p>
    <w:p w14:paraId="0ADB9F32" w14:textId="20DE9EEF" w:rsidR="001D66AE" w:rsidRPr="00D02F77" w:rsidRDefault="001D66AE" w:rsidP="001D66AE">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w:t>
      </w:r>
      <w:r w:rsidR="00822233">
        <w:rPr>
          <w:rFonts w:ascii="Arial" w:hAnsi="Arial" w:cs="Arial"/>
          <w:color w:val="595959" w:themeColor="text1" w:themeTint="A6"/>
          <w:spacing w:val="-2"/>
          <w:sz w:val="14"/>
          <w:szCs w:val="14"/>
        </w:rPr>
        <w:t>April</w:t>
      </w:r>
      <w:r w:rsidR="00421ADD">
        <w:rPr>
          <w:rFonts w:ascii="Arial" w:hAnsi="Arial" w:cs="Arial"/>
          <w:color w:val="595959" w:themeColor="text1" w:themeTint="A6"/>
          <w:spacing w:val="-2"/>
          <w:sz w:val="14"/>
          <w:szCs w:val="14"/>
        </w:rPr>
        <w:t xml:space="preserve"> 2024, </w:t>
      </w:r>
      <w:r w:rsidRPr="00D20465">
        <w:rPr>
          <w:rFonts w:ascii="Arial" w:hAnsi="Arial" w:cs="Arial"/>
          <w:color w:val="595959" w:themeColor="text1" w:themeTint="A6"/>
          <w:spacing w:val="-2"/>
          <w:sz w:val="14"/>
          <w:szCs w:val="14"/>
        </w:rPr>
        <w:t>Abdruck frei –</w:t>
      </w:r>
      <w:r>
        <w:rPr>
          <w:rFonts w:ascii="Arial" w:hAnsi="Arial" w:cs="Arial"/>
          <w:color w:val="595959" w:themeColor="text1" w:themeTint="A6"/>
          <w:spacing w:val="-2"/>
          <w:sz w:val="14"/>
          <w:szCs w:val="14"/>
        </w:rPr>
        <w:t xml:space="preserve"> </w:t>
      </w:r>
      <w:r w:rsidR="00291B52">
        <w:rPr>
          <w:rFonts w:ascii="Arial" w:hAnsi="Arial" w:cs="Arial"/>
          <w:color w:val="595959" w:themeColor="text1" w:themeTint="A6"/>
          <w:spacing w:val="-2"/>
          <w:sz w:val="14"/>
          <w:szCs w:val="14"/>
        </w:rPr>
        <w:t>2.</w:t>
      </w:r>
      <w:r w:rsidR="001C5CD0">
        <w:rPr>
          <w:rFonts w:ascii="Arial" w:hAnsi="Arial" w:cs="Arial"/>
          <w:color w:val="595959" w:themeColor="text1" w:themeTint="A6"/>
          <w:spacing w:val="-2"/>
          <w:sz w:val="14"/>
          <w:szCs w:val="14"/>
        </w:rPr>
        <w:t>8</w:t>
      </w:r>
      <w:r w:rsidR="00822233">
        <w:rPr>
          <w:rFonts w:ascii="Arial" w:hAnsi="Arial" w:cs="Arial"/>
          <w:color w:val="595959" w:themeColor="text1" w:themeTint="A6"/>
          <w:spacing w:val="-2"/>
          <w:sz w:val="14"/>
          <w:szCs w:val="14"/>
        </w:rPr>
        <w:t>79</w:t>
      </w:r>
      <w:r w:rsidR="00291B52">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339D64EF" w14:textId="408EB42A" w:rsidR="001E0955" w:rsidRDefault="001E0955" w:rsidP="00E819B7">
      <w:pPr>
        <w:widowControl w:val="0"/>
        <w:spacing w:line="336" w:lineRule="auto"/>
        <w:rPr>
          <w:rFonts w:ascii="Arial" w:hAnsi="Arial" w:cs="Arial"/>
          <w:color w:val="595959" w:themeColor="text1" w:themeTint="A6"/>
          <w:spacing w:val="-2"/>
          <w:sz w:val="14"/>
          <w:szCs w:val="14"/>
        </w:rPr>
      </w:pPr>
    </w:p>
    <w:p w14:paraId="37A49437" w14:textId="0E98A6A7" w:rsidR="009F13CF" w:rsidRDefault="001E0955" w:rsidP="00CC5E83">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4A569D">
        <w:rPr>
          <w:rFonts w:ascii="Arial" w:hAnsi="Arial" w:cs="Arial"/>
          <w:b/>
          <w:color w:val="595959" w:themeColor="text1" w:themeTint="A6"/>
          <w:sz w:val="22"/>
          <w:szCs w:val="22"/>
        </w:rPr>
        <w:t>Solarlux GmbH</w:t>
      </w:r>
    </w:p>
    <w:p w14:paraId="504E4AF7" w14:textId="26B7D449" w:rsidR="00CC5E83" w:rsidRDefault="002434B5" w:rsidP="00CC5E83">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lastRenderedPageBreak/>
        <w:drawing>
          <wp:inline distT="0" distB="0" distL="0" distR="0" wp14:anchorId="7A81D217" wp14:editId="336C891A">
            <wp:extent cx="3566160" cy="2672978"/>
            <wp:effectExtent l="0" t="0" r="0" b="0"/>
            <wp:docPr id="2009841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3567673" cy="2674112"/>
                    </a:xfrm>
                    <a:prstGeom prst="rect">
                      <a:avLst/>
                    </a:prstGeom>
                    <a:noFill/>
                    <a:ln>
                      <a:noFill/>
                    </a:ln>
                  </pic:spPr>
                </pic:pic>
              </a:graphicData>
            </a:graphic>
          </wp:inline>
        </w:drawing>
      </w:r>
    </w:p>
    <w:p w14:paraId="50D739F1" w14:textId="4C93167F" w:rsidR="002125C1" w:rsidRDefault="002434B5" w:rsidP="00CC5E83">
      <w:pPr>
        <w:autoSpaceDE w:val="0"/>
        <w:autoSpaceDN w:val="0"/>
        <w:adjustRightInd w:val="0"/>
        <w:rPr>
          <w:rFonts w:ascii="Arial" w:hAnsi="Arial" w:cs="Arial"/>
          <w:bCs/>
          <w:color w:val="595959" w:themeColor="text1" w:themeTint="A6"/>
          <w:sz w:val="22"/>
          <w:szCs w:val="22"/>
        </w:rPr>
      </w:pPr>
      <w:r w:rsidRPr="002434B5">
        <w:rPr>
          <w:rFonts w:ascii="Arial" w:hAnsi="Arial" w:cs="Arial"/>
          <w:b/>
          <w:color w:val="595959" w:themeColor="text1" w:themeTint="A6"/>
          <w:sz w:val="22"/>
          <w:szCs w:val="22"/>
        </w:rPr>
        <w:t>solarlux-sdl-alerio-pv-ref01901-01</w:t>
      </w:r>
      <w:r w:rsidR="00C81B7C">
        <w:rPr>
          <w:rFonts w:ascii="Arial" w:hAnsi="Arial" w:cs="Arial"/>
          <w:b/>
          <w:color w:val="595959" w:themeColor="text1" w:themeTint="A6"/>
          <w:sz w:val="22"/>
          <w:szCs w:val="22"/>
        </w:rPr>
        <w:t>:</w:t>
      </w:r>
      <w:r w:rsidR="00C81B7C" w:rsidRPr="00C81B7C">
        <w:rPr>
          <w:rFonts w:ascii="Arial" w:hAnsi="Arial" w:cs="Arial"/>
          <w:bCs/>
          <w:color w:val="595959" w:themeColor="text1" w:themeTint="A6"/>
          <w:sz w:val="22"/>
          <w:szCs w:val="22"/>
        </w:rPr>
        <w:t xml:space="preserve"> </w:t>
      </w:r>
      <w:r w:rsidR="00D5460B">
        <w:rPr>
          <w:rFonts w:ascii="Arial" w:hAnsi="Arial" w:cs="Arial"/>
          <w:bCs/>
          <w:color w:val="595959" w:themeColor="text1" w:themeTint="A6"/>
          <w:sz w:val="22"/>
          <w:szCs w:val="22"/>
        </w:rPr>
        <w:t xml:space="preserve">Geschützter Wohlfühlort </w:t>
      </w:r>
      <w:r w:rsidR="00126199">
        <w:rPr>
          <w:rFonts w:ascii="Arial" w:hAnsi="Arial" w:cs="Arial"/>
          <w:bCs/>
          <w:color w:val="595959" w:themeColor="text1" w:themeTint="A6"/>
          <w:sz w:val="22"/>
          <w:szCs w:val="22"/>
        </w:rPr>
        <w:t xml:space="preserve">im Garten: Das Glashaus </w:t>
      </w:r>
      <w:r w:rsidR="00894F4C">
        <w:rPr>
          <w:rFonts w:ascii="Arial" w:hAnsi="Arial" w:cs="Arial"/>
          <w:bCs/>
          <w:color w:val="595959" w:themeColor="text1" w:themeTint="A6"/>
          <w:sz w:val="22"/>
          <w:szCs w:val="22"/>
        </w:rPr>
        <w:t>von Solarlux wärmt sich mit Sonnenenergie auf und produziert gleichzeitig Solarstrom.</w:t>
      </w:r>
      <w:r w:rsidR="00126199">
        <w:rPr>
          <w:rFonts w:ascii="Arial" w:hAnsi="Arial" w:cs="Arial"/>
          <w:bCs/>
          <w:color w:val="595959" w:themeColor="text1" w:themeTint="A6"/>
          <w:sz w:val="22"/>
          <w:szCs w:val="22"/>
        </w:rPr>
        <w:t xml:space="preserve"> </w:t>
      </w:r>
    </w:p>
    <w:p w14:paraId="408DAAF4" w14:textId="77777777" w:rsidR="00126199" w:rsidRDefault="00126199" w:rsidP="00CC5E83">
      <w:pPr>
        <w:autoSpaceDE w:val="0"/>
        <w:autoSpaceDN w:val="0"/>
        <w:adjustRightInd w:val="0"/>
        <w:rPr>
          <w:rFonts w:ascii="Arial" w:hAnsi="Arial" w:cs="Arial"/>
          <w:bCs/>
          <w:color w:val="595959" w:themeColor="text1" w:themeTint="A6"/>
          <w:sz w:val="22"/>
          <w:szCs w:val="22"/>
        </w:rPr>
      </w:pPr>
    </w:p>
    <w:p w14:paraId="36AAEE16" w14:textId="473CFF1F" w:rsidR="00404FC6" w:rsidRDefault="002434B5" w:rsidP="00CF1B80">
      <w:pPr>
        <w:widowControl w:val="0"/>
        <w:spacing w:line="336" w:lineRule="auto"/>
        <w:rPr>
          <w:rFonts w:ascii="Arial" w:hAnsi="Arial" w:cs="Arial"/>
          <w:color w:val="595959" w:themeColor="text1" w:themeTint="A6"/>
          <w:sz w:val="14"/>
          <w:szCs w:val="14"/>
        </w:rPr>
      </w:pPr>
      <w:r>
        <w:rPr>
          <w:rFonts w:ascii="Arial" w:hAnsi="Arial" w:cs="Arial"/>
          <w:bCs/>
          <w:noProof/>
          <w:color w:val="595959" w:themeColor="text1" w:themeTint="A6"/>
          <w:sz w:val="22"/>
          <w:szCs w:val="22"/>
        </w:rPr>
        <w:drawing>
          <wp:inline distT="0" distB="0" distL="0" distR="0" wp14:anchorId="0A141391" wp14:editId="147367DC">
            <wp:extent cx="3642360" cy="2730093"/>
            <wp:effectExtent l="0" t="0" r="0" b="0"/>
            <wp:docPr id="641130274" name="Grafik 1" descr="Ein Bild, das Gebäude, draußen, Gras,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30274" name="Grafik 1" descr="Ein Bild, das Gebäude, draußen, Gras, Pflanze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3644592" cy="2731766"/>
                    </a:xfrm>
                    <a:prstGeom prst="rect">
                      <a:avLst/>
                    </a:prstGeom>
                    <a:noFill/>
                    <a:ln>
                      <a:noFill/>
                    </a:ln>
                  </pic:spPr>
                </pic:pic>
              </a:graphicData>
            </a:graphic>
          </wp:inline>
        </w:drawing>
      </w:r>
    </w:p>
    <w:p w14:paraId="2CABDF15" w14:textId="15E37E19" w:rsidR="00404FC6" w:rsidRDefault="002434B5" w:rsidP="00404FC6">
      <w:pPr>
        <w:autoSpaceDE w:val="0"/>
        <w:autoSpaceDN w:val="0"/>
        <w:adjustRightInd w:val="0"/>
        <w:rPr>
          <w:rFonts w:ascii="Arial" w:hAnsi="Arial" w:cs="Arial"/>
          <w:color w:val="595959" w:themeColor="text1" w:themeTint="A6"/>
          <w:spacing w:val="-2"/>
          <w:sz w:val="14"/>
          <w:szCs w:val="14"/>
        </w:rPr>
      </w:pPr>
      <w:r w:rsidRPr="002434B5">
        <w:rPr>
          <w:rFonts w:ascii="Arial" w:hAnsi="Arial" w:cs="Arial"/>
          <w:b/>
          <w:color w:val="595959" w:themeColor="text1" w:themeTint="A6"/>
          <w:sz w:val="22"/>
          <w:szCs w:val="22"/>
        </w:rPr>
        <w:t>solarlux-sdl-alerio-pv-ref01901-0</w:t>
      </w:r>
      <w:r>
        <w:rPr>
          <w:rFonts w:ascii="Arial" w:hAnsi="Arial" w:cs="Arial"/>
          <w:b/>
          <w:color w:val="595959" w:themeColor="text1" w:themeTint="A6"/>
          <w:sz w:val="22"/>
          <w:szCs w:val="22"/>
        </w:rPr>
        <w:t>2</w:t>
      </w:r>
      <w:r w:rsidR="00404FC6">
        <w:rPr>
          <w:rFonts w:ascii="Arial" w:hAnsi="Arial" w:cs="Arial"/>
          <w:b/>
          <w:color w:val="595959" w:themeColor="text1" w:themeTint="A6"/>
          <w:sz w:val="22"/>
          <w:szCs w:val="22"/>
        </w:rPr>
        <w:t>:</w:t>
      </w:r>
      <w:r w:rsidR="00404FC6" w:rsidRPr="00C81B7C">
        <w:rPr>
          <w:rFonts w:ascii="Arial" w:hAnsi="Arial" w:cs="Arial"/>
          <w:bCs/>
          <w:color w:val="595959" w:themeColor="text1" w:themeTint="A6"/>
          <w:sz w:val="22"/>
          <w:szCs w:val="22"/>
        </w:rPr>
        <w:t xml:space="preserve"> </w:t>
      </w:r>
      <w:r w:rsidR="007C0396">
        <w:rPr>
          <w:rFonts w:ascii="Arial" w:hAnsi="Arial" w:cs="Arial"/>
          <w:bCs/>
          <w:color w:val="595959" w:themeColor="text1" w:themeTint="A6"/>
          <w:sz w:val="22"/>
          <w:szCs w:val="22"/>
        </w:rPr>
        <w:t xml:space="preserve">Im Pultdach integrierte PV-Module </w:t>
      </w:r>
      <w:r w:rsidR="005E6227">
        <w:rPr>
          <w:rFonts w:ascii="Arial" w:hAnsi="Arial" w:cs="Arial"/>
          <w:bCs/>
          <w:color w:val="595959" w:themeColor="text1" w:themeTint="A6"/>
          <w:sz w:val="22"/>
          <w:szCs w:val="22"/>
        </w:rPr>
        <w:t xml:space="preserve">ermöglichen </w:t>
      </w:r>
      <w:r w:rsidR="007D7D4E">
        <w:rPr>
          <w:rFonts w:ascii="Arial" w:hAnsi="Arial" w:cs="Arial"/>
          <w:bCs/>
          <w:color w:val="595959" w:themeColor="text1" w:themeTint="A6"/>
          <w:sz w:val="22"/>
          <w:szCs w:val="22"/>
        </w:rPr>
        <w:t>Bauherren*innen</w:t>
      </w:r>
      <w:r w:rsidR="00CE695E">
        <w:rPr>
          <w:rFonts w:ascii="Arial" w:hAnsi="Arial" w:cs="Arial"/>
          <w:bCs/>
          <w:color w:val="595959" w:themeColor="text1" w:themeTint="A6"/>
          <w:sz w:val="22"/>
          <w:szCs w:val="22"/>
        </w:rPr>
        <w:t xml:space="preserve"> die Produktion von</w:t>
      </w:r>
      <w:r w:rsidR="007D7D4E">
        <w:rPr>
          <w:rFonts w:ascii="Arial" w:hAnsi="Arial" w:cs="Arial"/>
          <w:bCs/>
          <w:color w:val="595959" w:themeColor="text1" w:themeTint="A6"/>
          <w:sz w:val="22"/>
          <w:szCs w:val="22"/>
        </w:rPr>
        <w:t xml:space="preserve"> eigene</w:t>
      </w:r>
      <w:r w:rsidR="00CE695E">
        <w:rPr>
          <w:rFonts w:ascii="Arial" w:hAnsi="Arial" w:cs="Arial"/>
          <w:bCs/>
          <w:color w:val="595959" w:themeColor="text1" w:themeTint="A6"/>
          <w:sz w:val="22"/>
          <w:szCs w:val="22"/>
        </w:rPr>
        <w:t>m</w:t>
      </w:r>
      <w:r w:rsidR="007D7D4E">
        <w:rPr>
          <w:rFonts w:ascii="Arial" w:hAnsi="Arial" w:cs="Arial"/>
          <w:bCs/>
          <w:color w:val="595959" w:themeColor="text1" w:themeTint="A6"/>
          <w:sz w:val="22"/>
          <w:szCs w:val="22"/>
        </w:rPr>
        <w:t xml:space="preserve"> Strom</w:t>
      </w:r>
      <w:r w:rsidR="00CE695E">
        <w:rPr>
          <w:rFonts w:ascii="Arial" w:hAnsi="Arial" w:cs="Arial"/>
          <w:bCs/>
          <w:color w:val="595959" w:themeColor="text1" w:themeTint="A6"/>
          <w:sz w:val="22"/>
          <w:szCs w:val="22"/>
        </w:rPr>
        <w:t>.</w:t>
      </w:r>
      <w:r w:rsidR="007D7D4E">
        <w:rPr>
          <w:rFonts w:ascii="Arial" w:hAnsi="Arial" w:cs="Arial"/>
          <w:bCs/>
          <w:color w:val="595959" w:themeColor="text1" w:themeTint="A6"/>
          <w:sz w:val="22"/>
          <w:szCs w:val="22"/>
        </w:rPr>
        <w:t xml:space="preserve"> </w:t>
      </w:r>
      <w:r w:rsidR="00CE695E">
        <w:rPr>
          <w:rFonts w:ascii="Arial" w:hAnsi="Arial" w:cs="Arial"/>
          <w:bCs/>
          <w:color w:val="595959" w:themeColor="text1" w:themeTint="A6"/>
          <w:sz w:val="22"/>
          <w:szCs w:val="22"/>
        </w:rPr>
        <w:t>Z</w:t>
      </w:r>
      <w:r w:rsidR="007D7D4E">
        <w:rPr>
          <w:rFonts w:ascii="Arial" w:hAnsi="Arial" w:cs="Arial"/>
          <w:bCs/>
          <w:color w:val="595959" w:themeColor="text1" w:themeTint="A6"/>
          <w:sz w:val="22"/>
          <w:szCs w:val="22"/>
        </w:rPr>
        <w:t>usätzlich</w:t>
      </w:r>
      <w:r w:rsidR="00CE695E">
        <w:rPr>
          <w:rFonts w:ascii="Arial" w:hAnsi="Arial" w:cs="Arial"/>
          <w:bCs/>
          <w:color w:val="595959" w:themeColor="text1" w:themeTint="A6"/>
          <w:sz w:val="22"/>
          <w:szCs w:val="22"/>
        </w:rPr>
        <w:t xml:space="preserve"> beschatten sie</w:t>
      </w:r>
      <w:r w:rsidR="007D7D4E">
        <w:rPr>
          <w:rFonts w:ascii="Arial" w:hAnsi="Arial" w:cs="Arial"/>
          <w:bCs/>
          <w:color w:val="595959" w:themeColor="text1" w:themeTint="A6"/>
          <w:sz w:val="22"/>
          <w:szCs w:val="22"/>
        </w:rPr>
        <w:t xml:space="preserve"> die Terrasse</w:t>
      </w:r>
      <w:r w:rsidR="005622BB">
        <w:rPr>
          <w:rFonts w:ascii="Arial" w:hAnsi="Arial" w:cs="Arial"/>
          <w:bCs/>
          <w:color w:val="595959" w:themeColor="text1" w:themeTint="A6"/>
          <w:sz w:val="22"/>
          <w:szCs w:val="22"/>
        </w:rPr>
        <w:t>n</w:t>
      </w:r>
      <w:r w:rsidR="00CE695E">
        <w:rPr>
          <w:rFonts w:ascii="Arial" w:hAnsi="Arial" w:cs="Arial"/>
          <w:bCs/>
          <w:color w:val="595959" w:themeColor="text1" w:themeTint="A6"/>
          <w:sz w:val="22"/>
          <w:szCs w:val="22"/>
        </w:rPr>
        <w:t>fläche, so dass auf eine Markise verzichtet werden kann</w:t>
      </w:r>
      <w:r w:rsidR="007D7D4E">
        <w:rPr>
          <w:rFonts w:ascii="Arial" w:hAnsi="Arial" w:cs="Arial"/>
          <w:bCs/>
          <w:color w:val="595959" w:themeColor="text1" w:themeTint="A6"/>
          <w:sz w:val="22"/>
          <w:szCs w:val="22"/>
        </w:rPr>
        <w:t>.</w:t>
      </w:r>
      <w:r w:rsidR="00404FC6" w:rsidRPr="007810DC">
        <w:rPr>
          <w:rFonts w:ascii="Arial" w:hAnsi="Arial" w:cs="Arial"/>
          <w:bCs/>
          <w:color w:val="595959" w:themeColor="text1" w:themeTint="A6"/>
          <w:sz w:val="22"/>
          <w:szCs w:val="22"/>
        </w:rPr>
        <w:t xml:space="preserve"> </w:t>
      </w:r>
    </w:p>
    <w:p w14:paraId="01541B84" w14:textId="2DF3F085" w:rsidR="00404FC6" w:rsidRDefault="00404FC6" w:rsidP="00CF1B80">
      <w:pPr>
        <w:widowControl w:val="0"/>
        <w:spacing w:line="336" w:lineRule="auto"/>
        <w:rPr>
          <w:rFonts w:ascii="Arial" w:hAnsi="Arial" w:cs="Arial"/>
          <w:color w:val="595959" w:themeColor="text1" w:themeTint="A6"/>
          <w:sz w:val="14"/>
          <w:szCs w:val="14"/>
        </w:rPr>
      </w:pPr>
    </w:p>
    <w:p w14:paraId="47A4CA14" w14:textId="16D0ED5C" w:rsidR="00DD4F60" w:rsidRDefault="00DD4F60" w:rsidP="00DD4F60">
      <w:pPr>
        <w:widowControl w:val="0"/>
        <w:spacing w:line="336" w:lineRule="auto"/>
        <w:ind w:right="-1"/>
        <w:rPr>
          <w:rFonts w:ascii="Arial" w:hAnsi="Arial" w:cs="Arial"/>
          <w:color w:val="595959" w:themeColor="text1" w:themeTint="A6"/>
          <w:sz w:val="14"/>
          <w:szCs w:val="14"/>
        </w:rPr>
      </w:pPr>
      <w:r w:rsidRPr="00D20465">
        <w:rPr>
          <w:rFonts w:ascii="Arial" w:hAnsi="Arial" w:cs="Arial"/>
          <w:b/>
          <w:bCs/>
          <w:color w:val="595959" w:themeColor="text1" w:themeTint="A6"/>
          <w:sz w:val="14"/>
          <w:szCs w:val="14"/>
        </w:rPr>
        <w:t>Copyright:</w:t>
      </w:r>
      <w:r w:rsidRPr="00D20465">
        <w:rPr>
          <w:rFonts w:ascii="Arial" w:hAnsi="Arial" w:cs="Arial"/>
          <w:color w:val="595959" w:themeColor="text1" w:themeTint="A6"/>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4FD7302D" w14:textId="77777777" w:rsidR="00533853" w:rsidRDefault="00533853" w:rsidP="00DD4F60">
      <w:pPr>
        <w:widowControl w:val="0"/>
        <w:spacing w:line="336" w:lineRule="auto"/>
        <w:ind w:right="-1"/>
        <w:rPr>
          <w:rFonts w:ascii="Arial" w:hAnsi="Arial" w:cs="Arial"/>
          <w:color w:val="595959" w:themeColor="text1" w:themeTint="A6"/>
          <w:sz w:val="14"/>
          <w:szCs w:val="14"/>
        </w:rPr>
      </w:pPr>
    </w:p>
    <w:p w14:paraId="71D90FF9"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0A4ADD" w:rsidRDefault="000A4ADD" w:rsidP="000A4ADD">
      <w:pPr>
        <w:widowControl w:val="0"/>
        <w:spacing w:line="336" w:lineRule="auto"/>
        <w:ind w:right="-1"/>
        <w:rPr>
          <w:rFonts w:ascii="Arial" w:hAnsi="Arial" w:cs="Arial"/>
          <w:b/>
          <w:bCs/>
          <w:color w:val="595959" w:themeColor="text1" w:themeTint="A6"/>
          <w:sz w:val="22"/>
          <w:szCs w:val="22"/>
        </w:rPr>
      </w:pPr>
      <w:r w:rsidRPr="000A4ADD">
        <w:rPr>
          <w:rFonts w:ascii="Arial" w:hAnsi="Arial" w:cs="Arial"/>
          <w:b/>
          <w:bCs/>
          <w:color w:val="595959" w:themeColor="text1" w:themeTint="A6"/>
          <w:sz w:val="22"/>
          <w:szCs w:val="22"/>
        </w:rPr>
        <w:t>Social Media</w:t>
      </w:r>
    </w:p>
    <w:p w14:paraId="6F06135C" w14:textId="05E96EFD"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Hashtags: #Solarlux #</w:t>
      </w:r>
      <w:r w:rsidR="00291B52">
        <w:rPr>
          <w:rFonts w:ascii="Arial" w:hAnsi="Arial" w:cs="Arial"/>
          <w:color w:val="595959" w:themeColor="text1" w:themeTint="A6"/>
          <w:sz w:val="22"/>
          <w:szCs w:val="22"/>
        </w:rPr>
        <w:t>Terrassenüberdachung</w:t>
      </w:r>
    </w:p>
    <w:p w14:paraId="5721A0D1"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p>
    <w:p w14:paraId="40234E2A"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LinkedIn: </w:t>
      </w:r>
    </w:p>
    <w:p w14:paraId="257A6BBD" w14:textId="77777777" w:rsidR="000A4ADD" w:rsidRPr="000A4ADD" w:rsidRDefault="00822233" w:rsidP="000A4ADD">
      <w:pPr>
        <w:widowControl w:val="0"/>
        <w:spacing w:line="336" w:lineRule="auto"/>
        <w:ind w:right="-1"/>
        <w:rPr>
          <w:rFonts w:ascii="Arial" w:hAnsi="Arial" w:cs="Arial"/>
          <w:color w:val="595959" w:themeColor="text1" w:themeTint="A6"/>
          <w:sz w:val="22"/>
          <w:szCs w:val="22"/>
        </w:rPr>
      </w:pPr>
      <w:hyperlink r:id="rId15" w:history="1">
        <w:r w:rsidR="000A4ADD" w:rsidRPr="000A4ADD">
          <w:rPr>
            <w:rStyle w:val="Hyperlink"/>
            <w:rFonts w:ascii="Arial" w:hAnsi="Arial" w:cs="Arial"/>
            <w:sz w:val="22"/>
            <w:szCs w:val="22"/>
          </w:rPr>
          <w:t>https://www.linkedin.com/company/solarluxgmbh/</w:t>
        </w:r>
      </w:hyperlink>
    </w:p>
    <w:p w14:paraId="6483FA44"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p>
    <w:p w14:paraId="3624DCEB"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Instagram: </w:t>
      </w:r>
    </w:p>
    <w:p w14:paraId="3F3BF186" w14:textId="77777777" w:rsidR="000A4ADD" w:rsidRPr="000A4ADD" w:rsidRDefault="00822233" w:rsidP="000A4ADD">
      <w:pPr>
        <w:widowControl w:val="0"/>
        <w:spacing w:line="336" w:lineRule="auto"/>
        <w:ind w:right="-1"/>
        <w:rPr>
          <w:rFonts w:ascii="Arial" w:hAnsi="Arial" w:cs="Arial"/>
          <w:color w:val="595959" w:themeColor="text1" w:themeTint="A6"/>
          <w:sz w:val="22"/>
          <w:szCs w:val="22"/>
        </w:rPr>
      </w:pPr>
      <w:hyperlink r:id="rId16" w:history="1">
        <w:r w:rsidR="000A4ADD" w:rsidRPr="000A4ADD">
          <w:rPr>
            <w:rStyle w:val="Hyperlink"/>
            <w:rFonts w:ascii="Arial" w:hAnsi="Arial" w:cs="Arial"/>
            <w:sz w:val="22"/>
            <w:szCs w:val="22"/>
          </w:rPr>
          <w:t>https://www.instagram.com/solarlux/</w:t>
        </w:r>
      </w:hyperlink>
    </w:p>
    <w:p w14:paraId="34B14BB1"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212092" w14:textId="6B994447" w:rsidR="00CE7686" w:rsidRDefault="00CE7686" w:rsidP="00CE768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E14AB73" w14:textId="77777777" w:rsidR="00B736CB" w:rsidRDefault="00B736CB" w:rsidP="00E12881">
      <w:pPr>
        <w:widowControl w:val="0"/>
        <w:spacing w:line="336" w:lineRule="auto"/>
        <w:ind w:right="-283"/>
        <w:rPr>
          <w:rFonts w:ascii="Arial" w:eastAsia="Arial" w:hAnsi="Arial" w:cs="Arial"/>
          <w:color w:val="595959"/>
          <w:sz w:val="18"/>
          <w:szCs w:val="18"/>
        </w:rPr>
      </w:pPr>
    </w:p>
    <w:p w14:paraId="4869A9D3" w14:textId="2F918E81" w:rsidR="00E12881" w:rsidRDefault="00E12881" w:rsidP="00E12881">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iF Design Award. </w:t>
      </w:r>
    </w:p>
    <w:p w14:paraId="7781C4D9" w14:textId="77777777" w:rsidR="00E12881" w:rsidRDefault="00E12881" w:rsidP="00CE7686">
      <w:pPr>
        <w:widowControl w:val="0"/>
        <w:spacing w:line="336" w:lineRule="auto"/>
        <w:ind w:right="-283"/>
        <w:rPr>
          <w:rFonts w:ascii="Arial" w:hAnsi="Arial" w:cs="Arial"/>
          <w:color w:val="595959" w:themeColor="text1" w:themeTint="A6"/>
          <w:sz w:val="14"/>
          <w:szCs w:val="14"/>
        </w:rPr>
      </w:pPr>
    </w:p>
    <w:p w14:paraId="26DB56FC" w14:textId="77777777" w:rsidR="00DD4F60" w:rsidRDefault="00DD4F60" w:rsidP="00E819B7">
      <w:pPr>
        <w:widowControl w:val="0"/>
        <w:spacing w:line="336" w:lineRule="auto"/>
        <w:rPr>
          <w:rFonts w:ascii="Arial" w:hAnsi="Arial" w:cs="Arial"/>
          <w:color w:val="595959" w:themeColor="text1" w:themeTint="A6"/>
          <w:spacing w:val="-2"/>
          <w:sz w:val="14"/>
          <w:szCs w:val="14"/>
        </w:rPr>
      </w:pPr>
    </w:p>
    <w:p w14:paraId="60BB887E" w14:textId="22F52C77" w:rsidR="00334094" w:rsidRDefault="00334094" w:rsidP="00E819B7">
      <w:pPr>
        <w:widowControl w:val="0"/>
        <w:spacing w:line="336" w:lineRule="auto"/>
        <w:rPr>
          <w:rFonts w:ascii="Arial" w:hAnsi="Arial" w:cs="Arial"/>
          <w:color w:val="595959" w:themeColor="text1" w:themeTint="A6"/>
          <w:spacing w:val="-2"/>
          <w:sz w:val="14"/>
          <w:szCs w:val="14"/>
        </w:rPr>
      </w:pPr>
      <w:r>
        <w:rPr>
          <w:noProof/>
        </w:rPr>
        <w:drawing>
          <wp:inline distT="0" distB="0" distL="0" distR="0" wp14:anchorId="0A7A8B0E" wp14:editId="01A96932">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0A52DCF8" wp14:editId="43E34A62">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506BA1FC" wp14:editId="097E0DC7">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Picture 1163989653" descr="Ein Bild, das Symbol, Schrift, Text, Kreis enthält.&#10;&#10;Automatisch generierte Beschreibung"/>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38D4DD84" wp14:editId="517B7D2D">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0" cstate="print">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sidR="007C274A">
        <w:rPr>
          <w:rFonts w:ascii="Arial" w:hAnsi="Arial" w:cs="Arial"/>
          <w:noProof/>
          <w:color w:val="595959" w:themeColor="text1" w:themeTint="A6"/>
          <w:spacing w:val="-2"/>
          <w:sz w:val="14"/>
          <w:szCs w:val="14"/>
        </w:rPr>
        <w:drawing>
          <wp:inline distT="0" distB="0" distL="0" distR="0" wp14:anchorId="32B7A06E" wp14:editId="74B150F3">
            <wp:extent cx="1002792" cy="512064"/>
            <wp:effectExtent l="0" t="0" r="6985" b="2540"/>
            <wp:docPr id="1353662637"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62637" name="Grafik 1" descr="Ein Bild, das Text, Schrift, Grafiken, Grafikdesign enthält.&#10;&#10;Automatisch generierte Beschreibung"/>
                    <pic:cNvPicPr/>
                  </pic:nvPicPr>
                  <pic:blipFill>
                    <a:blip r:embed="rId21" cstate="print">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sectPr w:rsidR="00334094" w:rsidSect="00C306B9">
      <w:headerReference w:type="default" r:id="rId22"/>
      <w:footerReference w:type="even" r:id="rId23"/>
      <w:footerReference w:type="default" r:id="rId2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38C8" w14:textId="77777777" w:rsidR="00C306B9" w:rsidRDefault="00C306B9">
      <w:r>
        <w:separator/>
      </w:r>
    </w:p>
  </w:endnote>
  <w:endnote w:type="continuationSeparator" w:id="0">
    <w:p w14:paraId="69FC18C2" w14:textId="77777777" w:rsidR="00C306B9" w:rsidRDefault="00C306B9">
      <w:r>
        <w:continuationSeparator/>
      </w:r>
    </w:p>
  </w:endnote>
  <w:endnote w:type="continuationNotice" w:id="1">
    <w:p w14:paraId="740D2F07" w14:textId="77777777" w:rsidR="00C306B9" w:rsidRDefault="00C30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DB91" w14:textId="77777777" w:rsidR="00C306B9" w:rsidRDefault="00C306B9">
      <w:r>
        <w:separator/>
      </w:r>
    </w:p>
  </w:footnote>
  <w:footnote w:type="continuationSeparator" w:id="0">
    <w:p w14:paraId="68A96754" w14:textId="77777777" w:rsidR="00C306B9" w:rsidRDefault="00C306B9">
      <w:r>
        <w:continuationSeparator/>
      </w:r>
    </w:p>
  </w:footnote>
  <w:footnote w:type="continuationNotice" w:id="1">
    <w:p w14:paraId="537A8768" w14:textId="77777777" w:rsidR="00C306B9" w:rsidRDefault="00C30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E8E"/>
    <w:rsid w:val="0002155A"/>
    <w:rsid w:val="00021FA0"/>
    <w:rsid w:val="000220E9"/>
    <w:rsid w:val="00022251"/>
    <w:rsid w:val="00022935"/>
    <w:rsid w:val="00022B82"/>
    <w:rsid w:val="00022E6A"/>
    <w:rsid w:val="00023719"/>
    <w:rsid w:val="000251CA"/>
    <w:rsid w:val="000259AE"/>
    <w:rsid w:val="00027E56"/>
    <w:rsid w:val="00027EF9"/>
    <w:rsid w:val="00031098"/>
    <w:rsid w:val="00031106"/>
    <w:rsid w:val="000312E2"/>
    <w:rsid w:val="00031440"/>
    <w:rsid w:val="00033858"/>
    <w:rsid w:val="000342F8"/>
    <w:rsid w:val="000345D1"/>
    <w:rsid w:val="00034BB2"/>
    <w:rsid w:val="00036912"/>
    <w:rsid w:val="00037535"/>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D52"/>
    <w:rsid w:val="00061E3B"/>
    <w:rsid w:val="00063613"/>
    <w:rsid w:val="000647CB"/>
    <w:rsid w:val="000655AC"/>
    <w:rsid w:val="0006565F"/>
    <w:rsid w:val="00065B16"/>
    <w:rsid w:val="000674AF"/>
    <w:rsid w:val="0006781C"/>
    <w:rsid w:val="00073878"/>
    <w:rsid w:val="000759E2"/>
    <w:rsid w:val="000806D6"/>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7A6"/>
    <w:rsid w:val="000A1401"/>
    <w:rsid w:val="000A2696"/>
    <w:rsid w:val="000A3320"/>
    <w:rsid w:val="000A3E85"/>
    <w:rsid w:val="000A4ADD"/>
    <w:rsid w:val="000A6129"/>
    <w:rsid w:val="000A650A"/>
    <w:rsid w:val="000A6863"/>
    <w:rsid w:val="000A69EF"/>
    <w:rsid w:val="000A7D74"/>
    <w:rsid w:val="000B10DB"/>
    <w:rsid w:val="000B1127"/>
    <w:rsid w:val="000B14E6"/>
    <w:rsid w:val="000B21CC"/>
    <w:rsid w:val="000B31B2"/>
    <w:rsid w:val="000B429B"/>
    <w:rsid w:val="000B5BAD"/>
    <w:rsid w:val="000B5CC8"/>
    <w:rsid w:val="000B7BE6"/>
    <w:rsid w:val="000C0016"/>
    <w:rsid w:val="000C2370"/>
    <w:rsid w:val="000C2CC3"/>
    <w:rsid w:val="000C30E1"/>
    <w:rsid w:val="000C59AD"/>
    <w:rsid w:val="000C5EC5"/>
    <w:rsid w:val="000C7619"/>
    <w:rsid w:val="000C7B71"/>
    <w:rsid w:val="000C7D55"/>
    <w:rsid w:val="000D04D3"/>
    <w:rsid w:val="000D17A3"/>
    <w:rsid w:val="000D2D31"/>
    <w:rsid w:val="000D3F5C"/>
    <w:rsid w:val="000D57D7"/>
    <w:rsid w:val="000D6AF9"/>
    <w:rsid w:val="000D7990"/>
    <w:rsid w:val="000E46B7"/>
    <w:rsid w:val="000E5E22"/>
    <w:rsid w:val="000F08BD"/>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4D25"/>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199"/>
    <w:rsid w:val="001263E5"/>
    <w:rsid w:val="00127E3F"/>
    <w:rsid w:val="00131C7B"/>
    <w:rsid w:val="001322AE"/>
    <w:rsid w:val="001328C5"/>
    <w:rsid w:val="00132BC0"/>
    <w:rsid w:val="001334D3"/>
    <w:rsid w:val="00133A87"/>
    <w:rsid w:val="00133D4D"/>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8AE"/>
    <w:rsid w:val="00154990"/>
    <w:rsid w:val="00154E55"/>
    <w:rsid w:val="001560D5"/>
    <w:rsid w:val="0015769F"/>
    <w:rsid w:val="00160DF3"/>
    <w:rsid w:val="00162C1B"/>
    <w:rsid w:val="00162FE7"/>
    <w:rsid w:val="00163606"/>
    <w:rsid w:val="00164A41"/>
    <w:rsid w:val="0016500F"/>
    <w:rsid w:val="00166965"/>
    <w:rsid w:val="0017059C"/>
    <w:rsid w:val="00170EDD"/>
    <w:rsid w:val="0017137D"/>
    <w:rsid w:val="00173D2C"/>
    <w:rsid w:val="00174A1C"/>
    <w:rsid w:val="00174DE3"/>
    <w:rsid w:val="00175401"/>
    <w:rsid w:val="00180596"/>
    <w:rsid w:val="00180EBE"/>
    <w:rsid w:val="00181FB3"/>
    <w:rsid w:val="00185A58"/>
    <w:rsid w:val="00186717"/>
    <w:rsid w:val="00187E85"/>
    <w:rsid w:val="00190474"/>
    <w:rsid w:val="00192914"/>
    <w:rsid w:val="00193633"/>
    <w:rsid w:val="0019374F"/>
    <w:rsid w:val="0019421B"/>
    <w:rsid w:val="001950A0"/>
    <w:rsid w:val="001969AB"/>
    <w:rsid w:val="001971C8"/>
    <w:rsid w:val="00197C6E"/>
    <w:rsid w:val="001A0BB3"/>
    <w:rsid w:val="001A1415"/>
    <w:rsid w:val="001A24CF"/>
    <w:rsid w:val="001A4EB6"/>
    <w:rsid w:val="001A782E"/>
    <w:rsid w:val="001A7DDA"/>
    <w:rsid w:val="001B0246"/>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372C"/>
    <w:rsid w:val="001C3841"/>
    <w:rsid w:val="001C3E41"/>
    <w:rsid w:val="001C48B5"/>
    <w:rsid w:val="001C48C8"/>
    <w:rsid w:val="001C4A7D"/>
    <w:rsid w:val="001C4B0F"/>
    <w:rsid w:val="001C5CD0"/>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4B"/>
    <w:rsid w:val="001E3B81"/>
    <w:rsid w:val="001E5838"/>
    <w:rsid w:val="001E58F6"/>
    <w:rsid w:val="001E68FE"/>
    <w:rsid w:val="001E6E13"/>
    <w:rsid w:val="001E7C8E"/>
    <w:rsid w:val="001F006D"/>
    <w:rsid w:val="001F1772"/>
    <w:rsid w:val="001F1A05"/>
    <w:rsid w:val="001F2676"/>
    <w:rsid w:val="001F277B"/>
    <w:rsid w:val="001F2E04"/>
    <w:rsid w:val="001F3C78"/>
    <w:rsid w:val="001F3E33"/>
    <w:rsid w:val="001F4FC1"/>
    <w:rsid w:val="001F51BC"/>
    <w:rsid w:val="001F7EF6"/>
    <w:rsid w:val="00200EC2"/>
    <w:rsid w:val="00201142"/>
    <w:rsid w:val="00202ECF"/>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511"/>
    <w:rsid w:val="002239D5"/>
    <w:rsid w:val="002252EF"/>
    <w:rsid w:val="00225683"/>
    <w:rsid w:val="00225F45"/>
    <w:rsid w:val="00225FED"/>
    <w:rsid w:val="0022658F"/>
    <w:rsid w:val="0022675D"/>
    <w:rsid w:val="0022738A"/>
    <w:rsid w:val="002311D3"/>
    <w:rsid w:val="00232643"/>
    <w:rsid w:val="002335E3"/>
    <w:rsid w:val="00233FA0"/>
    <w:rsid w:val="002348B9"/>
    <w:rsid w:val="00237452"/>
    <w:rsid w:val="00237DBA"/>
    <w:rsid w:val="00240228"/>
    <w:rsid w:val="00240712"/>
    <w:rsid w:val="00241AA2"/>
    <w:rsid w:val="002425B0"/>
    <w:rsid w:val="002434B5"/>
    <w:rsid w:val="0024393B"/>
    <w:rsid w:val="00243DB1"/>
    <w:rsid w:val="002477E5"/>
    <w:rsid w:val="00247CDE"/>
    <w:rsid w:val="00250A1D"/>
    <w:rsid w:val="0025112A"/>
    <w:rsid w:val="002512B7"/>
    <w:rsid w:val="0025154C"/>
    <w:rsid w:val="00251668"/>
    <w:rsid w:val="0025184E"/>
    <w:rsid w:val="00252571"/>
    <w:rsid w:val="002541EF"/>
    <w:rsid w:val="00254946"/>
    <w:rsid w:val="00254C6E"/>
    <w:rsid w:val="00254F44"/>
    <w:rsid w:val="00255753"/>
    <w:rsid w:val="00256E41"/>
    <w:rsid w:val="00261312"/>
    <w:rsid w:val="00262B8E"/>
    <w:rsid w:val="00263190"/>
    <w:rsid w:val="0026334E"/>
    <w:rsid w:val="002635E6"/>
    <w:rsid w:val="0026531A"/>
    <w:rsid w:val="00266072"/>
    <w:rsid w:val="00267688"/>
    <w:rsid w:val="00270A67"/>
    <w:rsid w:val="00270C97"/>
    <w:rsid w:val="00272CD7"/>
    <w:rsid w:val="002741CC"/>
    <w:rsid w:val="00281824"/>
    <w:rsid w:val="00282479"/>
    <w:rsid w:val="00282E4D"/>
    <w:rsid w:val="002856E0"/>
    <w:rsid w:val="002870BC"/>
    <w:rsid w:val="00287320"/>
    <w:rsid w:val="0029024E"/>
    <w:rsid w:val="0029066D"/>
    <w:rsid w:val="00290C11"/>
    <w:rsid w:val="00290C97"/>
    <w:rsid w:val="0029112F"/>
    <w:rsid w:val="00291B52"/>
    <w:rsid w:val="00291B71"/>
    <w:rsid w:val="00293453"/>
    <w:rsid w:val="00293EE3"/>
    <w:rsid w:val="002945D6"/>
    <w:rsid w:val="00294B1E"/>
    <w:rsid w:val="00295AD6"/>
    <w:rsid w:val="00296DA2"/>
    <w:rsid w:val="002A0B2D"/>
    <w:rsid w:val="002A1D07"/>
    <w:rsid w:val="002A1EA5"/>
    <w:rsid w:val="002A2819"/>
    <w:rsid w:val="002A2B25"/>
    <w:rsid w:val="002A62D8"/>
    <w:rsid w:val="002A6B7F"/>
    <w:rsid w:val="002B1F2A"/>
    <w:rsid w:val="002B2BED"/>
    <w:rsid w:val="002B3557"/>
    <w:rsid w:val="002B374A"/>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A7"/>
    <w:rsid w:val="002E4E15"/>
    <w:rsid w:val="002E61EE"/>
    <w:rsid w:val="002E6C40"/>
    <w:rsid w:val="002F035E"/>
    <w:rsid w:val="002F0584"/>
    <w:rsid w:val="002F0F59"/>
    <w:rsid w:val="002F1620"/>
    <w:rsid w:val="002F250C"/>
    <w:rsid w:val="002F3D65"/>
    <w:rsid w:val="002F4348"/>
    <w:rsid w:val="002F47BC"/>
    <w:rsid w:val="002F50CD"/>
    <w:rsid w:val="002F50DC"/>
    <w:rsid w:val="002F52E7"/>
    <w:rsid w:val="002F5B4C"/>
    <w:rsid w:val="002F662B"/>
    <w:rsid w:val="002F663B"/>
    <w:rsid w:val="002F6769"/>
    <w:rsid w:val="00301350"/>
    <w:rsid w:val="003018BC"/>
    <w:rsid w:val="00302E21"/>
    <w:rsid w:val="00305588"/>
    <w:rsid w:val="00305741"/>
    <w:rsid w:val="00307791"/>
    <w:rsid w:val="003106FC"/>
    <w:rsid w:val="00310D94"/>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094"/>
    <w:rsid w:val="00334191"/>
    <w:rsid w:val="003341B5"/>
    <w:rsid w:val="00334BE0"/>
    <w:rsid w:val="00334C35"/>
    <w:rsid w:val="003352EB"/>
    <w:rsid w:val="00335387"/>
    <w:rsid w:val="003368A8"/>
    <w:rsid w:val="00336904"/>
    <w:rsid w:val="00337C09"/>
    <w:rsid w:val="0034014D"/>
    <w:rsid w:val="0034383F"/>
    <w:rsid w:val="00343CEB"/>
    <w:rsid w:val="00343DE2"/>
    <w:rsid w:val="00343FBA"/>
    <w:rsid w:val="00344704"/>
    <w:rsid w:val="003456A0"/>
    <w:rsid w:val="0034606C"/>
    <w:rsid w:val="00346149"/>
    <w:rsid w:val="00346DFE"/>
    <w:rsid w:val="00346F5C"/>
    <w:rsid w:val="00347211"/>
    <w:rsid w:val="00351ADD"/>
    <w:rsid w:val="00352888"/>
    <w:rsid w:val="00354756"/>
    <w:rsid w:val="00355258"/>
    <w:rsid w:val="0035701E"/>
    <w:rsid w:val="00360263"/>
    <w:rsid w:val="00363AA6"/>
    <w:rsid w:val="003646CE"/>
    <w:rsid w:val="00364C88"/>
    <w:rsid w:val="00364E43"/>
    <w:rsid w:val="003651D5"/>
    <w:rsid w:val="0036633E"/>
    <w:rsid w:val="003706B7"/>
    <w:rsid w:val="0037262A"/>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4532"/>
    <w:rsid w:val="00395C2E"/>
    <w:rsid w:val="0039615A"/>
    <w:rsid w:val="00396E1D"/>
    <w:rsid w:val="00396FA5"/>
    <w:rsid w:val="00397516"/>
    <w:rsid w:val="003A0329"/>
    <w:rsid w:val="003A03B0"/>
    <w:rsid w:val="003A068E"/>
    <w:rsid w:val="003A073A"/>
    <w:rsid w:val="003A384B"/>
    <w:rsid w:val="003A3DB2"/>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6875"/>
    <w:rsid w:val="003B7EAC"/>
    <w:rsid w:val="003C0B5F"/>
    <w:rsid w:val="003C22AD"/>
    <w:rsid w:val="003C37DB"/>
    <w:rsid w:val="003C47C1"/>
    <w:rsid w:val="003C4987"/>
    <w:rsid w:val="003C4C2A"/>
    <w:rsid w:val="003C4D44"/>
    <w:rsid w:val="003C4E3B"/>
    <w:rsid w:val="003C50F3"/>
    <w:rsid w:val="003D0676"/>
    <w:rsid w:val="003D1CFC"/>
    <w:rsid w:val="003D2C1A"/>
    <w:rsid w:val="003D46CB"/>
    <w:rsid w:val="003D4887"/>
    <w:rsid w:val="003D4B0E"/>
    <w:rsid w:val="003D4E60"/>
    <w:rsid w:val="003D537E"/>
    <w:rsid w:val="003D5D5E"/>
    <w:rsid w:val="003D7853"/>
    <w:rsid w:val="003D7C2B"/>
    <w:rsid w:val="003E070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67AA"/>
    <w:rsid w:val="003F7A8E"/>
    <w:rsid w:val="003F7BA3"/>
    <w:rsid w:val="0040064F"/>
    <w:rsid w:val="00401FF1"/>
    <w:rsid w:val="004039DF"/>
    <w:rsid w:val="0040425E"/>
    <w:rsid w:val="00404E74"/>
    <w:rsid w:val="00404F3E"/>
    <w:rsid w:val="00404FC6"/>
    <w:rsid w:val="00405A60"/>
    <w:rsid w:val="00407A95"/>
    <w:rsid w:val="004119A0"/>
    <w:rsid w:val="00411A9A"/>
    <w:rsid w:val="00411BB4"/>
    <w:rsid w:val="00411D4E"/>
    <w:rsid w:val="00412023"/>
    <w:rsid w:val="00414CF5"/>
    <w:rsid w:val="004160AF"/>
    <w:rsid w:val="004176E0"/>
    <w:rsid w:val="00421ADD"/>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6BD6"/>
    <w:rsid w:val="004475D8"/>
    <w:rsid w:val="00447796"/>
    <w:rsid w:val="00450811"/>
    <w:rsid w:val="0045102E"/>
    <w:rsid w:val="0045118F"/>
    <w:rsid w:val="004517F5"/>
    <w:rsid w:val="004520F9"/>
    <w:rsid w:val="004528B1"/>
    <w:rsid w:val="004529A6"/>
    <w:rsid w:val="00455B10"/>
    <w:rsid w:val="00456E96"/>
    <w:rsid w:val="00460980"/>
    <w:rsid w:val="00461197"/>
    <w:rsid w:val="00461C27"/>
    <w:rsid w:val="00462814"/>
    <w:rsid w:val="00464632"/>
    <w:rsid w:val="00465394"/>
    <w:rsid w:val="00467395"/>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48A3"/>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69D"/>
    <w:rsid w:val="004A5D3F"/>
    <w:rsid w:val="004A5F5E"/>
    <w:rsid w:val="004A6AEE"/>
    <w:rsid w:val="004A6C10"/>
    <w:rsid w:val="004A71B3"/>
    <w:rsid w:val="004A74F9"/>
    <w:rsid w:val="004B06C4"/>
    <w:rsid w:val="004B0AA1"/>
    <w:rsid w:val="004B2E7C"/>
    <w:rsid w:val="004B4AB8"/>
    <w:rsid w:val="004B68BD"/>
    <w:rsid w:val="004B69E5"/>
    <w:rsid w:val="004B6D63"/>
    <w:rsid w:val="004B7817"/>
    <w:rsid w:val="004C0E06"/>
    <w:rsid w:val="004C108E"/>
    <w:rsid w:val="004C1385"/>
    <w:rsid w:val="004C17EC"/>
    <w:rsid w:val="004C1D85"/>
    <w:rsid w:val="004C242D"/>
    <w:rsid w:val="004C5347"/>
    <w:rsid w:val="004C5A6D"/>
    <w:rsid w:val="004C5E26"/>
    <w:rsid w:val="004C60E8"/>
    <w:rsid w:val="004C6AA5"/>
    <w:rsid w:val="004C6F0B"/>
    <w:rsid w:val="004D0EF3"/>
    <w:rsid w:val="004D1DD0"/>
    <w:rsid w:val="004D1EE9"/>
    <w:rsid w:val="004D52FF"/>
    <w:rsid w:val="004D559A"/>
    <w:rsid w:val="004D7D1B"/>
    <w:rsid w:val="004E1172"/>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1F18"/>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7096"/>
    <w:rsid w:val="00517422"/>
    <w:rsid w:val="00517A96"/>
    <w:rsid w:val="0052063C"/>
    <w:rsid w:val="00521175"/>
    <w:rsid w:val="005211C8"/>
    <w:rsid w:val="00522FA8"/>
    <w:rsid w:val="0052403A"/>
    <w:rsid w:val="00524FBA"/>
    <w:rsid w:val="005257AE"/>
    <w:rsid w:val="00525CEA"/>
    <w:rsid w:val="005264F8"/>
    <w:rsid w:val="00526998"/>
    <w:rsid w:val="00526CBC"/>
    <w:rsid w:val="0053149E"/>
    <w:rsid w:val="005317F9"/>
    <w:rsid w:val="00532815"/>
    <w:rsid w:val="00533853"/>
    <w:rsid w:val="00534196"/>
    <w:rsid w:val="005350E3"/>
    <w:rsid w:val="0053790D"/>
    <w:rsid w:val="00537C16"/>
    <w:rsid w:val="0054153A"/>
    <w:rsid w:val="00543C6F"/>
    <w:rsid w:val="00544E98"/>
    <w:rsid w:val="00545742"/>
    <w:rsid w:val="00545859"/>
    <w:rsid w:val="00550A2B"/>
    <w:rsid w:val="00550DB7"/>
    <w:rsid w:val="005525C3"/>
    <w:rsid w:val="00552835"/>
    <w:rsid w:val="00553E13"/>
    <w:rsid w:val="00554164"/>
    <w:rsid w:val="005545D3"/>
    <w:rsid w:val="00554BBD"/>
    <w:rsid w:val="0055571D"/>
    <w:rsid w:val="0055720E"/>
    <w:rsid w:val="00557C7D"/>
    <w:rsid w:val="00560870"/>
    <w:rsid w:val="00560EA8"/>
    <w:rsid w:val="005610C1"/>
    <w:rsid w:val="00561A03"/>
    <w:rsid w:val="00562221"/>
    <w:rsid w:val="005622BB"/>
    <w:rsid w:val="00563BB5"/>
    <w:rsid w:val="005657F4"/>
    <w:rsid w:val="0056596D"/>
    <w:rsid w:val="00565E87"/>
    <w:rsid w:val="00566801"/>
    <w:rsid w:val="00566BFA"/>
    <w:rsid w:val="005678C7"/>
    <w:rsid w:val="00567941"/>
    <w:rsid w:val="00567FE1"/>
    <w:rsid w:val="005726A5"/>
    <w:rsid w:val="005738F9"/>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5F49"/>
    <w:rsid w:val="00587336"/>
    <w:rsid w:val="0059041F"/>
    <w:rsid w:val="00590ED9"/>
    <w:rsid w:val="00591245"/>
    <w:rsid w:val="0059126C"/>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7AB1"/>
    <w:rsid w:val="005C7ADC"/>
    <w:rsid w:val="005C7C76"/>
    <w:rsid w:val="005C7EE9"/>
    <w:rsid w:val="005D0A4D"/>
    <w:rsid w:val="005D3369"/>
    <w:rsid w:val="005D381F"/>
    <w:rsid w:val="005D3AE0"/>
    <w:rsid w:val="005D7A9A"/>
    <w:rsid w:val="005E0F2D"/>
    <w:rsid w:val="005E2992"/>
    <w:rsid w:val="005E3E86"/>
    <w:rsid w:val="005E4243"/>
    <w:rsid w:val="005E4B8F"/>
    <w:rsid w:val="005E5537"/>
    <w:rsid w:val="005E5702"/>
    <w:rsid w:val="005E6227"/>
    <w:rsid w:val="005F03A2"/>
    <w:rsid w:val="005F2826"/>
    <w:rsid w:val="005F2AFB"/>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4BAF"/>
    <w:rsid w:val="00636333"/>
    <w:rsid w:val="00636450"/>
    <w:rsid w:val="00636FC1"/>
    <w:rsid w:val="006375B0"/>
    <w:rsid w:val="0064066B"/>
    <w:rsid w:val="00642228"/>
    <w:rsid w:val="00642A25"/>
    <w:rsid w:val="006438D4"/>
    <w:rsid w:val="00646C06"/>
    <w:rsid w:val="00647BBE"/>
    <w:rsid w:val="00647E7F"/>
    <w:rsid w:val="00650A93"/>
    <w:rsid w:val="00652DD4"/>
    <w:rsid w:val="00654B36"/>
    <w:rsid w:val="00654D20"/>
    <w:rsid w:val="00655A33"/>
    <w:rsid w:val="00655D32"/>
    <w:rsid w:val="00656121"/>
    <w:rsid w:val="0065619F"/>
    <w:rsid w:val="00656705"/>
    <w:rsid w:val="006625B8"/>
    <w:rsid w:val="0066299E"/>
    <w:rsid w:val="00662F36"/>
    <w:rsid w:val="006632C8"/>
    <w:rsid w:val="006674DA"/>
    <w:rsid w:val="00671357"/>
    <w:rsid w:val="00671759"/>
    <w:rsid w:val="00673AAB"/>
    <w:rsid w:val="00674AED"/>
    <w:rsid w:val="00674BC6"/>
    <w:rsid w:val="0067520A"/>
    <w:rsid w:val="006761D3"/>
    <w:rsid w:val="00677106"/>
    <w:rsid w:val="006820CE"/>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2F0D"/>
    <w:rsid w:val="006A3B4D"/>
    <w:rsid w:val="006A3E82"/>
    <w:rsid w:val="006A4421"/>
    <w:rsid w:val="006A6939"/>
    <w:rsid w:val="006A7638"/>
    <w:rsid w:val="006A7A34"/>
    <w:rsid w:val="006B2E27"/>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504CD"/>
    <w:rsid w:val="007511EE"/>
    <w:rsid w:val="00751978"/>
    <w:rsid w:val="00752036"/>
    <w:rsid w:val="00752D77"/>
    <w:rsid w:val="00753E7A"/>
    <w:rsid w:val="00756A5C"/>
    <w:rsid w:val="007576C0"/>
    <w:rsid w:val="00760781"/>
    <w:rsid w:val="00762118"/>
    <w:rsid w:val="00762CC3"/>
    <w:rsid w:val="00764CC9"/>
    <w:rsid w:val="007655B1"/>
    <w:rsid w:val="00766642"/>
    <w:rsid w:val="00766F21"/>
    <w:rsid w:val="00767B26"/>
    <w:rsid w:val="0077136B"/>
    <w:rsid w:val="007721E5"/>
    <w:rsid w:val="00775BA7"/>
    <w:rsid w:val="007771B1"/>
    <w:rsid w:val="00780542"/>
    <w:rsid w:val="00780C51"/>
    <w:rsid w:val="00780C75"/>
    <w:rsid w:val="007810DC"/>
    <w:rsid w:val="007812E1"/>
    <w:rsid w:val="00781871"/>
    <w:rsid w:val="0078237B"/>
    <w:rsid w:val="00783D39"/>
    <w:rsid w:val="00784126"/>
    <w:rsid w:val="00784A55"/>
    <w:rsid w:val="007858DC"/>
    <w:rsid w:val="007862FF"/>
    <w:rsid w:val="00790123"/>
    <w:rsid w:val="00790748"/>
    <w:rsid w:val="00790A22"/>
    <w:rsid w:val="00790FE9"/>
    <w:rsid w:val="00794B00"/>
    <w:rsid w:val="00796B94"/>
    <w:rsid w:val="007A1048"/>
    <w:rsid w:val="007A1580"/>
    <w:rsid w:val="007A3517"/>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396"/>
    <w:rsid w:val="007C04C5"/>
    <w:rsid w:val="007C090C"/>
    <w:rsid w:val="007C15F2"/>
    <w:rsid w:val="007C16F5"/>
    <w:rsid w:val="007C2441"/>
    <w:rsid w:val="007C274A"/>
    <w:rsid w:val="007C36FC"/>
    <w:rsid w:val="007C4A1F"/>
    <w:rsid w:val="007C4B23"/>
    <w:rsid w:val="007C5398"/>
    <w:rsid w:val="007C5628"/>
    <w:rsid w:val="007C5E9C"/>
    <w:rsid w:val="007C6A5E"/>
    <w:rsid w:val="007C7291"/>
    <w:rsid w:val="007D466C"/>
    <w:rsid w:val="007D58F2"/>
    <w:rsid w:val="007D606C"/>
    <w:rsid w:val="007D6C1B"/>
    <w:rsid w:val="007D78C9"/>
    <w:rsid w:val="007D7D4E"/>
    <w:rsid w:val="007E0902"/>
    <w:rsid w:val="007E0BDF"/>
    <w:rsid w:val="007E0C2C"/>
    <w:rsid w:val="007E38DB"/>
    <w:rsid w:val="007E41AD"/>
    <w:rsid w:val="007E4A69"/>
    <w:rsid w:val="007E6BF7"/>
    <w:rsid w:val="007E7252"/>
    <w:rsid w:val="007E7506"/>
    <w:rsid w:val="007E75C0"/>
    <w:rsid w:val="007E785F"/>
    <w:rsid w:val="007E7ECF"/>
    <w:rsid w:val="007F0796"/>
    <w:rsid w:val="007F228F"/>
    <w:rsid w:val="007F39D1"/>
    <w:rsid w:val="007F46D9"/>
    <w:rsid w:val="007F5B69"/>
    <w:rsid w:val="007F76A4"/>
    <w:rsid w:val="008002ED"/>
    <w:rsid w:val="008011C1"/>
    <w:rsid w:val="0080138F"/>
    <w:rsid w:val="00801394"/>
    <w:rsid w:val="00801C46"/>
    <w:rsid w:val="00801FE6"/>
    <w:rsid w:val="008026E5"/>
    <w:rsid w:val="0080270B"/>
    <w:rsid w:val="00803D78"/>
    <w:rsid w:val="008045D4"/>
    <w:rsid w:val="00805616"/>
    <w:rsid w:val="008056D3"/>
    <w:rsid w:val="008068D1"/>
    <w:rsid w:val="0081149E"/>
    <w:rsid w:val="00811F88"/>
    <w:rsid w:val="00812706"/>
    <w:rsid w:val="00813891"/>
    <w:rsid w:val="00814798"/>
    <w:rsid w:val="008151CF"/>
    <w:rsid w:val="00815A7D"/>
    <w:rsid w:val="0081618E"/>
    <w:rsid w:val="00816236"/>
    <w:rsid w:val="0081789B"/>
    <w:rsid w:val="00817FCC"/>
    <w:rsid w:val="008207B9"/>
    <w:rsid w:val="008213BA"/>
    <w:rsid w:val="008221D7"/>
    <w:rsid w:val="00822233"/>
    <w:rsid w:val="00822ADB"/>
    <w:rsid w:val="00823034"/>
    <w:rsid w:val="008269A6"/>
    <w:rsid w:val="00826C9F"/>
    <w:rsid w:val="00827B52"/>
    <w:rsid w:val="0083061D"/>
    <w:rsid w:val="0083085D"/>
    <w:rsid w:val="00830DAC"/>
    <w:rsid w:val="00830FA8"/>
    <w:rsid w:val="00831C9D"/>
    <w:rsid w:val="00834EF0"/>
    <w:rsid w:val="00835113"/>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AC7"/>
    <w:rsid w:val="00855DFA"/>
    <w:rsid w:val="00856A0D"/>
    <w:rsid w:val="00856FD1"/>
    <w:rsid w:val="00857F67"/>
    <w:rsid w:val="008600B7"/>
    <w:rsid w:val="00860586"/>
    <w:rsid w:val="0086087E"/>
    <w:rsid w:val="00861136"/>
    <w:rsid w:val="00861BB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90DF0"/>
    <w:rsid w:val="00892E0B"/>
    <w:rsid w:val="00892F50"/>
    <w:rsid w:val="00893ABD"/>
    <w:rsid w:val="00893E3B"/>
    <w:rsid w:val="008945CD"/>
    <w:rsid w:val="00894F4C"/>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8B0"/>
    <w:rsid w:val="008C4A51"/>
    <w:rsid w:val="008C700F"/>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9D0"/>
    <w:rsid w:val="008E0AAE"/>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A7A"/>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23D1"/>
    <w:rsid w:val="00923FF9"/>
    <w:rsid w:val="00924611"/>
    <w:rsid w:val="00924838"/>
    <w:rsid w:val="00924C18"/>
    <w:rsid w:val="0092555C"/>
    <w:rsid w:val="009272E4"/>
    <w:rsid w:val="00935CD0"/>
    <w:rsid w:val="0093616B"/>
    <w:rsid w:val="00936312"/>
    <w:rsid w:val="00940B6A"/>
    <w:rsid w:val="00940BF3"/>
    <w:rsid w:val="00944EDE"/>
    <w:rsid w:val="00944F3D"/>
    <w:rsid w:val="009500FB"/>
    <w:rsid w:val="00950373"/>
    <w:rsid w:val="00951598"/>
    <w:rsid w:val="009552DB"/>
    <w:rsid w:val="0095570C"/>
    <w:rsid w:val="00955F48"/>
    <w:rsid w:val="00956B88"/>
    <w:rsid w:val="00957B1E"/>
    <w:rsid w:val="009609F4"/>
    <w:rsid w:val="0096126D"/>
    <w:rsid w:val="0096152B"/>
    <w:rsid w:val="00962C83"/>
    <w:rsid w:val="00965756"/>
    <w:rsid w:val="0096632E"/>
    <w:rsid w:val="0096704D"/>
    <w:rsid w:val="00967224"/>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86D10"/>
    <w:rsid w:val="00990272"/>
    <w:rsid w:val="009905A7"/>
    <w:rsid w:val="00991963"/>
    <w:rsid w:val="009923C1"/>
    <w:rsid w:val="009928F3"/>
    <w:rsid w:val="00992CD7"/>
    <w:rsid w:val="009939D9"/>
    <w:rsid w:val="00993B1A"/>
    <w:rsid w:val="009940EB"/>
    <w:rsid w:val="009971DD"/>
    <w:rsid w:val="00997C0B"/>
    <w:rsid w:val="009A01E0"/>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30AC"/>
    <w:rsid w:val="009C3C3C"/>
    <w:rsid w:val="009C4906"/>
    <w:rsid w:val="009C4E0E"/>
    <w:rsid w:val="009C5E67"/>
    <w:rsid w:val="009C6158"/>
    <w:rsid w:val="009C6BB1"/>
    <w:rsid w:val="009D07DA"/>
    <w:rsid w:val="009D082F"/>
    <w:rsid w:val="009D1E0C"/>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2C4B"/>
    <w:rsid w:val="009F367D"/>
    <w:rsid w:val="009F39F7"/>
    <w:rsid w:val="009F3B54"/>
    <w:rsid w:val="009F3E32"/>
    <w:rsid w:val="009F4679"/>
    <w:rsid w:val="009F4D11"/>
    <w:rsid w:val="009F4E8D"/>
    <w:rsid w:val="009F51C5"/>
    <w:rsid w:val="009F566B"/>
    <w:rsid w:val="009F57D8"/>
    <w:rsid w:val="009F78F4"/>
    <w:rsid w:val="009F7C87"/>
    <w:rsid w:val="00A01B62"/>
    <w:rsid w:val="00A03DB5"/>
    <w:rsid w:val="00A0403E"/>
    <w:rsid w:val="00A06082"/>
    <w:rsid w:val="00A11E7A"/>
    <w:rsid w:val="00A134A3"/>
    <w:rsid w:val="00A1366C"/>
    <w:rsid w:val="00A14BCB"/>
    <w:rsid w:val="00A1653D"/>
    <w:rsid w:val="00A1790F"/>
    <w:rsid w:val="00A17944"/>
    <w:rsid w:val="00A17B94"/>
    <w:rsid w:val="00A20D4E"/>
    <w:rsid w:val="00A21FC1"/>
    <w:rsid w:val="00A22B17"/>
    <w:rsid w:val="00A233D5"/>
    <w:rsid w:val="00A249AA"/>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813F4"/>
    <w:rsid w:val="00A81BB1"/>
    <w:rsid w:val="00A820F8"/>
    <w:rsid w:val="00A82CFE"/>
    <w:rsid w:val="00A849FE"/>
    <w:rsid w:val="00A8519F"/>
    <w:rsid w:val="00A85EE0"/>
    <w:rsid w:val="00A91408"/>
    <w:rsid w:val="00A91FE6"/>
    <w:rsid w:val="00A92B83"/>
    <w:rsid w:val="00A94450"/>
    <w:rsid w:val="00A94554"/>
    <w:rsid w:val="00A94D0D"/>
    <w:rsid w:val="00A94F2E"/>
    <w:rsid w:val="00A95734"/>
    <w:rsid w:val="00A97315"/>
    <w:rsid w:val="00A9774E"/>
    <w:rsid w:val="00A97D9F"/>
    <w:rsid w:val="00A97FBA"/>
    <w:rsid w:val="00AA0E59"/>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B3CED"/>
    <w:rsid w:val="00AC21BC"/>
    <w:rsid w:val="00AC24E1"/>
    <w:rsid w:val="00AC4FB3"/>
    <w:rsid w:val="00AC5217"/>
    <w:rsid w:val="00AC5E31"/>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6306"/>
    <w:rsid w:val="00AF75BA"/>
    <w:rsid w:val="00B01A23"/>
    <w:rsid w:val="00B01B5C"/>
    <w:rsid w:val="00B01FB4"/>
    <w:rsid w:val="00B04D32"/>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48C9"/>
    <w:rsid w:val="00B45D3E"/>
    <w:rsid w:val="00B45F81"/>
    <w:rsid w:val="00B47B61"/>
    <w:rsid w:val="00B47EA1"/>
    <w:rsid w:val="00B50DDA"/>
    <w:rsid w:val="00B51F46"/>
    <w:rsid w:val="00B531BB"/>
    <w:rsid w:val="00B541FF"/>
    <w:rsid w:val="00B55395"/>
    <w:rsid w:val="00B600C5"/>
    <w:rsid w:val="00B6025E"/>
    <w:rsid w:val="00B60B72"/>
    <w:rsid w:val="00B60B7D"/>
    <w:rsid w:val="00B614C9"/>
    <w:rsid w:val="00B615B4"/>
    <w:rsid w:val="00B62276"/>
    <w:rsid w:val="00B655F4"/>
    <w:rsid w:val="00B660D7"/>
    <w:rsid w:val="00B66BC4"/>
    <w:rsid w:val="00B6742B"/>
    <w:rsid w:val="00B70653"/>
    <w:rsid w:val="00B70F66"/>
    <w:rsid w:val="00B724ED"/>
    <w:rsid w:val="00B72CAA"/>
    <w:rsid w:val="00B73398"/>
    <w:rsid w:val="00B736CB"/>
    <w:rsid w:val="00B73CA8"/>
    <w:rsid w:val="00B755AD"/>
    <w:rsid w:val="00B7632D"/>
    <w:rsid w:val="00B76DCC"/>
    <w:rsid w:val="00B77D0E"/>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7190"/>
    <w:rsid w:val="00B97B6B"/>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524E"/>
    <w:rsid w:val="00BC56DF"/>
    <w:rsid w:val="00BC6381"/>
    <w:rsid w:val="00BC651B"/>
    <w:rsid w:val="00BC70B3"/>
    <w:rsid w:val="00BD04B9"/>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27BA"/>
    <w:rsid w:val="00BE2C97"/>
    <w:rsid w:val="00BE4B79"/>
    <w:rsid w:val="00BE622F"/>
    <w:rsid w:val="00BE62D3"/>
    <w:rsid w:val="00BE6E4B"/>
    <w:rsid w:val="00BE6EBA"/>
    <w:rsid w:val="00BF0040"/>
    <w:rsid w:val="00BF053F"/>
    <w:rsid w:val="00BF165C"/>
    <w:rsid w:val="00BF1CC5"/>
    <w:rsid w:val="00BF30F4"/>
    <w:rsid w:val="00BF39CD"/>
    <w:rsid w:val="00BF7AA0"/>
    <w:rsid w:val="00C00DEA"/>
    <w:rsid w:val="00C0213D"/>
    <w:rsid w:val="00C0366A"/>
    <w:rsid w:val="00C03AB4"/>
    <w:rsid w:val="00C03C89"/>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06B9"/>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2C7B"/>
    <w:rsid w:val="00C7490C"/>
    <w:rsid w:val="00C775AF"/>
    <w:rsid w:val="00C80B0F"/>
    <w:rsid w:val="00C8104E"/>
    <w:rsid w:val="00C81B7C"/>
    <w:rsid w:val="00C81E77"/>
    <w:rsid w:val="00C822B1"/>
    <w:rsid w:val="00C822BC"/>
    <w:rsid w:val="00C829D8"/>
    <w:rsid w:val="00C82C49"/>
    <w:rsid w:val="00C84785"/>
    <w:rsid w:val="00C860A3"/>
    <w:rsid w:val="00C864B7"/>
    <w:rsid w:val="00C91F0C"/>
    <w:rsid w:val="00C9201F"/>
    <w:rsid w:val="00C92162"/>
    <w:rsid w:val="00C92666"/>
    <w:rsid w:val="00C92E80"/>
    <w:rsid w:val="00C93E33"/>
    <w:rsid w:val="00C94086"/>
    <w:rsid w:val="00C9417D"/>
    <w:rsid w:val="00C95AAF"/>
    <w:rsid w:val="00C961A8"/>
    <w:rsid w:val="00C96AE4"/>
    <w:rsid w:val="00CA1078"/>
    <w:rsid w:val="00CA1348"/>
    <w:rsid w:val="00CA1614"/>
    <w:rsid w:val="00CA1934"/>
    <w:rsid w:val="00CA19E2"/>
    <w:rsid w:val="00CA1E1E"/>
    <w:rsid w:val="00CA32DB"/>
    <w:rsid w:val="00CA36A4"/>
    <w:rsid w:val="00CA3F95"/>
    <w:rsid w:val="00CA41E0"/>
    <w:rsid w:val="00CA4258"/>
    <w:rsid w:val="00CA592B"/>
    <w:rsid w:val="00CB05A2"/>
    <w:rsid w:val="00CB06F1"/>
    <w:rsid w:val="00CB0BA9"/>
    <w:rsid w:val="00CB17E7"/>
    <w:rsid w:val="00CB3840"/>
    <w:rsid w:val="00CB5600"/>
    <w:rsid w:val="00CB5D77"/>
    <w:rsid w:val="00CB608D"/>
    <w:rsid w:val="00CB67C0"/>
    <w:rsid w:val="00CB6F7F"/>
    <w:rsid w:val="00CB6F92"/>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695E"/>
    <w:rsid w:val="00CE7686"/>
    <w:rsid w:val="00CF03D7"/>
    <w:rsid w:val="00CF0408"/>
    <w:rsid w:val="00CF06D6"/>
    <w:rsid w:val="00CF1B80"/>
    <w:rsid w:val="00CF32E8"/>
    <w:rsid w:val="00CF33F3"/>
    <w:rsid w:val="00CF48DF"/>
    <w:rsid w:val="00CF4B9C"/>
    <w:rsid w:val="00CF592F"/>
    <w:rsid w:val="00CF7D71"/>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9DE"/>
    <w:rsid w:val="00D15E49"/>
    <w:rsid w:val="00D17383"/>
    <w:rsid w:val="00D17CDB"/>
    <w:rsid w:val="00D20215"/>
    <w:rsid w:val="00D203F1"/>
    <w:rsid w:val="00D20465"/>
    <w:rsid w:val="00D2118B"/>
    <w:rsid w:val="00D21199"/>
    <w:rsid w:val="00D235B9"/>
    <w:rsid w:val="00D23B76"/>
    <w:rsid w:val="00D24A30"/>
    <w:rsid w:val="00D24F06"/>
    <w:rsid w:val="00D25CF8"/>
    <w:rsid w:val="00D26696"/>
    <w:rsid w:val="00D26D09"/>
    <w:rsid w:val="00D26E92"/>
    <w:rsid w:val="00D30629"/>
    <w:rsid w:val="00D30F0E"/>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2C0"/>
    <w:rsid w:val="00D525BC"/>
    <w:rsid w:val="00D5460B"/>
    <w:rsid w:val="00D54908"/>
    <w:rsid w:val="00D57A03"/>
    <w:rsid w:val="00D601E9"/>
    <w:rsid w:val="00D60E96"/>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23"/>
    <w:rsid w:val="00D80A4B"/>
    <w:rsid w:val="00D8174C"/>
    <w:rsid w:val="00D82188"/>
    <w:rsid w:val="00D832DB"/>
    <w:rsid w:val="00D8382C"/>
    <w:rsid w:val="00D84C5D"/>
    <w:rsid w:val="00D8518C"/>
    <w:rsid w:val="00D86FF2"/>
    <w:rsid w:val="00D879AA"/>
    <w:rsid w:val="00D907B7"/>
    <w:rsid w:val="00D93FCF"/>
    <w:rsid w:val="00D94D00"/>
    <w:rsid w:val="00D94EFE"/>
    <w:rsid w:val="00D9503D"/>
    <w:rsid w:val="00D95576"/>
    <w:rsid w:val="00D955B2"/>
    <w:rsid w:val="00D97193"/>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259"/>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7D"/>
    <w:rsid w:val="00DF3967"/>
    <w:rsid w:val="00DF432B"/>
    <w:rsid w:val="00DF55F7"/>
    <w:rsid w:val="00DF74A1"/>
    <w:rsid w:val="00DF7619"/>
    <w:rsid w:val="00E00AD3"/>
    <w:rsid w:val="00E02359"/>
    <w:rsid w:val="00E10C86"/>
    <w:rsid w:val="00E10E95"/>
    <w:rsid w:val="00E11828"/>
    <w:rsid w:val="00E11CBF"/>
    <w:rsid w:val="00E12001"/>
    <w:rsid w:val="00E127F4"/>
    <w:rsid w:val="00E12881"/>
    <w:rsid w:val="00E12C12"/>
    <w:rsid w:val="00E1313F"/>
    <w:rsid w:val="00E13A67"/>
    <w:rsid w:val="00E149FB"/>
    <w:rsid w:val="00E16EC4"/>
    <w:rsid w:val="00E17A27"/>
    <w:rsid w:val="00E20946"/>
    <w:rsid w:val="00E21DDF"/>
    <w:rsid w:val="00E224F2"/>
    <w:rsid w:val="00E24C73"/>
    <w:rsid w:val="00E267CF"/>
    <w:rsid w:val="00E2688E"/>
    <w:rsid w:val="00E26973"/>
    <w:rsid w:val="00E27F46"/>
    <w:rsid w:val="00E301A8"/>
    <w:rsid w:val="00E3221C"/>
    <w:rsid w:val="00E32BEA"/>
    <w:rsid w:val="00E330C3"/>
    <w:rsid w:val="00E34E52"/>
    <w:rsid w:val="00E350CC"/>
    <w:rsid w:val="00E4140C"/>
    <w:rsid w:val="00E42267"/>
    <w:rsid w:val="00E42F63"/>
    <w:rsid w:val="00E4458E"/>
    <w:rsid w:val="00E45962"/>
    <w:rsid w:val="00E470E3"/>
    <w:rsid w:val="00E4714C"/>
    <w:rsid w:val="00E474AC"/>
    <w:rsid w:val="00E47F4C"/>
    <w:rsid w:val="00E50477"/>
    <w:rsid w:val="00E50AC0"/>
    <w:rsid w:val="00E52A4A"/>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7B0C"/>
    <w:rsid w:val="00E67FF0"/>
    <w:rsid w:val="00E7020E"/>
    <w:rsid w:val="00E715F7"/>
    <w:rsid w:val="00E71BBD"/>
    <w:rsid w:val="00E728A0"/>
    <w:rsid w:val="00E72FE4"/>
    <w:rsid w:val="00E73A4C"/>
    <w:rsid w:val="00E7446C"/>
    <w:rsid w:val="00E74C84"/>
    <w:rsid w:val="00E75A36"/>
    <w:rsid w:val="00E77263"/>
    <w:rsid w:val="00E80588"/>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3C92"/>
    <w:rsid w:val="00EC4C76"/>
    <w:rsid w:val="00ED055D"/>
    <w:rsid w:val="00ED071D"/>
    <w:rsid w:val="00ED1D80"/>
    <w:rsid w:val="00ED1E22"/>
    <w:rsid w:val="00ED214A"/>
    <w:rsid w:val="00ED3F14"/>
    <w:rsid w:val="00ED430C"/>
    <w:rsid w:val="00ED4E11"/>
    <w:rsid w:val="00EE03CC"/>
    <w:rsid w:val="00EE24EE"/>
    <w:rsid w:val="00EE2ABF"/>
    <w:rsid w:val="00EE305A"/>
    <w:rsid w:val="00EE345A"/>
    <w:rsid w:val="00EE3BCB"/>
    <w:rsid w:val="00EE5500"/>
    <w:rsid w:val="00EE67A4"/>
    <w:rsid w:val="00EE7375"/>
    <w:rsid w:val="00EE79AA"/>
    <w:rsid w:val="00EF0630"/>
    <w:rsid w:val="00EF0AED"/>
    <w:rsid w:val="00EF0DA1"/>
    <w:rsid w:val="00EF1580"/>
    <w:rsid w:val="00EF310A"/>
    <w:rsid w:val="00EF3D49"/>
    <w:rsid w:val="00EF505D"/>
    <w:rsid w:val="00EF5A63"/>
    <w:rsid w:val="00EF5B7C"/>
    <w:rsid w:val="00EF68DF"/>
    <w:rsid w:val="00EF7118"/>
    <w:rsid w:val="00EF7CC9"/>
    <w:rsid w:val="00F0076E"/>
    <w:rsid w:val="00F00E6E"/>
    <w:rsid w:val="00F01BDD"/>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5FCB"/>
    <w:rsid w:val="00F377AF"/>
    <w:rsid w:val="00F40102"/>
    <w:rsid w:val="00F40A62"/>
    <w:rsid w:val="00F4168E"/>
    <w:rsid w:val="00F41984"/>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F3F"/>
    <w:rsid w:val="00F94335"/>
    <w:rsid w:val="00F9458A"/>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4BDD"/>
    <w:rsid w:val="00FB5710"/>
    <w:rsid w:val="00FB6D8C"/>
    <w:rsid w:val="00FB7CA5"/>
    <w:rsid w:val="00FC063A"/>
    <w:rsid w:val="00FC126F"/>
    <w:rsid w:val="00FC1502"/>
    <w:rsid w:val="00FC19D6"/>
    <w:rsid w:val="00FC23B4"/>
    <w:rsid w:val="00FC2C16"/>
    <w:rsid w:val="00FC324F"/>
    <w:rsid w:val="00FC3507"/>
    <w:rsid w:val="00FC354B"/>
    <w:rsid w:val="00FC3643"/>
    <w:rsid w:val="00FC3AC9"/>
    <w:rsid w:val="00FC4AE4"/>
    <w:rsid w:val="00FC4CAD"/>
    <w:rsid w:val="00FC5E55"/>
    <w:rsid w:val="00FC611F"/>
    <w:rsid w:val="00FC623B"/>
    <w:rsid w:val="00FD05C0"/>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 w:val="00FF64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0268D-7ECC-4F69-988C-8B20F46A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5061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5853</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Sarah Herger</cp:lastModifiedBy>
  <cp:revision>3</cp:revision>
  <cp:lastPrinted>2022-02-22T08:48:00Z</cp:lastPrinted>
  <dcterms:created xsi:type="dcterms:W3CDTF">2024-02-16T08:18:00Z</dcterms:created>
  <dcterms:modified xsi:type="dcterms:W3CDTF">2024-04-02T12:45:00Z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