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57D2EB" w14:textId="6B81FE2C" w:rsidR="00AC7688" w:rsidRPr="00FE3C44" w:rsidRDefault="00A1020D" w:rsidP="009D7880">
      <w:pPr>
        <w:rPr>
          <w:rFonts w:ascii="Arial" w:hAnsi="Arial" w:cs="Arial"/>
          <w:sz w:val="20"/>
          <w:szCs w:val="20"/>
        </w:rPr>
      </w:pPr>
      <w:r w:rsidRPr="00FE3C44">
        <w:rPr>
          <w:rFonts w:ascii="Calibri" w:eastAsia="Calibri" w:hAnsi="Calibri" w:cs="Times New Roman"/>
          <w:noProof/>
        </w:rPr>
        <mc:AlternateContent>
          <mc:Choice Requires="wps">
            <w:drawing>
              <wp:anchor distT="0" distB="0" distL="114300" distR="114300" simplePos="0" relativeHeight="251658240" behindDoc="1" locked="1" layoutInCell="1" allowOverlap="1" wp14:anchorId="3EB83D87" wp14:editId="5E5CE9E9">
                <wp:simplePos x="0" y="0"/>
                <wp:positionH relativeFrom="column">
                  <wp:posOffset>4758690</wp:posOffset>
                </wp:positionH>
                <wp:positionV relativeFrom="page">
                  <wp:posOffset>1630680</wp:posOffset>
                </wp:positionV>
                <wp:extent cx="1689735" cy="2472055"/>
                <wp:effectExtent l="0" t="0" r="5715" b="4445"/>
                <wp:wrapTight wrapText="bothSides">
                  <wp:wrapPolygon edited="0">
                    <wp:start x="0" y="0"/>
                    <wp:lineTo x="0" y="21472"/>
                    <wp:lineTo x="21430" y="21472"/>
                    <wp:lineTo x="21430" y="0"/>
                    <wp:lineTo x="0" y="0"/>
                  </wp:wrapPolygon>
                </wp:wrapTight>
                <wp:docPr id="274170448" name="Textfeld 4"/>
                <wp:cNvGraphicFramePr/>
                <a:graphic xmlns:a="http://schemas.openxmlformats.org/drawingml/2006/main">
                  <a:graphicData uri="http://schemas.microsoft.com/office/word/2010/wordprocessingShape">
                    <wps:wsp>
                      <wps:cNvSpPr txBox="1"/>
                      <wps:spPr>
                        <a:xfrm>
                          <a:off x="0" y="0"/>
                          <a:ext cx="1689735" cy="2472055"/>
                        </a:xfrm>
                        <a:prstGeom prst="rect">
                          <a:avLst/>
                        </a:prstGeom>
                        <a:solidFill>
                          <a:sysClr val="window" lastClr="FFFFFF"/>
                        </a:solidFill>
                        <a:ln w="6350">
                          <a:noFill/>
                        </a:ln>
                      </wps:spPr>
                      <wps:txbx>
                        <w:txbxContent>
                          <w:p w14:paraId="720AE184" w14:textId="592F848B" w:rsidR="00E942F8" w:rsidRPr="00FE3C44" w:rsidRDefault="00E942F8" w:rsidP="00E942F8">
                            <w:pPr>
                              <w:spacing w:line="276" w:lineRule="auto"/>
                              <w:rPr>
                                <w:rFonts w:ascii="Arial" w:hAnsi="Arial" w:cs="Arial"/>
                                <w:sz w:val="12"/>
                                <w:szCs w:val="12"/>
                              </w:rPr>
                            </w:pPr>
                            <w:r w:rsidRPr="00FE3C44">
                              <w:rPr>
                                <w:rFonts w:ascii="Arial" w:hAnsi="Arial" w:cs="Arial"/>
                                <w:sz w:val="12"/>
                                <w:szCs w:val="12"/>
                              </w:rPr>
                              <w:t>Ansprechpartnerin</w:t>
                            </w:r>
                          </w:p>
                          <w:p w14:paraId="267A83E2" w14:textId="77777777" w:rsidR="00E942F8" w:rsidRPr="00FE3C44" w:rsidRDefault="00E942F8" w:rsidP="00E942F8">
                            <w:pPr>
                              <w:spacing w:line="276" w:lineRule="auto"/>
                              <w:rPr>
                                <w:rFonts w:ascii="Arial" w:hAnsi="Arial" w:cs="Arial"/>
                                <w:sz w:val="12"/>
                                <w:szCs w:val="12"/>
                              </w:rPr>
                            </w:pPr>
                            <w:r w:rsidRPr="00FE3C44">
                              <w:rPr>
                                <w:rFonts w:ascii="Arial" w:hAnsi="Arial" w:cs="Arial"/>
                                <w:sz w:val="12"/>
                                <w:szCs w:val="12"/>
                              </w:rPr>
                              <w:t>für die Redaktionen</w:t>
                            </w:r>
                          </w:p>
                          <w:p w14:paraId="130C95B8" w14:textId="4293F6FB" w:rsidR="00E942F8" w:rsidRPr="00FE3C44" w:rsidRDefault="00E942F8" w:rsidP="00E942F8">
                            <w:pPr>
                              <w:spacing w:line="276" w:lineRule="auto"/>
                              <w:rPr>
                                <w:rFonts w:ascii="Arial" w:hAnsi="Arial" w:cs="Arial"/>
                                <w:b/>
                                <w:bCs/>
                                <w:sz w:val="12"/>
                                <w:szCs w:val="12"/>
                              </w:rPr>
                            </w:pPr>
                          </w:p>
                          <w:p w14:paraId="7A1DEF71" w14:textId="18F3766E" w:rsidR="008141B2" w:rsidRPr="00FE3C44" w:rsidRDefault="001D7963" w:rsidP="00E942F8">
                            <w:pPr>
                              <w:spacing w:line="276" w:lineRule="auto"/>
                              <w:rPr>
                                <w:rFonts w:ascii="Arial" w:hAnsi="Arial" w:cs="Arial"/>
                                <w:b/>
                                <w:bCs/>
                                <w:sz w:val="12"/>
                                <w:szCs w:val="12"/>
                              </w:rPr>
                            </w:pPr>
                            <w:r>
                              <w:rPr>
                                <w:rFonts w:ascii="Arial" w:hAnsi="Arial" w:cs="Arial"/>
                                <w:b/>
                                <w:bCs/>
                                <w:sz w:val="12"/>
                                <w:szCs w:val="12"/>
                              </w:rPr>
                              <w:t>Nina</w:t>
                            </w:r>
                            <w:r w:rsidR="008141B2" w:rsidRPr="00FE3C44">
                              <w:rPr>
                                <w:rFonts w:ascii="Arial" w:hAnsi="Arial" w:cs="Arial"/>
                                <w:b/>
                                <w:bCs/>
                                <w:sz w:val="12"/>
                                <w:szCs w:val="12"/>
                              </w:rPr>
                              <w:t xml:space="preserve"> </w:t>
                            </w:r>
                            <w:r>
                              <w:rPr>
                                <w:rFonts w:ascii="Arial" w:hAnsi="Arial" w:cs="Arial"/>
                                <w:b/>
                                <w:bCs/>
                                <w:sz w:val="12"/>
                                <w:szCs w:val="12"/>
                              </w:rPr>
                              <w:t>Jüngling</w:t>
                            </w:r>
                          </w:p>
                          <w:p w14:paraId="1694B455" w14:textId="77777777" w:rsidR="005260E4" w:rsidRPr="00FE3C44" w:rsidRDefault="005260E4" w:rsidP="005260E4">
                            <w:pPr>
                              <w:spacing w:line="276" w:lineRule="auto"/>
                              <w:rPr>
                                <w:rFonts w:ascii="Arial" w:hAnsi="Arial" w:cs="Arial"/>
                                <w:sz w:val="12"/>
                                <w:szCs w:val="12"/>
                              </w:rPr>
                            </w:pPr>
                            <w:proofErr w:type="spellStart"/>
                            <w:r w:rsidRPr="00FE3C44">
                              <w:rPr>
                                <w:rFonts w:ascii="Arial" w:hAnsi="Arial" w:cs="Arial"/>
                                <w:sz w:val="12"/>
                                <w:szCs w:val="12"/>
                              </w:rPr>
                              <w:t>holtgreife</w:t>
                            </w:r>
                            <w:proofErr w:type="spellEnd"/>
                            <w:r w:rsidRPr="00FE3C44">
                              <w:rPr>
                                <w:rFonts w:ascii="Arial" w:hAnsi="Arial" w:cs="Arial"/>
                                <w:sz w:val="12"/>
                                <w:szCs w:val="12"/>
                              </w:rPr>
                              <w:t> | Büro für Markenkommunikation</w:t>
                            </w:r>
                          </w:p>
                          <w:p w14:paraId="61D6E177" w14:textId="47AE07A3" w:rsidR="005260E4" w:rsidRPr="00FE3C44" w:rsidRDefault="005260E4" w:rsidP="005260E4">
                            <w:pPr>
                              <w:spacing w:line="276" w:lineRule="auto"/>
                              <w:rPr>
                                <w:rFonts w:ascii="Arial" w:hAnsi="Arial" w:cs="Arial"/>
                                <w:sz w:val="12"/>
                                <w:szCs w:val="12"/>
                              </w:rPr>
                            </w:pPr>
                            <w:r w:rsidRPr="00FE3C44">
                              <w:rPr>
                                <w:rFonts w:ascii="Arial" w:hAnsi="Arial" w:cs="Arial"/>
                                <w:sz w:val="12"/>
                                <w:szCs w:val="12"/>
                              </w:rPr>
                              <w:t>Münsterweg 12</w:t>
                            </w:r>
                            <w:r w:rsidR="001666DE" w:rsidRPr="00FE3C44">
                              <w:rPr>
                                <w:rFonts w:ascii="Arial" w:hAnsi="Arial" w:cs="Arial"/>
                                <w:sz w:val="12"/>
                                <w:szCs w:val="12"/>
                              </w:rPr>
                              <w:t xml:space="preserve">, </w:t>
                            </w:r>
                            <w:r w:rsidRPr="00FE3C44">
                              <w:rPr>
                                <w:rFonts w:ascii="Arial" w:hAnsi="Arial" w:cs="Arial"/>
                                <w:sz w:val="12"/>
                                <w:szCs w:val="12"/>
                              </w:rPr>
                              <w:t>59269 Beckum</w:t>
                            </w:r>
                          </w:p>
                          <w:p w14:paraId="64D86F7C" w14:textId="40CC06AE" w:rsidR="00E942F8" w:rsidRPr="00FE3C44" w:rsidRDefault="00E942F8" w:rsidP="00E942F8">
                            <w:pPr>
                              <w:spacing w:line="276" w:lineRule="auto"/>
                              <w:rPr>
                                <w:rFonts w:ascii="Arial" w:hAnsi="Arial" w:cs="Arial"/>
                                <w:sz w:val="12"/>
                                <w:szCs w:val="12"/>
                              </w:rPr>
                            </w:pPr>
                            <w:r w:rsidRPr="00FE3C44">
                              <w:rPr>
                                <w:rFonts w:ascii="Arial" w:hAnsi="Arial" w:cs="Arial"/>
                                <w:sz w:val="12"/>
                                <w:szCs w:val="12"/>
                              </w:rPr>
                              <w:t>T +49 2521 82994 1</w:t>
                            </w:r>
                            <w:r w:rsidR="008141B2" w:rsidRPr="00FE3C44">
                              <w:rPr>
                                <w:rFonts w:ascii="Arial" w:hAnsi="Arial" w:cs="Arial"/>
                                <w:sz w:val="12"/>
                                <w:szCs w:val="12"/>
                              </w:rPr>
                              <w:t>5</w:t>
                            </w:r>
                          </w:p>
                          <w:p w14:paraId="5E39D85D" w14:textId="5AED20D1" w:rsidR="00E942F8" w:rsidRPr="00FE3C44" w:rsidRDefault="001D7963" w:rsidP="00E942F8">
                            <w:pPr>
                              <w:spacing w:line="276" w:lineRule="auto"/>
                              <w:rPr>
                                <w:rFonts w:ascii="Arial" w:hAnsi="Arial" w:cs="Arial"/>
                                <w:sz w:val="12"/>
                                <w:szCs w:val="12"/>
                              </w:rPr>
                            </w:pPr>
                            <w:r>
                              <w:rPr>
                                <w:rFonts w:ascii="Arial" w:hAnsi="Arial" w:cs="Arial"/>
                                <w:sz w:val="12"/>
                                <w:szCs w:val="12"/>
                              </w:rPr>
                              <w:t>nina.juengling</w:t>
                            </w:r>
                            <w:r w:rsidR="00E942F8" w:rsidRPr="00FE3C44">
                              <w:rPr>
                                <w:rFonts w:ascii="Arial" w:hAnsi="Arial" w:cs="Arial"/>
                                <w:sz w:val="12"/>
                                <w:szCs w:val="12"/>
                              </w:rPr>
                              <w:t>@holtgreife.com</w:t>
                            </w:r>
                          </w:p>
                          <w:p w14:paraId="6C2E4C56" w14:textId="77777777" w:rsidR="00E942F8" w:rsidRPr="00FE3C44" w:rsidRDefault="00E942F8" w:rsidP="00E942F8">
                            <w:pPr>
                              <w:spacing w:line="276" w:lineRule="auto"/>
                              <w:rPr>
                                <w:rFonts w:ascii="Arial" w:hAnsi="Arial" w:cs="Arial"/>
                                <w:b/>
                                <w:bCs/>
                                <w:sz w:val="12"/>
                                <w:szCs w:val="12"/>
                              </w:rPr>
                            </w:pPr>
                          </w:p>
                          <w:p w14:paraId="4733764E" w14:textId="77777777" w:rsidR="00E942F8" w:rsidRPr="00FE3C44" w:rsidRDefault="00E942F8" w:rsidP="00E942F8">
                            <w:pPr>
                              <w:spacing w:line="276" w:lineRule="auto"/>
                              <w:rPr>
                                <w:rFonts w:ascii="Arial" w:hAnsi="Arial" w:cs="Arial"/>
                                <w:b/>
                                <w:bCs/>
                                <w:sz w:val="12"/>
                                <w:szCs w:val="12"/>
                              </w:rPr>
                            </w:pPr>
                            <w:r w:rsidRPr="00FE3C44">
                              <w:rPr>
                                <w:rFonts w:ascii="Arial" w:hAnsi="Arial" w:cs="Arial"/>
                                <w:b/>
                                <w:bCs/>
                                <w:sz w:val="12"/>
                                <w:szCs w:val="12"/>
                              </w:rPr>
                              <w:t>Kontakt</w:t>
                            </w:r>
                          </w:p>
                          <w:p w14:paraId="1C4E59F1" w14:textId="77777777" w:rsidR="00E942F8" w:rsidRPr="00FE3C44" w:rsidRDefault="00E942F8" w:rsidP="00E942F8">
                            <w:pPr>
                              <w:tabs>
                                <w:tab w:val="left" w:pos="3204"/>
                              </w:tabs>
                              <w:spacing w:line="276" w:lineRule="auto"/>
                              <w:jc w:val="both"/>
                              <w:rPr>
                                <w:rFonts w:ascii="Arial" w:hAnsi="Arial" w:cs="Arial"/>
                                <w:color w:val="000000" w:themeColor="text1"/>
                                <w:sz w:val="12"/>
                                <w:szCs w:val="12"/>
                              </w:rPr>
                            </w:pPr>
                            <w:proofErr w:type="spellStart"/>
                            <w:r w:rsidRPr="00FE3C44">
                              <w:rPr>
                                <w:rFonts w:ascii="Arial" w:hAnsi="Arial" w:cs="Arial"/>
                                <w:color w:val="000000" w:themeColor="text1"/>
                                <w:sz w:val="12"/>
                                <w:szCs w:val="12"/>
                              </w:rPr>
                              <w:t>Solarlux</w:t>
                            </w:r>
                            <w:proofErr w:type="spellEnd"/>
                            <w:r w:rsidRPr="00FE3C44">
                              <w:rPr>
                                <w:rFonts w:ascii="Arial" w:hAnsi="Arial" w:cs="Arial"/>
                                <w:color w:val="000000" w:themeColor="text1"/>
                                <w:sz w:val="12"/>
                                <w:szCs w:val="12"/>
                              </w:rPr>
                              <w:t xml:space="preserve"> GmbH</w:t>
                            </w:r>
                          </w:p>
                          <w:p w14:paraId="04DD3098" w14:textId="77777777" w:rsidR="00E942F8" w:rsidRPr="00FE3C44" w:rsidRDefault="00E942F8" w:rsidP="00E942F8">
                            <w:pPr>
                              <w:tabs>
                                <w:tab w:val="left" w:pos="3204"/>
                              </w:tabs>
                              <w:spacing w:line="276" w:lineRule="auto"/>
                              <w:jc w:val="both"/>
                              <w:rPr>
                                <w:rFonts w:ascii="Arial" w:hAnsi="Arial" w:cs="Arial"/>
                                <w:color w:val="000000" w:themeColor="text1"/>
                                <w:sz w:val="12"/>
                                <w:szCs w:val="12"/>
                              </w:rPr>
                            </w:pPr>
                            <w:r w:rsidRPr="00FE3C44">
                              <w:rPr>
                                <w:rFonts w:ascii="Arial" w:hAnsi="Arial" w:cs="Arial"/>
                                <w:color w:val="000000" w:themeColor="text1"/>
                                <w:sz w:val="12"/>
                                <w:szCs w:val="12"/>
                              </w:rPr>
                              <w:t>Industriepark 1, 49324 Melle</w:t>
                            </w:r>
                          </w:p>
                          <w:p w14:paraId="349DF9FB" w14:textId="77777777" w:rsidR="00E942F8" w:rsidRPr="00FE3C44" w:rsidRDefault="00E942F8" w:rsidP="00E942F8">
                            <w:pPr>
                              <w:tabs>
                                <w:tab w:val="left" w:pos="3204"/>
                              </w:tabs>
                              <w:spacing w:line="276" w:lineRule="auto"/>
                              <w:jc w:val="both"/>
                              <w:rPr>
                                <w:rFonts w:ascii="Arial" w:hAnsi="Arial" w:cs="Arial"/>
                                <w:color w:val="000000" w:themeColor="text1"/>
                                <w:sz w:val="12"/>
                                <w:szCs w:val="12"/>
                              </w:rPr>
                            </w:pPr>
                            <w:r w:rsidRPr="00FE3C44">
                              <w:rPr>
                                <w:rFonts w:ascii="Arial" w:hAnsi="Arial" w:cs="Arial"/>
                                <w:color w:val="000000" w:themeColor="text1"/>
                                <w:sz w:val="12"/>
                                <w:szCs w:val="12"/>
                              </w:rPr>
                              <w:t>T +49 5422 92710</w:t>
                            </w:r>
                          </w:p>
                          <w:p w14:paraId="2B8BE5F4" w14:textId="5AECBE65" w:rsidR="00E942F8" w:rsidRPr="00FE3C44" w:rsidRDefault="001F336C" w:rsidP="00E942F8">
                            <w:pPr>
                              <w:tabs>
                                <w:tab w:val="left" w:pos="3204"/>
                              </w:tabs>
                              <w:spacing w:line="276" w:lineRule="auto"/>
                              <w:jc w:val="both"/>
                              <w:rPr>
                                <w:rFonts w:ascii="Arial" w:hAnsi="Arial" w:cs="Arial"/>
                                <w:sz w:val="12"/>
                                <w:szCs w:val="12"/>
                              </w:rPr>
                            </w:pPr>
                            <w:hyperlink r:id="rId11" w:history="1">
                              <w:r w:rsidRPr="00FE3C44">
                                <w:rPr>
                                  <w:rStyle w:val="Hyperlink"/>
                                  <w:rFonts w:ascii="Arial" w:hAnsi="Arial" w:cs="Arial"/>
                                  <w:color w:val="auto"/>
                                  <w:sz w:val="12"/>
                                  <w:szCs w:val="12"/>
                                  <w:u w:val="none"/>
                                </w:rPr>
                                <w:t>info@solarlux.com</w:t>
                              </w:r>
                            </w:hyperlink>
                          </w:p>
                          <w:p w14:paraId="31019E54" w14:textId="77777777" w:rsidR="00E942F8" w:rsidRPr="00FE3C44" w:rsidRDefault="00E942F8" w:rsidP="00E942F8">
                            <w:pPr>
                              <w:spacing w:line="276" w:lineRule="auto"/>
                              <w:rPr>
                                <w:rStyle w:val="Hyperlink"/>
                                <w:rFonts w:ascii="Arial" w:hAnsi="Arial" w:cs="Arial"/>
                                <w:color w:val="000000" w:themeColor="text1"/>
                                <w:sz w:val="12"/>
                                <w:szCs w:val="12"/>
                                <w:u w:val="none"/>
                              </w:rPr>
                            </w:pPr>
                            <w:r w:rsidRPr="00FE3C44">
                              <w:rPr>
                                <w:rStyle w:val="Hyperlink"/>
                                <w:rFonts w:ascii="Arial" w:hAnsi="Arial" w:cs="Arial"/>
                                <w:color w:val="000000" w:themeColor="text1"/>
                                <w:sz w:val="12"/>
                                <w:szCs w:val="12"/>
                                <w:u w:val="none"/>
                              </w:rPr>
                              <w:t>solarlux.com</w:t>
                            </w:r>
                          </w:p>
                          <w:p w14:paraId="2623CA71" w14:textId="77777777" w:rsidR="00E942F8" w:rsidRPr="00FE3C44" w:rsidRDefault="00E942F8" w:rsidP="00E942F8">
                            <w:pPr>
                              <w:spacing w:line="276" w:lineRule="auto"/>
                              <w:rPr>
                                <w:rStyle w:val="Hyperlink"/>
                                <w:rFonts w:ascii="Arial" w:hAnsi="Arial" w:cs="Arial"/>
                                <w:color w:val="000000" w:themeColor="text1"/>
                                <w:sz w:val="12"/>
                                <w:szCs w:val="12"/>
                              </w:rPr>
                            </w:pPr>
                          </w:p>
                          <w:p w14:paraId="746244B4" w14:textId="77777777" w:rsidR="00E942F8" w:rsidRPr="00FE3C44" w:rsidRDefault="00E942F8" w:rsidP="00E942F8">
                            <w:pPr>
                              <w:spacing w:line="276" w:lineRule="auto"/>
                              <w:rPr>
                                <w:rFonts w:ascii="Arial" w:hAnsi="Arial" w:cs="Arial"/>
                                <w:color w:val="000000" w:themeColor="text1"/>
                                <w:sz w:val="12"/>
                                <w:szCs w:val="12"/>
                                <w:u w:val="single"/>
                              </w:rPr>
                            </w:pPr>
                            <w:r w:rsidRPr="00FE3C44">
                              <w:rPr>
                                <w:noProof/>
                              </w:rPr>
                              <w:drawing>
                                <wp:inline distT="0" distB="0" distL="0" distR="0" wp14:anchorId="78F2B322" wp14:editId="66716769">
                                  <wp:extent cx="1235710" cy="239169"/>
                                  <wp:effectExtent l="0" t="0" r="2540" b="8890"/>
                                  <wp:docPr id="1818809187" name="Grafik 25">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8809187" name="Grafik 25">
                                            <a:hlinkClick r:id="rId12"/>
                                          </pic:cNvPr>
                                          <pic:cNvPicPr/>
                                        </pic:nvPicPr>
                                        <pic:blipFill>
                                          <a:blip r:embed="rId13">
                                            <a:extLst>
                                              <a:ext uri="{28A0092B-C50C-407E-A947-70E740481C1C}">
                                                <a14:useLocalDpi xmlns:a14="http://schemas.microsoft.com/office/drawing/2010/main" val="0"/>
                                              </a:ext>
                                            </a:extLst>
                                          </a:blip>
                                          <a:stretch>
                                            <a:fillRect/>
                                          </a:stretch>
                                        </pic:blipFill>
                                        <pic:spPr>
                                          <a:xfrm>
                                            <a:off x="0" y="0"/>
                                            <a:ext cx="1303541" cy="252297"/>
                                          </a:xfrm>
                                          <a:prstGeom prst="rect">
                                            <a:avLst/>
                                          </a:prstGeom>
                                        </pic:spPr>
                                      </pic:pic>
                                    </a:graphicData>
                                  </a:graphic>
                                </wp:inline>
                              </w:drawing>
                            </w:r>
                          </w:p>
                          <w:p w14:paraId="673B2571" w14:textId="78B95AE9" w:rsidR="009D7880" w:rsidRPr="00FE3C44" w:rsidRDefault="009D7880" w:rsidP="00024F13">
                            <w:pPr>
                              <w:spacing w:line="276" w:lineRule="auto"/>
                              <w:rPr>
                                <w:rFonts w:ascii="Arial" w:hAnsi="Arial" w:cs="Arial"/>
                                <w:sz w:val="12"/>
                                <w:szCs w:val="1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EB83D87" id="_x0000_t202" coordsize="21600,21600" o:spt="202" path="m,l,21600r21600,l21600,xe">
                <v:stroke joinstyle="miter"/>
                <v:path gradientshapeok="t" o:connecttype="rect"/>
              </v:shapetype>
              <v:shape id="Textfeld 4" o:spid="_x0000_s1026" type="#_x0000_t202" style="position:absolute;margin-left:374.7pt;margin-top:128.4pt;width:133.05pt;height:194.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" fillcolor="window" stroked="f" strokeweight=".5pt">
                <v:textbox>
                  <w:txbxContent>
                    <w:p w14:paraId="720AE184" w14:textId="592F848B" w:rsidR="00E942F8" w:rsidRPr="00FE3C44" w:rsidRDefault="00E942F8" w:rsidP="00E942F8">
                      <w:pPr>
                        <w:spacing w:line="276" w:lineRule="auto"/>
                        <w:rPr>
                          <w:rFonts w:ascii="Arial" w:hAnsi="Arial" w:cs="Arial"/>
                          <w:sz w:val="12"/>
                          <w:szCs w:val="12"/>
                        </w:rPr>
                      </w:pPr>
                      <w:r w:rsidRPr="00FE3C44">
                        <w:rPr>
                          <w:rFonts w:ascii="Arial" w:hAnsi="Arial" w:cs="Arial"/>
                          <w:sz w:val="12"/>
                          <w:szCs w:val="12"/>
                        </w:rPr>
                        <w:t>Ansprechpartnerin</w:t>
                      </w:r>
                    </w:p>
                    <w:p w14:paraId="267A83E2" w14:textId="77777777" w:rsidR="00E942F8" w:rsidRPr="00FE3C44" w:rsidRDefault="00E942F8" w:rsidP="00E942F8">
                      <w:pPr>
                        <w:spacing w:line="276" w:lineRule="auto"/>
                        <w:rPr>
                          <w:rFonts w:ascii="Arial" w:hAnsi="Arial" w:cs="Arial"/>
                          <w:sz w:val="12"/>
                          <w:szCs w:val="12"/>
                        </w:rPr>
                      </w:pPr>
                      <w:r w:rsidRPr="00FE3C44">
                        <w:rPr>
                          <w:rFonts w:ascii="Arial" w:hAnsi="Arial" w:cs="Arial"/>
                          <w:sz w:val="12"/>
                          <w:szCs w:val="12"/>
                        </w:rPr>
                        <w:t>für die Redaktionen</w:t>
                      </w:r>
                    </w:p>
                    <w:p w14:paraId="130C95B8" w14:textId="4293F6FB" w:rsidR="00E942F8" w:rsidRPr="00FE3C44" w:rsidRDefault="00E942F8" w:rsidP="00E942F8">
                      <w:pPr>
                        <w:spacing w:line="276" w:lineRule="auto"/>
                        <w:rPr>
                          <w:rFonts w:ascii="Arial" w:hAnsi="Arial" w:cs="Arial"/>
                          <w:b/>
                          <w:bCs/>
                          <w:sz w:val="12"/>
                          <w:szCs w:val="12"/>
                        </w:rPr>
                      </w:pPr>
                    </w:p>
                    <w:p w14:paraId="7A1DEF71" w14:textId="18F3766E" w:rsidR="008141B2" w:rsidRPr="00FE3C44" w:rsidRDefault="001D7963" w:rsidP="00E942F8">
                      <w:pPr>
                        <w:spacing w:line="276" w:lineRule="auto"/>
                        <w:rPr>
                          <w:rFonts w:ascii="Arial" w:hAnsi="Arial" w:cs="Arial"/>
                          <w:b/>
                          <w:bCs/>
                          <w:sz w:val="12"/>
                          <w:szCs w:val="12"/>
                        </w:rPr>
                      </w:pPr>
                      <w:r>
                        <w:rPr>
                          <w:rFonts w:ascii="Arial" w:hAnsi="Arial" w:cs="Arial"/>
                          <w:b/>
                          <w:bCs/>
                          <w:sz w:val="12"/>
                          <w:szCs w:val="12"/>
                        </w:rPr>
                        <w:t>Nina</w:t>
                      </w:r>
                      <w:r w:rsidR="008141B2" w:rsidRPr="00FE3C44">
                        <w:rPr>
                          <w:rFonts w:ascii="Arial" w:hAnsi="Arial" w:cs="Arial"/>
                          <w:b/>
                          <w:bCs/>
                          <w:sz w:val="12"/>
                          <w:szCs w:val="12"/>
                        </w:rPr>
                        <w:t xml:space="preserve"> </w:t>
                      </w:r>
                      <w:r>
                        <w:rPr>
                          <w:rFonts w:ascii="Arial" w:hAnsi="Arial" w:cs="Arial"/>
                          <w:b/>
                          <w:bCs/>
                          <w:sz w:val="12"/>
                          <w:szCs w:val="12"/>
                        </w:rPr>
                        <w:t>Jüngling</w:t>
                      </w:r>
                    </w:p>
                    <w:p w14:paraId="1694B455" w14:textId="77777777" w:rsidR="005260E4" w:rsidRPr="00FE3C44" w:rsidRDefault="005260E4" w:rsidP="005260E4">
                      <w:pPr>
                        <w:spacing w:line="276" w:lineRule="auto"/>
                        <w:rPr>
                          <w:rFonts w:ascii="Arial" w:hAnsi="Arial" w:cs="Arial"/>
                          <w:sz w:val="12"/>
                          <w:szCs w:val="12"/>
                        </w:rPr>
                      </w:pPr>
                      <w:proofErr w:type="spellStart"/>
                      <w:r w:rsidRPr="00FE3C44">
                        <w:rPr>
                          <w:rFonts w:ascii="Arial" w:hAnsi="Arial" w:cs="Arial"/>
                          <w:sz w:val="12"/>
                          <w:szCs w:val="12"/>
                        </w:rPr>
                        <w:t>holtgreife</w:t>
                      </w:r>
                      <w:proofErr w:type="spellEnd"/>
                      <w:r w:rsidRPr="00FE3C44">
                        <w:rPr>
                          <w:rFonts w:ascii="Arial" w:hAnsi="Arial" w:cs="Arial"/>
                          <w:sz w:val="12"/>
                          <w:szCs w:val="12"/>
                        </w:rPr>
                        <w:t> | Büro für Markenkommunikation</w:t>
                      </w:r>
                    </w:p>
                    <w:p w14:paraId="61D6E177" w14:textId="47AE07A3" w:rsidR="005260E4" w:rsidRPr="00FE3C44" w:rsidRDefault="005260E4" w:rsidP="005260E4">
                      <w:pPr>
                        <w:spacing w:line="276" w:lineRule="auto"/>
                        <w:rPr>
                          <w:rFonts w:ascii="Arial" w:hAnsi="Arial" w:cs="Arial"/>
                          <w:sz w:val="12"/>
                          <w:szCs w:val="12"/>
                        </w:rPr>
                      </w:pPr>
                      <w:r w:rsidRPr="00FE3C44">
                        <w:rPr>
                          <w:rFonts w:ascii="Arial" w:hAnsi="Arial" w:cs="Arial"/>
                          <w:sz w:val="12"/>
                          <w:szCs w:val="12"/>
                        </w:rPr>
                        <w:t>Münsterweg 12</w:t>
                      </w:r>
                      <w:r w:rsidR="001666DE" w:rsidRPr="00FE3C44">
                        <w:rPr>
                          <w:rFonts w:ascii="Arial" w:hAnsi="Arial" w:cs="Arial"/>
                          <w:sz w:val="12"/>
                          <w:szCs w:val="12"/>
                        </w:rPr>
                        <w:t xml:space="preserve">, </w:t>
                      </w:r>
                      <w:r w:rsidRPr="00FE3C44">
                        <w:rPr>
                          <w:rFonts w:ascii="Arial" w:hAnsi="Arial" w:cs="Arial"/>
                          <w:sz w:val="12"/>
                          <w:szCs w:val="12"/>
                        </w:rPr>
                        <w:t>59269 Beckum</w:t>
                      </w:r>
                    </w:p>
                    <w:p w14:paraId="64D86F7C" w14:textId="40CC06AE" w:rsidR="00E942F8" w:rsidRPr="00FE3C44" w:rsidRDefault="00E942F8" w:rsidP="00E942F8">
                      <w:pPr>
                        <w:spacing w:line="276" w:lineRule="auto"/>
                        <w:rPr>
                          <w:rFonts w:ascii="Arial" w:hAnsi="Arial" w:cs="Arial"/>
                          <w:sz w:val="12"/>
                          <w:szCs w:val="12"/>
                        </w:rPr>
                      </w:pPr>
                      <w:r w:rsidRPr="00FE3C44">
                        <w:rPr>
                          <w:rFonts w:ascii="Arial" w:hAnsi="Arial" w:cs="Arial"/>
                          <w:sz w:val="12"/>
                          <w:szCs w:val="12"/>
                        </w:rPr>
                        <w:t>T +49 2521 82994 1</w:t>
                      </w:r>
                      <w:r w:rsidR="008141B2" w:rsidRPr="00FE3C44">
                        <w:rPr>
                          <w:rFonts w:ascii="Arial" w:hAnsi="Arial" w:cs="Arial"/>
                          <w:sz w:val="12"/>
                          <w:szCs w:val="12"/>
                        </w:rPr>
                        <w:t>5</w:t>
                      </w:r>
                    </w:p>
                    <w:p w14:paraId="5E39D85D" w14:textId="5AED20D1" w:rsidR="00E942F8" w:rsidRPr="00FE3C44" w:rsidRDefault="001D7963" w:rsidP="00E942F8">
                      <w:pPr>
                        <w:spacing w:line="276" w:lineRule="auto"/>
                        <w:rPr>
                          <w:rFonts w:ascii="Arial" w:hAnsi="Arial" w:cs="Arial"/>
                          <w:sz w:val="12"/>
                          <w:szCs w:val="12"/>
                        </w:rPr>
                      </w:pPr>
                      <w:r>
                        <w:rPr>
                          <w:rFonts w:ascii="Arial" w:hAnsi="Arial" w:cs="Arial"/>
                          <w:sz w:val="12"/>
                          <w:szCs w:val="12"/>
                        </w:rPr>
                        <w:t>nina.juengling</w:t>
                      </w:r>
                      <w:r w:rsidR="00E942F8" w:rsidRPr="00FE3C44">
                        <w:rPr>
                          <w:rFonts w:ascii="Arial" w:hAnsi="Arial" w:cs="Arial"/>
                          <w:sz w:val="12"/>
                          <w:szCs w:val="12"/>
                        </w:rPr>
                        <w:t>@holtgreife.com</w:t>
                      </w:r>
                    </w:p>
                    <w:p w14:paraId="6C2E4C56" w14:textId="77777777" w:rsidR="00E942F8" w:rsidRPr="00FE3C44" w:rsidRDefault="00E942F8" w:rsidP="00E942F8">
                      <w:pPr>
                        <w:spacing w:line="276" w:lineRule="auto"/>
                        <w:rPr>
                          <w:rFonts w:ascii="Arial" w:hAnsi="Arial" w:cs="Arial"/>
                          <w:b/>
                          <w:bCs/>
                          <w:sz w:val="12"/>
                          <w:szCs w:val="12"/>
                        </w:rPr>
                      </w:pPr>
                    </w:p>
                    <w:p w14:paraId="4733764E" w14:textId="77777777" w:rsidR="00E942F8" w:rsidRPr="00FE3C44" w:rsidRDefault="00E942F8" w:rsidP="00E942F8">
                      <w:pPr>
                        <w:spacing w:line="276" w:lineRule="auto"/>
                        <w:rPr>
                          <w:rFonts w:ascii="Arial" w:hAnsi="Arial" w:cs="Arial"/>
                          <w:b/>
                          <w:bCs/>
                          <w:sz w:val="12"/>
                          <w:szCs w:val="12"/>
                        </w:rPr>
                      </w:pPr>
                      <w:r w:rsidRPr="00FE3C44">
                        <w:rPr>
                          <w:rFonts w:ascii="Arial" w:hAnsi="Arial" w:cs="Arial"/>
                          <w:b/>
                          <w:bCs/>
                          <w:sz w:val="12"/>
                          <w:szCs w:val="12"/>
                        </w:rPr>
                        <w:t>Kontakt</w:t>
                      </w:r>
                    </w:p>
                    <w:p w14:paraId="1C4E59F1" w14:textId="77777777" w:rsidR="00E942F8" w:rsidRPr="00FE3C44" w:rsidRDefault="00E942F8" w:rsidP="00E942F8">
                      <w:pPr>
                        <w:tabs>
                          <w:tab w:val="left" w:pos="3204"/>
                        </w:tabs>
                        <w:spacing w:line="276" w:lineRule="auto"/>
                        <w:jc w:val="both"/>
                        <w:rPr>
                          <w:rFonts w:ascii="Arial" w:hAnsi="Arial" w:cs="Arial"/>
                          <w:color w:val="000000" w:themeColor="text1"/>
                          <w:sz w:val="12"/>
                          <w:szCs w:val="12"/>
                        </w:rPr>
                      </w:pPr>
                      <w:proofErr w:type="spellStart"/>
                      <w:r w:rsidRPr="00FE3C44">
                        <w:rPr>
                          <w:rFonts w:ascii="Arial" w:hAnsi="Arial" w:cs="Arial"/>
                          <w:color w:val="000000" w:themeColor="text1"/>
                          <w:sz w:val="12"/>
                          <w:szCs w:val="12"/>
                        </w:rPr>
                        <w:t>Solarlux</w:t>
                      </w:r>
                      <w:proofErr w:type="spellEnd"/>
                      <w:r w:rsidRPr="00FE3C44">
                        <w:rPr>
                          <w:rFonts w:ascii="Arial" w:hAnsi="Arial" w:cs="Arial"/>
                          <w:color w:val="000000" w:themeColor="text1"/>
                          <w:sz w:val="12"/>
                          <w:szCs w:val="12"/>
                        </w:rPr>
                        <w:t xml:space="preserve"> GmbH</w:t>
                      </w:r>
                    </w:p>
                    <w:p w14:paraId="04DD3098" w14:textId="77777777" w:rsidR="00E942F8" w:rsidRPr="00FE3C44" w:rsidRDefault="00E942F8" w:rsidP="00E942F8">
                      <w:pPr>
                        <w:tabs>
                          <w:tab w:val="left" w:pos="3204"/>
                        </w:tabs>
                        <w:spacing w:line="276" w:lineRule="auto"/>
                        <w:jc w:val="both"/>
                        <w:rPr>
                          <w:rFonts w:ascii="Arial" w:hAnsi="Arial" w:cs="Arial"/>
                          <w:color w:val="000000" w:themeColor="text1"/>
                          <w:sz w:val="12"/>
                          <w:szCs w:val="12"/>
                        </w:rPr>
                      </w:pPr>
                      <w:r w:rsidRPr="00FE3C44">
                        <w:rPr>
                          <w:rFonts w:ascii="Arial" w:hAnsi="Arial" w:cs="Arial"/>
                          <w:color w:val="000000" w:themeColor="text1"/>
                          <w:sz w:val="12"/>
                          <w:szCs w:val="12"/>
                        </w:rPr>
                        <w:t>Industriepark 1, 49324 Melle</w:t>
                      </w:r>
                    </w:p>
                    <w:p w14:paraId="349DF9FB" w14:textId="77777777" w:rsidR="00E942F8" w:rsidRPr="00FE3C44" w:rsidRDefault="00E942F8" w:rsidP="00E942F8">
                      <w:pPr>
                        <w:tabs>
                          <w:tab w:val="left" w:pos="3204"/>
                        </w:tabs>
                        <w:spacing w:line="276" w:lineRule="auto"/>
                        <w:jc w:val="both"/>
                        <w:rPr>
                          <w:rFonts w:ascii="Arial" w:hAnsi="Arial" w:cs="Arial"/>
                          <w:color w:val="000000" w:themeColor="text1"/>
                          <w:sz w:val="12"/>
                          <w:szCs w:val="12"/>
                        </w:rPr>
                      </w:pPr>
                      <w:r w:rsidRPr="00FE3C44">
                        <w:rPr>
                          <w:rFonts w:ascii="Arial" w:hAnsi="Arial" w:cs="Arial"/>
                          <w:color w:val="000000" w:themeColor="text1"/>
                          <w:sz w:val="12"/>
                          <w:szCs w:val="12"/>
                        </w:rPr>
                        <w:t>T +49 5422 92710</w:t>
                      </w:r>
                    </w:p>
                    <w:p w14:paraId="2B8BE5F4" w14:textId="5AECBE65" w:rsidR="00E942F8" w:rsidRPr="00FE3C44" w:rsidRDefault="001F336C" w:rsidP="00E942F8">
                      <w:pPr>
                        <w:tabs>
                          <w:tab w:val="left" w:pos="3204"/>
                        </w:tabs>
                        <w:spacing w:line="276" w:lineRule="auto"/>
                        <w:jc w:val="both"/>
                        <w:rPr>
                          <w:rFonts w:ascii="Arial" w:hAnsi="Arial" w:cs="Arial"/>
                          <w:sz w:val="12"/>
                          <w:szCs w:val="12"/>
                        </w:rPr>
                      </w:pPr>
                      <w:hyperlink r:id="rId14" w:history="1">
                        <w:r w:rsidRPr="00FE3C44">
                          <w:rPr>
                            <w:rStyle w:val="Hyperlink"/>
                            <w:rFonts w:ascii="Arial" w:hAnsi="Arial" w:cs="Arial"/>
                            <w:color w:val="auto"/>
                            <w:sz w:val="12"/>
                            <w:szCs w:val="12"/>
                            <w:u w:val="none"/>
                          </w:rPr>
                          <w:t>info@solarlux.com</w:t>
                        </w:r>
                      </w:hyperlink>
                    </w:p>
                    <w:p w14:paraId="31019E54" w14:textId="77777777" w:rsidR="00E942F8" w:rsidRPr="00FE3C44" w:rsidRDefault="00E942F8" w:rsidP="00E942F8">
                      <w:pPr>
                        <w:spacing w:line="276" w:lineRule="auto"/>
                        <w:rPr>
                          <w:rStyle w:val="Hyperlink"/>
                          <w:rFonts w:ascii="Arial" w:hAnsi="Arial" w:cs="Arial"/>
                          <w:color w:val="000000" w:themeColor="text1"/>
                          <w:sz w:val="12"/>
                          <w:szCs w:val="12"/>
                          <w:u w:val="none"/>
                        </w:rPr>
                      </w:pPr>
                      <w:r w:rsidRPr="00FE3C44">
                        <w:rPr>
                          <w:rStyle w:val="Hyperlink"/>
                          <w:rFonts w:ascii="Arial" w:hAnsi="Arial" w:cs="Arial"/>
                          <w:color w:val="000000" w:themeColor="text1"/>
                          <w:sz w:val="12"/>
                          <w:szCs w:val="12"/>
                          <w:u w:val="none"/>
                        </w:rPr>
                        <w:t>solarlux.com</w:t>
                      </w:r>
                    </w:p>
                    <w:p w14:paraId="2623CA71" w14:textId="77777777" w:rsidR="00E942F8" w:rsidRPr="00FE3C44" w:rsidRDefault="00E942F8" w:rsidP="00E942F8">
                      <w:pPr>
                        <w:spacing w:line="276" w:lineRule="auto"/>
                        <w:rPr>
                          <w:rStyle w:val="Hyperlink"/>
                          <w:rFonts w:ascii="Arial" w:hAnsi="Arial" w:cs="Arial"/>
                          <w:color w:val="000000" w:themeColor="text1"/>
                          <w:sz w:val="12"/>
                          <w:szCs w:val="12"/>
                        </w:rPr>
                      </w:pPr>
                    </w:p>
                    <w:p w14:paraId="746244B4" w14:textId="77777777" w:rsidR="00E942F8" w:rsidRPr="00FE3C44" w:rsidRDefault="00E942F8" w:rsidP="00E942F8">
                      <w:pPr>
                        <w:spacing w:line="276" w:lineRule="auto"/>
                        <w:rPr>
                          <w:rFonts w:ascii="Arial" w:hAnsi="Arial" w:cs="Arial"/>
                          <w:color w:val="000000" w:themeColor="text1"/>
                          <w:sz w:val="12"/>
                          <w:szCs w:val="12"/>
                          <w:u w:val="single"/>
                        </w:rPr>
                      </w:pPr>
                      <w:r w:rsidRPr="00FE3C44">
                        <w:rPr>
                          <w:noProof/>
                        </w:rPr>
                        <w:drawing>
                          <wp:inline distT="0" distB="0" distL="0" distR="0" wp14:anchorId="78F2B322" wp14:editId="66716769">
                            <wp:extent cx="1235710" cy="239169"/>
                            <wp:effectExtent l="0" t="0" r="2540" b="8890"/>
                            <wp:docPr id="1818809187" name="Grafik 25">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8809187" name="Grafik 25">
                                      <a:hlinkClick r:id="rId12"/>
                                    </pic:cNvPr>
                                    <pic:cNvPicPr/>
                                  </pic:nvPicPr>
                                  <pic:blipFill>
                                    <a:blip r:embed="rId13">
                                      <a:extLst>
                                        <a:ext uri="{28A0092B-C50C-407E-A947-70E740481C1C}">
                                          <a14:useLocalDpi xmlns:a14="http://schemas.microsoft.com/office/drawing/2010/main" val="0"/>
                                        </a:ext>
                                      </a:extLst>
                                    </a:blip>
                                    <a:stretch>
                                      <a:fillRect/>
                                    </a:stretch>
                                  </pic:blipFill>
                                  <pic:spPr>
                                    <a:xfrm>
                                      <a:off x="0" y="0"/>
                                      <a:ext cx="1303541" cy="252297"/>
                                    </a:xfrm>
                                    <a:prstGeom prst="rect">
                                      <a:avLst/>
                                    </a:prstGeom>
                                  </pic:spPr>
                                </pic:pic>
                              </a:graphicData>
                            </a:graphic>
                          </wp:inline>
                        </w:drawing>
                      </w:r>
                    </w:p>
                    <w:p w14:paraId="673B2571" w14:textId="78B95AE9" w:rsidR="009D7880" w:rsidRPr="00FE3C44" w:rsidRDefault="009D7880" w:rsidP="00024F13">
                      <w:pPr>
                        <w:spacing w:line="276" w:lineRule="auto"/>
                        <w:rPr>
                          <w:rFonts w:ascii="Arial" w:hAnsi="Arial" w:cs="Arial"/>
                          <w:sz w:val="12"/>
                          <w:szCs w:val="12"/>
                        </w:rPr>
                      </w:pPr>
                    </w:p>
                  </w:txbxContent>
                </v:textbox>
                <w10:wrap type="tight" anchory="page"/>
                <w10:anchorlock/>
              </v:shape>
            </w:pict>
          </mc:Fallback>
        </mc:AlternateContent>
      </w:r>
      <w:r w:rsidRPr="00FE3C44">
        <w:rPr>
          <w:noProof/>
        </w:rPr>
        <mc:AlternateContent>
          <mc:Choice Requires="wps">
            <w:drawing>
              <wp:anchor distT="0" distB="0" distL="114300" distR="114300" simplePos="0" relativeHeight="251658241" behindDoc="1" locked="1" layoutInCell="1" allowOverlap="1" wp14:anchorId="0D733775" wp14:editId="57C12596">
                <wp:simplePos x="0" y="0"/>
                <wp:positionH relativeFrom="column">
                  <wp:posOffset>3175</wp:posOffset>
                </wp:positionH>
                <wp:positionV relativeFrom="page">
                  <wp:posOffset>1637665</wp:posOffset>
                </wp:positionV>
                <wp:extent cx="2242800" cy="612000"/>
                <wp:effectExtent l="0" t="0" r="5715" b="0"/>
                <wp:wrapTight wrapText="bothSides">
                  <wp:wrapPolygon edited="0">
                    <wp:start x="0" y="0"/>
                    <wp:lineTo x="0" y="20860"/>
                    <wp:lineTo x="21472" y="20860"/>
                    <wp:lineTo x="21472" y="0"/>
                    <wp:lineTo x="0" y="0"/>
                  </wp:wrapPolygon>
                </wp:wrapTight>
                <wp:docPr id="1987326762" name="Textfeld 4"/>
                <wp:cNvGraphicFramePr/>
                <a:graphic xmlns:a="http://schemas.openxmlformats.org/drawingml/2006/main">
                  <a:graphicData uri="http://schemas.microsoft.com/office/word/2010/wordprocessingShape">
                    <wps:wsp>
                      <wps:cNvSpPr txBox="1"/>
                      <wps:spPr>
                        <a:xfrm>
                          <a:off x="0" y="0"/>
                          <a:ext cx="2242800" cy="612000"/>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395F0E6F" w14:textId="66D8270D" w:rsidR="009D7880" w:rsidRPr="00FE3C44" w:rsidRDefault="008F4FC9" w:rsidP="009D7880">
                            <w:pPr>
                              <w:spacing w:line="276" w:lineRule="auto"/>
                              <w:jc w:val="both"/>
                              <w:rPr>
                                <w:rFonts w:ascii="Arial" w:hAnsi="Arial" w:cs="Arial"/>
                                <w:b/>
                                <w:bCs/>
                                <w:sz w:val="20"/>
                                <w:szCs w:val="20"/>
                              </w:rPr>
                            </w:pPr>
                            <w:r>
                              <w:rPr>
                                <w:rFonts w:ascii="Arial" w:hAnsi="Arial" w:cs="Arial"/>
                                <w:b/>
                                <w:bCs/>
                                <w:sz w:val="20"/>
                                <w:szCs w:val="20"/>
                              </w:rPr>
                              <w:t>Pressemitteilung</w:t>
                            </w:r>
                          </w:p>
                          <w:p w14:paraId="0EB980C9" w14:textId="00E6142F" w:rsidR="009D7880" w:rsidRPr="00FE3C44" w:rsidRDefault="009D7880" w:rsidP="009D7880">
                            <w:pPr>
                              <w:spacing w:line="276" w:lineRule="auto"/>
                              <w:rPr>
                                <w:rFonts w:ascii="Arial" w:hAnsi="Arial" w:cs="Arial"/>
                                <w:sz w:val="20"/>
                                <w:szCs w:val="20"/>
                              </w:rPr>
                            </w:pPr>
                            <w:r w:rsidRPr="00FE3C44">
                              <w:rPr>
                                <w:rFonts w:ascii="Arial" w:hAnsi="Arial" w:cs="Arial"/>
                                <w:sz w:val="20"/>
                                <w:szCs w:val="20"/>
                              </w:rPr>
                              <w:t xml:space="preserve">Melle, </w:t>
                            </w:r>
                            <w:r w:rsidR="00D51DDB">
                              <w:rPr>
                                <w:rFonts w:ascii="Arial" w:hAnsi="Arial" w:cs="Arial"/>
                                <w:sz w:val="20"/>
                                <w:szCs w:val="20"/>
                              </w:rPr>
                              <w:t>August</w:t>
                            </w:r>
                            <w:r w:rsidRPr="00FE3C44">
                              <w:rPr>
                                <w:rFonts w:ascii="Arial" w:hAnsi="Arial" w:cs="Arial"/>
                                <w:sz w:val="20"/>
                                <w:szCs w:val="20"/>
                              </w:rPr>
                              <w:t xml:space="preserve"> </w:t>
                            </w:r>
                            <w:r w:rsidR="001D7963">
                              <w:rPr>
                                <w:rFonts w:ascii="Arial" w:hAnsi="Arial" w:cs="Arial"/>
                                <w:sz w:val="20"/>
                                <w:szCs w:val="20"/>
                              </w:rPr>
                              <w:t>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733775" id="_x0000_s1027" type="#_x0000_t202" style="position:absolute;margin-left:.25pt;margin-top:128.95pt;width:176.6pt;height:48.2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" fillcolor="white [3201]" stroked="f" strokeweight="1pt">
                <v:textbox>
                  <w:txbxContent>
                    <w:p w14:paraId="395F0E6F" w14:textId="66D8270D" w:rsidR="009D7880" w:rsidRPr="00FE3C44" w:rsidRDefault="008F4FC9" w:rsidP="009D7880">
                      <w:pPr>
                        <w:spacing w:line="276" w:lineRule="auto"/>
                        <w:jc w:val="both"/>
                        <w:rPr>
                          <w:rFonts w:ascii="Arial" w:hAnsi="Arial" w:cs="Arial"/>
                          <w:b/>
                          <w:bCs/>
                          <w:sz w:val="20"/>
                          <w:szCs w:val="20"/>
                        </w:rPr>
                      </w:pPr>
                      <w:r>
                        <w:rPr>
                          <w:rFonts w:ascii="Arial" w:hAnsi="Arial" w:cs="Arial"/>
                          <w:b/>
                          <w:bCs/>
                          <w:sz w:val="20"/>
                          <w:szCs w:val="20"/>
                        </w:rPr>
                        <w:t>Pressemitteilung</w:t>
                      </w:r>
                    </w:p>
                    <w:p w14:paraId="0EB980C9" w14:textId="00E6142F" w:rsidR="009D7880" w:rsidRPr="00FE3C44" w:rsidRDefault="009D7880" w:rsidP="009D7880">
                      <w:pPr>
                        <w:spacing w:line="276" w:lineRule="auto"/>
                        <w:rPr>
                          <w:rFonts w:ascii="Arial" w:hAnsi="Arial" w:cs="Arial"/>
                          <w:sz w:val="20"/>
                          <w:szCs w:val="20"/>
                        </w:rPr>
                      </w:pPr>
                      <w:r w:rsidRPr="00FE3C44">
                        <w:rPr>
                          <w:rFonts w:ascii="Arial" w:hAnsi="Arial" w:cs="Arial"/>
                          <w:sz w:val="20"/>
                          <w:szCs w:val="20"/>
                        </w:rPr>
                        <w:t xml:space="preserve">Melle, </w:t>
                      </w:r>
                      <w:r w:rsidR="00D51DDB">
                        <w:rPr>
                          <w:rFonts w:ascii="Arial" w:hAnsi="Arial" w:cs="Arial"/>
                          <w:sz w:val="20"/>
                          <w:szCs w:val="20"/>
                        </w:rPr>
                        <w:t>August</w:t>
                      </w:r>
                      <w:r w:rsidRPr="00FE3C44">
                        <w:rPr>
                          <w:rFonts w:ascii="Arial" w:hAnsi="Arial" w:cs="Arial"/>
                          <w:sz w:val="20"/>
                          <w:szCs w:val="20"/>
                        </w:rPr>
                        <w:t xml:space="preserve"> </w:t>
                      </w:r>
                      <w:r w:rsidR="001D7963">
                        <w:rPr>
                          <w:rFonts w:ascii="Arial" w:hAnsi="Arial" w:cs="Arial"/>
                          <w:sz w:val="20"/>
                          <w:szCs w:val="20"/>
                        </w:rPr>
                        <w:t>2026</w:t>
                      </w:r>
                    </w:p>
                  </w:txbxContent>
                </v:textbox>
                <w10:wrap type="tight" anchory="page"/>
                <w10:anchorlock/>
              </v:shape>
            </w:pict>
          </mc:Fallback>
        </mc:AlternateContent>
      </w:r>
    </w:p>
    <w:p w14:paraId="3C113BDC" w14:textId="10B8FD22" w:rsidR="009D7880" w:rsidRPr="00FE3C44" w:rsidRDefault="009D7880" w:rsidP="009D7880">
      <w:pPr>
        <w:rPr>
          <w:rFonts w:ascii="Arial" w:hAnsi="Arial" w:cs="Arial"/>
          <w:sz w:val="20"/>
          <w:szCs w:val="20"/>
        </w:rPr>
      </w:pPr>
    </w:p>
    <w:p w14:paraId="2C282A54" w14:textId="77777777" w:rsidR="009D7880" w:rsidRPr="00FE3C44" w:rsidRDefault="009D7880" w:rsidP="009D7880">
      <w:pPr>
        <w:rPr>
          <w:rFonts w:ascii="Arial" w:hAnsi="Arial" w:cs="Arial"/>
          <w:sz w:val="20"/>
          <w:szCs w:val="20"/>
        </w:rPr>
      </w:pPr>
    </w:p>
    <w:p w14:paraId="5F24C587" w14:textId="77777777" w:rsidR="009D7880" w:rsidRPr="00FE3C44" w:rsidRDefault="009D7880" w:rsidP="009D7880">
      <w:pPr>
        <w:rPr>
          <w:rFonts w:ascii="Arial" w:hAnsi="Arial" w:cs="Arial"/>
          <w:sz w:val="20"/>
          <w:szCs w:val="20"/>
        </w:rPr>
      </w:pPr>
    </w:p>
    <w:p w14:paraId="077B7F53" w14:textId="77777777" w:rsidR="009D7880" w:rsidRPr="00FE3C44" w:rsidRDefault="009D7880" w:rsidP="009D7880">
      <w:pPr>
        <w:rPr>
          <w:rFonts w:ascii="Arial" w:hAnsi="Arial" w:cs="Arial"/>
          <w:sz w:val="20"/>
          <w:szCs w:val="20"/>
        </w:rPr>
      </w:pPr>
    </w:p>
    <w:p w14:paraId="79863EF0" w14:textId="77777777" w:rsidR="009D7880" w:rsidRPr="00FE3C44" w:rsidRDefault="009D7880" w:rsidP="009D7880">
      <w:pPr>
        <w:rPr>
          <w:rFonts w:ascii="Arial" w:hAnsi="Arial" w:cs="Arial"/>
          <w:sz w:val="20"/>
          <w:szCs w:val="20"/>
        </w:rPr>
      </w:pPr>
    </w:p>
    <w:p w14:paraId="062CD491" w14:textId="77777777" w:rsidR="009D7880" w:rsidRPr="00FE3C44" w:rsidRDefault="009D7880" w:rsidP="009D7880">
      <w:pPr>
        <w:rPr>
          <w:rFonts w:ascii="Arial" w:hAnsi="Arial" w:cs="Arial"/>
          <w:sz w:val="20"/>
          <w:szCs w:val="20"/>
        </w:rPr>
      </w:pPr>
    </w:p>
    <w:p w14:paraId="2EADCA37" w14:textId="77777777" w:rsidR="009D7880" w:rsidRPr="00FE3C44" w:rsidRDefault="009D7880" w:rsidP="009D7880">
      <w:pPr>
        <w:rPr>
          <w:rFonts w:ascii="Arial" w:hAnsi="Arial" w:cs="Arial"/>
          <w:sz w:val="20"/>
          <w:szCs w:val="20"/>
        </w:rPr>
      </w:pPr>
    </w:p>
    <w:p w14:paraId="3B5FC6C9" w14:textId="77777777" w:rsidR="009D7880" w:rsidRPr="00FE3C44" w:rsidRDefault="009D7880" w:rsidP="009D7880">
      <w:pPr>
        <w:rPr>
          <w:rFonts w:ascii="Arial" w:hAnsi="Arial" w:cs="Arial"/>
          <w:sz w:val="20"/>
          <w:szCs w:val="20"/>
        </w:rPr>
      </w:pPr>
    </w:p>
    <w:p w14:paraId="6761FE72" w14:textId="008174C0" w:rsidR="009D7880" w:rsidRPr="00FE3C44" w:rsidRDefault="009D7880" w:rsidP="009D7880">
      <w:pPr>
        <w:rPr>
          <w:rFonts w:ascii="Arial" w:hAnsi="Arial" w:cs="Arial"/>
          <w:sz w:val="20"/>
          <w:szCs w:val="20"/>
        </w:rPr>
      </w:pPr>
    </w:p>
    <w:p w14:paraId="70D20326" w14:textId="6FA61FD3" w:rsidR="009D7880" w:rsidRPr="00FE3C44" w:rsidRDefault="009D7880" w:rsidP="009D7880">
      <w:pPr>
        <w:rPr>
          <w:rFonts w:ascii="Arial" w:hAnsi="Arial" w:cs="Arial"/>
          <w:sz w:val="20"/>
          <w:szCs w:val="20"/>
        </w:rPr>
      </w:pPr>
    </w:p>
    <w:p w14:paraId="127C64CA" w14:textId="1391FED6" w:rsidR="009D7880" w:rsidRPr="00FE3C44" w:rsidRDefault="009D7880" w:rsidP="009D7880">
      <w:pPr>
        <w:rPr>
          <w:rFonts w:ascii="Arial" w:hAnsi="Arial" w:cs="Arial"/>
          <w:sz w:val="20"/>
          <w:szCs w:val="20"/>
        </w:rPr>
      </w:pPr>
    </w:p>
    <w:p w14:paraId="433543D1" w14:textId="79BA20A4" w:rsidR="00BE363D" w:rsidRDefault="009750E6" w:rsidP="009D7880">
      <w:pPr>
        <w:spacing w:line="276" w:lineRule="auto"/>
        <w:rPr>
          <w:rFonts w:ascii="Arial" w:hAnsi="Arial" w:cs="Arial"/>
          <w:b/>
          <w:bCs/>
          <w:sz w:val="29"/>
          <w:szCs w:val="29"/>
        </w:rPr>
      </w:pPr>
      <w:r>
        <w:rPr>
          <w:rFonts w:ascii="Arial" w:hAnsi="Arial" w:cs="Arial"/>
          <w:b/>
          <w:bCs/>
          <w:sz w:val="29"/>
          <w:szCs w:val="29"/>
        </w:rPr>
        <w:t>Zuhause ohne Grenzen</w:t>
      </w:r>
    </w:p>
    <w:p w14:paraId="239EC432" w14:textId="6D6C638D" w:rsidR="00941FB3" w:rsidRPr="00D51DDB" w:rsidRDefault="00AE1529" w:rsidP="009D7880">
      <w:pPr>
        <w:spacing w:line="276" w:lineRule="auto"/>
        <w:rPr>
          <w:rFonts w:ascii="Arial" w:hAnsi="Arial" w:cs="Arial"/>
          <w:color w:val="000000" w:themeColor="text1"/>
        </w:rPr>
      </w:pPr>
      <w:r w:rsidRPr="00D51DDB">
        <w:rPr>
          <w:rFonts w:ascii="Arial" w:hAnsi="Arial" w:cs="Arial"/>
          <w:color w:val="000000" w:themeColor="text1"/>
        </w:rPr>
        <w:t xml:space="preserve">Barrierefrei wohnen für </w:t>
      </w:r>
      <w:r w:rsidR="00587081" w:rsidRPr="00D51DDB">
        <w:rPr>
          <w:rFonts w:ascii="Arial" w:hAnsi="Arial" w:cs="Arial"/>
          <w:color w:val="000000" w:themeColor="text1"/>
        </w:rPr>
        <w:t xml:space="preserve">eine hohe </w:t>
      </w:r>
      <w:r w:rsidRPr="00D51DDB">
        <w:rPr>
          <w:rFonts w:ascii="Arial" w:hAnsi="Arial" w:cs="Arial"/>
          <w:color w:val="000000" w:themeColor="text1"/>
        </w:rPr>
        <w:t>Lebensqualität in jeder Lebensphase</w:t>
      </w:r>
    </w:p>
    <w:p w14:paraId="6535764D" w14:textId="77777777" w:rsidR="00544DDC" w:rsidRPr="00AE1529" w:rsidRDefault="00544DDC" w:rsidP="009D7880">
      <w:pPr>
        <w:spacing w:line="276" w:lineRule="auto"/>
        <w:rPr>
          <w:rFonts w:ascii="Arial" w:hAnsi="Arial" w:cs="Arial"/>
          <w:b/>
          <w:bCs/>
          <w:color w:val="FF0000"/>
          <w:sz w:val="29"/>
          <w:szCs w:val="29"/>
        </w:rPr>
      </w:pPr>
    </w:p>
    <w:p w14:paraId="6FB40A10" w14:textId="77777777" w:rsidR="00364B17" w:rsidRPr="004D228A" w:rsidRDefault="007C57A8" w:rsidP="00705ED4">
      <w:pPr>
        <w:spacing w:line="360" w:lineRule="auto"/>
        <w:rPr>
          <w:rFonts w:ascii="Arial" w:hAnsi="Arial" w:cs="Arial"/>
          <w:b/>
          <w:bCs/>
          <w:sz w:val="20"/>
          <w:szCs w:val="20"/>
        </w:rPr>
      </w:pPr>
      <w:r w:rsidRPr="004D228A">
        <w:rPr>
          <w:rFonts w:ascii="Arial" w:hAnsi="Arial" w:cs="Arial"/>
          <w:b/>
          <w:bCs/>
          <w:sz w:val="20"/>
          <w:szCs w:val="20"/>
        </w:rPr>
        <w:t xml:space="preserve">Die Terrassentür öffnet sich mit einem Handgriff. Tageslicht durchflutet den Wohnraum, der Weg nach draußen ist selbstverständlich. Was heute als Komfort empfunden wird, kann morgen entscheidend dazu beitragen, möglichst lange selbstbestimmt im eigenen </w:t>
      </w:r>
      <w:proofErr w:type="gramStart"/>
      <w:r w:rsidR="007C06DB" w:rsidRPr="004D228A">
        <w:rPr>
          <w:rFonts w:ascii="Arial" w:hAnsi="Arial" w:cs="Arial"/>
          <w:b/>
          <w:bCs/>
          <w:sz w:val="20"/>
          <w:szCs w:val="20"/>
        </w:rPr>
        <w:t>Z</w:t>
      </w:r>
      <w:r w:rsidR="0053294A" w:rsidRPr="004D228A">
        <w:rPr>
          <w:rFonts w:ascii="Arial" w:hAnsi="Arial" w:cs="Arial"/>
          <w:b/>
          <w:bCs/>
          <w:sz w:val="20"/>
          <w:szCs w:val="20"/>
        </w:rPr>
        <w:t>uhause</w:t>
      </w:r>
      <w:proofErr w:type="gramEnd"/>
      <w:r w:rsidRPr="004D228A">
        <w:rPr>
          <w:rFonts w:ascii="Arial" w:hAnsi="Arial" w:cs="Arial"/>
          <w:b/>
          <w:bCs/>
          <w:sz w:val="20"/>
          <w:szCs w:val="20"/>
        </w:rPr>
        <w:t xml:space="preserve"> zu leben. </w:t>
      </w:r>
    </w:p>
    <w:p w14:paraId="4E2E3722" w14:textId="77777777" w:rsidR="00364B17" w:rsidRDefault="00364B17" w:rsidP="00705ED4">
      <w:pPr>
        <w:spacing w:line="360" w:lineRule="auto"/>
        <w:rPr>
          <w:rFonts w:ascii="Arial" w:hAnsi="Arial" w:cs="Arial"/>
          <w:sz w:val="20"/>
          <w:szCs w:val="20"/>
        </w:rPr>
      </w:pPr>
    </w:p>
    <w:p w14:paraId="143138D4" w14:textId="68F305B1" w:rsidR="00705ED4" w:rsidRDefault="007C57A8" w:rsidP="00705ED4">
      <w:pPr>
        <w:spacing w:line="360" w:lineRule="auto"/>
        <w:rPr>
          <w:rFonts w:ascii="Arial" w:hAnsi="Arial" w:cs="Arial"/>
          <w:sz w:val="20"/>
          <w:szCs w:val="20"/>
        </w:rPr>
      </w:pPr>
      <w:r w:rsidRPr="007C57A8">
        <w:rPr>
          <w:rFonts w:ascii="Arial" w:hAnsi="Arial" w:cs="Arial"/>
          <w:sz w:val="20"/>
          <w:szCs w:val="20"/>
        </w:rPr>
        <w:t xml:space="preserve">Barrierefreies Bauen ist deshalb längst kein Thema mehr, das </w:t>
      </w:r>
      <w:proofErr w:type="gramStart"/>
      <w:r w:rsidRPr="007C57A8">
        <w:rPr>
          <w:rFonts w:ascii="Arial" w:hAnsi="Arial" w:cs="Arial"/>
          <w:sz w:val="20"/>
          <w:szCs w:val="20"/>
        </w:rPr>
        <w:t>ausschließlich das Alter</w:t>
      </w:r>
      <w:proofErr w:type="gramEnd"/>
      <w:r w:rsidRPr="007C57A8">
        <w:rPr>
          <w:rFonts w:ascii="Arial" w:hAnsi="Arial" w:cs="Arial"/>
          <w:sz w:val="20"/>
          <w:szCs w:val="20"/>
        </w:rPr>
        <w:t xml:space="preserve"> betrifft. Es bedeutet, Wohnräume vorausschauend zu gestalten</w:t>
      </w:r>
      <w:r w:rsidR="007C06DB">
        <w:rPr>
          <w:rFonts w:ascii="Arial" w:hAnsi="Arial" w:cs="Arial"/>
          <w:sz w:val="20"/>
          <w:szCs w:val="20"/>
        </w:rPr>
        <w:t xml:space="preserve">: </w:t>
      </w:r>
      <w:r w:rsidRPr="007C57A8">
        <w:rPr>
          <w:rFonts w:ascii="Arial" w:hAnsi="Arial" w:cs="Arial"/>
          <w:sz w:val="20"/>
          <w:szCs w:val="20"/>
        </w:rPr>
        <w:t>für Familien mit kleinen Kindern ebenso wie für Menschen, deren Bedürfnisse sich im Laufe der Zeit verändern.</w:t>
      </w:r>
    </w:p>
    <w:p w14:paraId="1B7245A6" w14:textId="77777777" w:rsidR="007C57A8" w:rsidRPr="00705ED4" w:rsidRDefault="007C57A8" w:rsidP="00705ED4">
      <w:pPr>
        <w:spacing w:line="360" w:lineRule="auto"/>
        <w:rPr>
          <w:rFonts w:ascii="Arial" w:hAnsi="Arial" w:cs="Arial"/>
          <w:sz w:val="20"/>
          <w:szCs w:val="20"/>
        </w:rPr>
      </w:pPr>
    </w:p>
    <w:p w14:paraId="5D9AD056" w14:textId="77777777" w:rsidR="00705ED4" w:rsidRPr="00705ED4" w:rsidRDefault="00705ED4" w:rsidP="00705ED4">
      <w:pPr>
        <w:spacing w:line="360" w:lineRule="auto"/>
        <w:rPr>
          <w:rFonts w:ascii="Arial" w:hAnsi="Arial" w:cs="Arial"/>
          <w:b/>
          <w:bCs/>
          <w:sz w:val="20"/>
          <w:szCs w:val="20"/>
        </w:rPr>
      </w:pPr>
      <w:r w:rsidRPr="00705ED4">
        <w:rPr>
          <w:rFonts w:ascii="Arial" w:hAnsi="Arial" w:cs="Arial"/>
          <w:b/>
          <w:bCs/>
          <w:sz w:val="20"/>
          <w:szCs w:val="20"/>
        </w:rPr>
        <w:t>Ein Zuhause, das mit dem Leben wächst</w:t>
      </w:r>
    </w:p>
    <w:p w14:paraId="0C2E594C" w14:textId="12B5B15E" w:rsidR="00705ED4" w:rsidRDefault="00705ED4" w:rsidP="00705ED4">
      <w:pPr>
        <w:spacing w:line="360" w:lineRule="auto"/>
        <w:rPr>
          <w:rFonts w:ascii="Arial" w:hAnsi="Arial" w:cs="Arial"/>
          <w:sz w:val="20"/>
          <w:szCs w:val="20"/>
        </w:rPr>
      </w:pPr>
      <w:r w:rsidRPr="00705ED4">
        <w:rPr>
          <w:rFonts w:ascii="Arial" w:hAnsi="Arial" w:cs="Arial"/>
          <w:sz w:val="20"/>
          <w:szCs w:val="20"/>
        </w:rPr>
        <w:t xml:space="preserve">Großzügige Glasflächen </w:t>
      </w:r>
      <w:r w:rsidR="00B94850">
        <w:rPr>
          <w:rFonts w:ascii="Arial" w:hAnsi="Arial" w:cs="Arial"/>
          <w:sz w:val="20"/>
          <w:szCs w:val="20"/>
        </w:rPr>
        <w:t>bringen</w:t>
      </w:r>
      <w:r w:rsidRPr="00705ED4">
        <w:rPr>
          <w:rFonts w:ascii="Arial" w:hAnsi="Arial" w:cs="Arial"/>
          <w:sz w:val="20"/>
          <w:szCs w:val="20"/>
        </w:rPr>
        <w:t xml:space="preserve"> viel Tageslicht ins Haus und sorgen für gute Sichtverhältnisse – ein </w:t>
      </w:r>
      <w:r w:rsidR="00214832">
        <w:rPr>
          <w:rFonts w:ascii="Arial" w:hAnsi="Arial" w:cs="Arial"/>
          <w:sz w:val="20"/>
          <w:szCs w:val="20"/>
        </w:rPr>
        <w:t>Vorteil</w:t>
      </w:r>
      <w:r w:rsidRPr="00705ED4">
        <w:rPr>
          <w:rFonts w:ascii="Arial" w:hAnsi="Arial" w:cs="Arial"/>
          <w:sz w:val="20"/>
          <w:szCs w:val="20"/>
        </w:rPr>
        <w:t xml:space="preserve">, der insbesondere bei nachlassender Sehkraft </w:t>
      </w:r>
      <w:r w:rsidR="004F5281">
        <w:rPr>
          <w:rFonts w:ascii="Arial" w:hAnsi="Arial" w:cs="Arial"/>
          <w:sz w:val="20"/>
          <w:szCs w:val="20"/>
        </w:rPr>
        <w:t>noch wichtiger wird</w:t>
      </w:r>
      <w:r w:rsidRPr="00705ED4">
        <w:rPr>
          <w:rFonts w:ascii="Arial" w:hAnsi="Arial" w:cs="Arial"/>
          <w:sz w:val="20"/>
          <w:szCs w:val="20"/>
        </w:rPr>
        <w:t xml:space="preserve">. Gleichzeitig schaffen sie fließende Übergänge zwischen </w:t>
      </w:r>
      <w:r w:rsidR="004F5281">
        <w:rPr>
          <w:rFonts w:ascii="Arial" w:hAnsi="Arial" w:cs="Arial"/>
          <w:sz w:val="20"/>
          <w:szCs w:val="20"/>
        </w:rPr>
        <w:t>i</w:t>
      </w:r>
      <w:r w:rsidRPr="00705ED4">
        <w:rPr>
          <w:rFonts w:ascii="Arial" w:hAnsi="Arial" w:cs="Arial"/>
          <w:sz w:val="20"/>
          <w:szCs w:val="20"/>
        </w:rPr>
        <w:t xml:space="preserve">nnen und </w:t>
      </w:r>
      <w:r w:rsidR="004F5281">
        <w:rPr>
          <w:rFonts w:ascii="Arial" w:hAnsi="Arial" w:cs="Arial"/>
          <w:sz w:val="20"/>
          <w:szCs w:val="20"/>
        </w:rPr>
        <w:t>a</w:t>
      </w:r>
      <w:r w:rsidRPr="00705ED4">
        <w:rPr>
          <w:rFonts w:ascii="Arial" w:hAnsi="Arial" w:cs="Arial"/>
          <w:sz w:val="20"/>
          <w:szCs w:val="20"/>
        </w:rPr>
        <w:t>uße</w:t>
      </w:r>
      <w:r w:rsidR="00B62AAF">
        <w:rPr>
          <w:rFonts w:ascii="Arial" w:hAnsi="Arial" w:cs="Arial"/>
          <w:sz w:val="20"/>
          <w:szCs w:val="20"/>
        </w:rPr>
        <w:t>n</w:t>
      </w:r>
      <w:r w:rsidRPr="00705ED4">
        <w:rPr>
          <w:rFonts w:ascii="Arial" w:hAnsi="Arial" w:cs="Arial"/>
          <w:sz w:val="20"/>
          <w:szCs w:val="20"/>
        </w:rPr>
        <w:t xml:space="preserve"> und machen Terrassen oder Gärten ohne Hindernisse erreichbar. </w:t>
      </w:r>
      <w:r w:rsidR="00DB5EEC" w:rsidRPr="00DB5EEC">
        <w:rPr>
          <w:rFonts w:ascii="Arial" w:hAnsi="Arial" w:cs="Arial"/>
          <w:sz w:val="20"/>
          <w:szCs w:val="20"/>
        </w:rPr>
        <w:t xml:space="preserve">Flache Bodenschwellen ermöglichen einen </w:t>
      </w:r>
      <w:r w:rsidR="007C3A0A">
        <w:rPr>
          <w:rFonts w:ascii="Arial" w:hAnsi="Arial" w:cs="Arial"/>
          <w:sz w:val="20"/>
          <w:szCs w:val="20"/>
        </w:rPr>
        <w:t>stolperfreien</w:t>
      </w:r>
      <w:r w:rsidR="00DB5EEC" w:rsidRPr="00DB5EEC">
        <w:rPr>
          <w:rFonts w:ascii="Arial" w:hAnsi="Arial" w:cs="Arial"/>
          <w:sz w:val="20"/>
          <w:szCs w:val="20"/>
        </w:rPr>
        <w:t xml:space="preserve"> Zugang, selbst wenn Gehhilfen zum Alltag gehören. Denn für einen barrierearmen Übergang ist nicht allein die Schwellenhöhe entscheidend, sondern vor allem ihre Überrollbarkeit. Die bodengleichen Bodenschienen der Glas-Faltwände und Schiebefenster von </w:t>
      </w:r>
      <w:proofErr w:type="spellStart"/>
      <w:r w:rsidR="00DB5EEC" w:rsidRPr="00DB5EEC">
        <w:rPr>
          <w:rFonts w:ascii="Arial" w:hAnsi="Arial" w:cs="Arial"/>
          <w:sz w:val="20"/>
          <w:szCs w:val="20"/>
        </w:rPr>
        <w:t>Solarlux</w:t>
      </w:r>
      <w:proofErr w:type="spellEnd"/>
      <w:r w:rsidR="00DB5EEC" w:rsidRPr="00DB5EEC">
        <w:rPr>
          <w:rFonts w:ascii="Arial" w:hAnsi="Arial" w:cs="Arial"/>
          <w:sz w:val="20"/>
          <w:szCs w:val="20"/>
        </w:rPr>
        <w:t xml:space="preserve"> sind genau darauf ausgelegt und erleichtern den Alltag mit Rollstuhl, Rollator oder Kinderwagen gleichermaßen.</w:t>
      </w:r>
    </w:p>
    <w:p w14:paraId="5A2E94F3" w14:textId="77777777" w:rsidR="00021DB9" w:rsidRDefault="00021DB9" w:rsidP="00705ED4">
      <w:pPr>
        <w:spacing w:line="360" w:lineRule="auto"/>
        <w:rPr>
          <w:rFonts w:ascii="Arial" w:hAnsi="Arial" w:cs="Arial"/>
          <w:sz w:val="20"/>
          <w:szCs w:val="20"/>
        </w:rPr>
      </w:pPr>
    </w:p>
    <w:p w14:paraId="24A9502E" w14:textId="178186B1" w:rsidR="00413BB7" w:rsidRPr="00803BCF" w:rsidRDefault="00413BB7" w:rsidP="00705ED4">
      <w:pPr>
        <w:spacing w:line="360" w:lineRule="auto"/>
        <w:rPr>
          <w:rFonts w:ascii="Arial" w:hAnsi="Arial" w:cs="Arial"/>
          <w:b/>
          <w:bCs/>
          <w:sz w:val="20"/>
          <w:szCs w:val="20"/>
        </w:rPr>
      </w:pPr>
      <w:r w:rsidRPr="00803BCF">
        <w:rPr>
          <w:rFonts w:ascii="Arial" w:hAnsi="Arial" w:cs="Arial"/>
          <w:b/>
          <w:bCs/>
          <w:sz w:val="20"/>
          <w:szCs w:val="20"/>
        </w:rPr>
        <w:t>Komfort im Detail</w:t>
      </w:r>
    </w:p>
    <w:p w14:paraId="441B5C2F" w14:textId="38872067" w:rsidR="00705ED4" w:rsidRPr="00705ED4" w:rsidRDefault="00D14AA4" w:rsidP="00705ED4">
      <w:pPr>
        <w:spacing w:line="360" w:lineRule="auto"/>
        <w:rPr>
          <w:rFonts w:ascii="Arial" w:hAnsi="Arial" w:cs="Arial"/>
          <w:sz w:val="20"/>
          <w:szCs w:val="20"/>
        </w:rPr>
      </w:pPr>
      <w:r w:rsidRPr="00D14AA4">
        <w:rPr>
          <w:rFonts w:ascii="Arial" w:hAnsi="Arial" w:cs="Arial"/>
          <w:sz w:val="20"/>
          <w:szCs w:val="20"/>
        </w:rPr>
        <w:t xml:space="preserve">Ob Glas-Faltwand, Schiebefenster oder Schiebetür – die Systeme von </w:t>
      </w:r>
      <w:proofErr w:type="spellStart"/>
      <w:r w:rsidRPr="00D14AA4">
        <w:rPr>
          <w:rFonts w:ascii="Arial" w:hAnsi="Arial" w:cs="Arial"/>
          <w:sz w:val="20"/>
          <w:szCs w:val="20"/>
        </w:rPr>
        <w:t>Solarlux</w:t>
      </w:r>
      <w:proofErr w:type="spellEnd"/>
      <w:r w:rsidRPr="00D14AA4">
        <w:rPr>
          <w:rFonts w:ascii="Arial" w:hAnsi="Arial" w:cs="Arial"/>
          <w:sz w:val="20"/>
          <w:szCs w:val="20"/>
        </w:rPr>
        <w:t xml:space="preserve"> verbinden großzügige Öffnungen mit einer leichtgängigen Bedienung und unterstützen so </w:t>
      </w:r>
      <w:r w:rsidR="00BF1594">
        <w:rPr>
          <w:rFonts w:ascii="Arial" w:hAnsi="Arial" w:cs="Arial"/>
          <w:sz w:val="20"/>
          <w:szCs w:val="20"/>
        </w:rPr>
        <w:t>das</w:t>
      </w:r>
      <w:r w:rsidRPr="00D14AA4">
        <w:rPr>
          <w:rFonts w:ascii="Arial" w:hAnsi="Arial" w:cs="Arial"/>
          <w:sz w:val="20"/>
          <w:szCs w:val="20"/>
        </w:rPr>
        <w:t xml:space="preserve"> Wohnen in jeder Lebensphase. </w:t>
      </w:r>
      <w:r w:rsidR="00705ED4" w:rsidRPr="00705ED4">
        <w:rPr>
          <w:rFonts w:ascii="Arial" w:hAnsi="Arial" w:cs="Arial"/>
          <w:sz w:val="20"/>
          <w:szCs w:val="20"/>
        </w:rPr>
        <w:t xml:space="preserve">Für besonders große Schiebefenster steht ein Automatikbetrieb zur Verfügung: Per Knopfdruck oder berührungslos öffnen und schließen die Elemente mühelos. So bleiben Tageslicht, frische Luft und der direkte Weg auf </w:t>
      </w:r>
      <w:r w:rsidR="00BF1594">
        <w:rPr>
          <w:rFonts w:ascii="Arial" w:hAnsi="Arial" w:cs="Arial"/>
          <w:sz w:val="20"/>
          <w:szCs w:val="20"/>
        </w:rPr>
        <w:t xml:space="preserve">die </w:t>
      </w:r>
      <w:r w:rsidR="00705ED4" w:rsidRPr="00705ED4">
        <w:rPr>
          <w:rFonts w:ascii="Arial" w:hAnsi="Arial" w:cs="Arial"/>
          <w:sz w:val="20"/>
          <w:szCs w:val="20"/>
        </w:rPr>
        <w:t xml:space="preserve">Terrasse oder in den Garten in jeder Lebensphase </w:t>
      </w:r>
      <w:r w:rsidR="00BF1594">
        <w:rPr>
          <w:rFonts w:ascii="Arial" w:hAnsi="Arial" w:cs="Arial"/>
          <w:sz w:val="20"/>
          <w:szCs w:val="20"/>
        </w:rPr>
        <w:t>frei</w:t>
      </w:r>
      <w:r w:rsidR="00705ED4" w:rsidRPr="00705ED4">
        <w:rPr>
          <w:rFonts w:ascii="Arial" w:hAnsi="Arial" w:cs="Arial"/>
          <w:sz w:val="20"/>
          <w:szCs w:val="20"/>
        </w:rPr>
        <w:t xml:space="preserve"> zugänglich.</w:t>
      </w:r>
    </w:p>
    <w:p w14:paraId="351CBC1F" w14:textId="77777777" w:rsidR="00705ED4" w:rsidRDefault="00705ED4" w:rsidP="00705ED4">
      <w:pPr>
        <w:spacing w:line="360" w:lineRule="auto"/>
        <w:rPr>
          <w:rFonts w:ascii="Arial" w:hAnsi="Arial" w:cs="Arial"/>
          <w:b/>
          <w:bCs/>
          <w:sz w:val="20"/>
          <w:szCs w:val="20"/>
        </w:rPr>
      </w:pPr>
    </w:p>
    <w:p w14:paraId="68AC454C" w14:textId="69246AA9" w:rsidR="00705ED4" w:rsidRPr="00705ED4" w:rsidRDefault="00705ED4" w:rsidP="00705ED4">
      <w:pPr>
        <w:spacing w:line="360" w:lineRule="auto"/>
        <w:rPr>
          <w:rFonts w:ascii="Arial" w:hAnsi="Arial" w:cs="Arial"/>
          <w:b/>
          <w:bCs/>
          <w:sz w:val="20"/>
          <w:szCs w:val="20"/>
        </w:rPr>
      </w:pPr>
      <w:r w:rsidRPr="00705ED4">
        <w:rPr>
          <w:rFonts w:ascii="Arial" w:hAnsi="Arial" w:cs="Arial"/>
          <w:b/>
          <w:bCs/>
          <w:sz w:val="20"/>
          <w:szCs w:val="20"/>
        </w:rPr>
        <w:t>Erfahrungen, die bis heute nachwirken</w:t>
      </w:r>
    </w:p>
    <w:p w14:paraId="3EA16F15" w14:textId="405A7D0F" w:rsidR="005E404F" w:rsidRDefault="00705ED4" w:rsidP="00705ED4">
      <w:pPr>
        <w:spacing w:line="360" w:lineRule="auto"/>
        <w:rPr>
          <w:rFonts w:ascii="Arial" w:hAnsi="Arial" w:cs="Arial"/>
          <w:sz w:val="20"/>
          <w:szCs w:val="20"/>
        </w:rPr>
      </w:pPr>
      <w:r w:rsidRPr="00705ED4">
        <w:rPr>
          <w:rFonts w:ascii="Arial" w:hAnsi="Arial" w:cs="Arial"/>
          <w:sz w:val="20"/>
          <w:szCs w:val="20"/>
        </w:rPr>
        <w:t xml:space="preserve">Wie sich altersbedingte Veränderungen auf die Nutzung von Fenstern und Verglasungen auswirken können, hat </w:t>
      </w:r>
      <w:proofErr w:type="spellStart"/>
      <w:r w:rsidRPr="00705ED4">
        <w:rPr>
          <w:rFonts w:ascii="Arial" w:hAnsi="Arial" w:cs="Arial"/>
          <w:sz w:val="20"/>
          <w:szCs w:val="20"/>
        </w:rPr>
        <w:t>Solarlux</w:t>
      </w:r>
      <w:proofErr w:type="spellEnd"/>
      <w:r w:rsidRPr="00705ED4">
        <w:rPr>
          <w:rFonts w:ascii="Arial" w:hAnsi="Arial" w:cs="Arial"/>
          <w:sz w:val="20"/>
          <w:szCs w:val="20"/>
        </w:rPr>
        <w:t xml:space="preserve"> bereits vor einigen Jahren im Rahmen eines </w:t>
      </w:r>
      <w:r w:rsidR="00A61226">
        <w:rPr>
          <w:rFonts w:ascii="Arial" w:hAnsi="Arial" w:cs="Arial"/>
          <w:sz w:val="20"/>
          <w:szCs w:val="20"/>
        </w:rPr>
        <w:t xml:space="preserve">umfangreichen </w:t>
      </w:r>
      <w:r w:rsidRPr="00705ED4">
        <w:rPr>
          <w:rFonts w:ascii="Arial" w:hAnsi="Arial" w:cs="Arial"/>
          <w:sz w:val="20"/>
          <w:szCs w:val="20"/>
        </w:rPr>
        <w:t xml:space="preserve">Alterssimulationstests untersucht. Mithilfe eines sogenannten „Senior </w:t>
      </w:r>
      <w:proofErr w:type="spellStart"/>
      <w:r w:rsidRPr="00705ED4">
        <w:rPr>
          <w:rFonts w:ascii="Arial" w:hAnsi="Arial" w:cs="Arial"/>
          <w:sz w:val="20"/>
          <w:szCs w:val="20"/>
        </w:rPr>
        <w:t>Suit</w:t>
      </w:r>
      <w:proofErr w:type="spellEnd"/>
      <w:r w:rsidRPr="00705ED4">
        <w:rPr>
          <w:rFonts w:ascii="Arial" w:hAnsi="Arial" w:cs="Arial"/>
          <w:sz w:val="20"/>
          <w:szCs w:val="20"/>
        </w:rPr>
        <w:t xml:space="preserve">" wurden typische Einschränkungen wie nachlassende Muskelkraft, eingeschränkte Beweglichkeit, verminderter Tastsinn oder Sehschwächen realitätsnah nachvollzogen. Die Erkenntnisse bestätigten, wie wichtig leichtgängige Beschläge, </w:t>
      </w:r>
      <w:r w:rsidR="00BD0A5E" w:rsidRPr="00BD0A5E">
        <w:rPr>
          <w:rFonts w:ascii="Arial" w:hAnsi="Arial" w:cs="Arial"/>
          <w:sz w:val="20"/>
          <w:szCs w:val="20"/>
        </w:rPr>
        <w:t>schwellenarme Übergänge</w:t>
      </w:r>
      <w:r w:rsidRPr="00705ED4">
        <w:rPr>
          <w:rFonts w:ascii="Arial" w:hAnsi="Arial" w:cs="Arial"/>
          <w:sz w:val="20"/>
          <w:szCs w:val="20"/>
        </w:rPr>
        <w:t xml:space="preserve"> und intuitive Bedienkonzepte für den Alltag sind. Gleichzeitig flossen sie in die Weiterentwicklung der Produkte ein </w:t>
      </w:r>
      <w:r w:rsidR="006A473D" w:rsidRPr="006A473D">
        <w:rPr>
          <w:rFonts w:ascii="Arial" w:hAnsi="Arial" w:cs="Arial"/>
          <w:sz w:val="20"/>
          <w:szCs w:val="20"/>
        </w:rPr>
        <w:t xml:space="preserve">und tragen bis heute dazu bei, die Fenster- und Fassadensysteme von </w:t>
      </w:r>
      <w:proofErr w:type="spellStart"/>
      <w:r w:rsidR="006A473D" w:rsidRPr="006A473D">
        <w:rPr>
          <w:rFonts w:ascii="Arial" w:hAnsi="Arial" w:cs="Arial"/>
          <w:sz w:val="20"/>
          <w:szCs w:val="20"/>
        </w:rPr>
        <w:t>Solarlux</w:t>
      </w:r>
      <w:proofErr w:type="spellEnd"/>
      <w:r w:rsidR="006A473D" w:rsidRPr="006A473D">
        <w:rPr>
          <w:rFonts w:ascii="Arial" w:hAnsi="Arial" w:cs="Arial"/>
          <w:sz w:val="20"/>
          <w:szCs w:val="20"/>
        </w:rPr>
        <w:t xml:space="preserve"> noch komfortabler und nutzerfreundlicher zu gestalten.</w:t>
      </w:r>
    </w:p>
    <w:p w14:paraId="137387DA" w14:textId="77777777" w:rsidR="008970BC" w:rsidRPr="00705ED4" w:rsidRDefault="008970BC" w:rsidP="00705ED4">
      <w:pPr>
        <w:spacing w:line="360" w:lineRule="auto"/>
        <w:rPr>
          <w:rFonts w:ascii="Arial" w:hAnsi="Arial" w:cs="Arial"/>
          <w:sz w:val="20"/>
          <w:szCs w:val="20"/>
        </w:rPr>
      </w:pPr>
    </w:p>
    <w:p w14:paraId="68D0B98C" w14:textId="3B6595F3" w:rsidR="00705ED4" w:rsidRPr="00705ED4" w:rsidRDefault="00705ED4" w:rsidP="00705ED4">
      <w:pPr>
        <w:spacing w:line="360" w:lineRule="auto"/>
        <w:rPr>
          <w:rFonts w:ascii="Arial" w:hAnsi="Arial" w:cs="Arial"/>
          <w:sz w:val="20"/>
          <w:szCs w:val="20"/>
        </w:rPr>
      </w:pPr>
      <w:r w:rsidRPr="00705ED4">
        <w:rPr>
          <w:rFonts w:ascii="Arial" w:hAnsi="Arial" w:cs="Arial"/>
          <w:sz w:val="20"/>
          <w:szCs w:val="20"/>
        </w:rPr>
        <w:t xml:space="preserve">Barrierefreiheit bedeutet weit mehr als die Erfüllung baulicher Anforderungen. Sie schafft Sicherheit und Unabhängigkeit – Tag für Tag. </w:t>
      </w:r>
      <w:r w:rsidR="00F638F9">
        <w:rPr>
          <w:rFonts w:ascii="Arial" w:hAnsi="Arial" w:cs="Arial"/>
          <w:sz w:val="20"/>
          <w:szCs w:val="20"/>
        </w:rPr>
        <w:t xml:space="preserve">Damit </w:t>
      </w:r>
      <w:r w:rsidRPr="00705ED4">
        <w:rPr>
          <w:rFonts w:ascii="Arial" w:hAnsi="Arial" w:cs="Arial"/>
          <w:sz w:val="20"/>
          <w:szCs w:val="20"/>
        </w:rPr>
        <w:t xml:space="preserve">das eigene </w:t>
      </w:r>
      <w:r w:rsidR="007E5B3B">
        <w:rPr>
          <w:rFonts w:ascii="Arial" w:hAnsi="Arial" w:cs="Arial"/>
          <w:sz w:val="20"/>
          <w:szCs w:val="20"/>
        </w:rPr>
        <w:t>z</w:t>
      </w:r>
      <w:r w:rsidRPr="00705ED4">
        <w:rPr>
          <w:rFonts w:ascii="Arial" w:hAnsi="Arial" w:cs="Arial"/>
          <w:sz w:val="20"/>
          <w:szCs w:val="20"/>
        </w:rPr>
        <w:t>uhause auch morgen ein Ort</w:t>
      </w:r>
      <w:r w:rsidR="00F638F9">
        <w:rPr>
          <w:rFonts w:ascii="Arial" w:hAnsi="Arial" w:cs="Arial"/>
          <w:sz w:val="20"/>
          <w:szCs w:val="20"/>
        </w:rPr>
        <w:t xml:space="preserve"> bleibt</w:t>
      </w:r>
      <w:r w:rsidRPr="00705ED4">
        <w:rPr>
          <w:rFonts w:ascii="Arial" w:hAnsi="Arial" w:cs="Arial"/>
          <w:sz w:val="20"/>
          <w:szCs w:val="20"/>
        </w:rPr>
        <w:t>, an dem Wohnqualität, Bewegungsfreiheit und Selbstbestimmung selbstverständlich zusammengehören</w:t>
      </w:r>
      <w:r w:rsidR="00F638F9">
        <w:rPr>
          <w:rFonts w:ascii="Arial" w:hAnsi="Arial" w:cs="Arial"/>
          <w:sz w:val="20"/>
          <w:szCs w:val="20"/>
        </w:rPr>
        <w:t>.</w:t>
      </w:r>
    </w:p>
    <w:p w14:paraId="6CF2A4C3" w14:textId="77777777" w:rsidR="00377A4C" w:rsidRPr="00377A4C" w:rsidRDefault="00377A4C" w:rsidP="00377A4C">
      <w:pPr>
        <w:spacing w:line="360" w:lineRule="auto"/>
        <w:rPr>
          <w:rFonts w:ascii="Arial" w:eastAsia="Arial" w:hAnsi="Arial" w:cs="Arial"/>
          <w:sz w:val="20"/>
          <w:szCs w:val="20"/>
        </w:rPr>
      </w:pPr>
    </w:p>
    <w:p w14:paraId="4A49940C" w14:textId="2B8D2E59" w:rsidR="009D7880" w:rsidRPr="00FE3C44" w:rsidRDefault="002C1259" w:rsidP="009D7880">
      <w:pPr>
        <w:spacing w:line="276" w:lineRule="auto"/>
        <w:rPr>
          <w:rStyle w:val="Hyperlink"/>
          <w:rFonts w:ascii="Arial" w:hAnsi="Arial" w:cs="Arial"/>
          <w:b/>
          <w:bCs/>
          <w:color w:val="auto"/>
          <w:sz w:val="20"/>
          <w:szCs w:val="20"/>
          <w:u w:val="none"/>
        </w:rPr>
      </w:pPr>
      <w:hyperlink r:id="rId15" w:history="1">
        <w:r w:rsidRPr="00642DE2">
          <w:rPr>
            <w:rStyle w:val="Hyperlink"/>
            <w:rFonts w:ascii="Arial" w:hAnsi="Arial" w:cs="Arial"/>
            <w:b/>
            <w:bCs/>
            <w:sz w:val="20"/>
            <w:szCs w:val="20"/>
          </w:rPr>
          <w:t>www.solarlux.com</w:t>
        </w:r>
      </w:hyperlink>
    </w:p>
    <w:p w14:paraId="59A5811C" w14:textId="77777777" w:rsidR="00CE4AA6" w:rsidRPr="007E5B3B" w:rsidRDefault="00CE4AA6" w:rsidP="009D7880">
      <w:pPr>
        <w:spacing w:line="276" w:lineRule="auto"/>
        <w:rPr>
          <w:rFonts w:ascii="Arial" w:hAnsi="Arial" w:cs="Arial"/>
          <w:b/>
          <w:bCs/>
          <w:color w:val="000000" w:themeColor="text1"/>
          <w:sz w:val="20"/>
          <w:szCs w:val="20"/>
        </w:rPr>
      </w:pPr>
    </w:p>
    <w:p w14:paraId="3927A76D" w14:textId="3AC2EC5C" w:rsidR="009D7880" w:rsidRPr="007E5B3B" w:rsidRDefault="009D7880" w:rsidP="009D7880">
      <w:pPr>
        <w:spacing w:line="276" w:lineRule="auto"/>
        <w:rPr>
          <w:rFonts w:ascii="Arial" w:hAnsi="Arial" w:cs="Arial"/>
          <w:color w:val="000000" w:themeColor="text1"/>
          <w:sz w:val="12"/>
          <w:szCs w:val="12"/>
        </w:rPr>
      </w:pPr>
      <w:proofErr w:type="spellStart"/>
      <w:r w:rsidRPr="007E5B3B">
        <w:rPr>
          <w:rFonts w:ascii="Arial" w:hAnsi="Arial" w:cs="Arial"/>
          <w:color w:val="000000" w:themeColor="text1"/>
          <w:sz w:val="12"/>
          <w:szCs w:val="12"/>
        </w:rPr>
        <w:t>Solarlux</w:t>
      </w:r>
      <w:proofErr w:type="spellEnd"/>
      <w:r w:rsidRPr="007E5B3B">
        <w:rPr>
          <w:rFonts w:ascii="Arial" w:hAnsi="Arial" w:cs="Arial"/>
          <w:color w:val="000000" w:themeColor="text1"/>
          <w:sz w:val="12"/>
          <w:szCs w:val="12"/>
        </w:rPr>
        <w:t xml:space="preserve">, </w:t>
      </w:r>
      <w:r w:rsidR="00F638F9" w:rsidRPr="007E5B3B">
        <w:rPr>
          <w:rFonts w:ascii="Arial" w:hAnsi="Arial" w:cs="Arial"/>
          <w:color w:val="000000" w:themeColor="text1"/>
          <w:sz w:val="12"/>
          <w:szCs w:val="12"/>
        </w:rPr>
        <w:t>August</w:t>
      </w:r>
      <w:r w:rsidR="00863A5B" w:rsidRPr="007E5B3B">
        <w:rPr>
          <w:rFonts w:ascii="Arial" w:hAnsi="Arial" w:cs="Arial"/>
          <w:color w:val="000000" w:themeColor="text1"/>
          <w:sz w:val="12"/>
          <w:szCs w:val="12"/>
        </w:rPr>
        <w:t xml:space="preserve"> </w:t>
      </w:r>
      <w:r w:rsidR="00A4669A" w:rsidRPr="007E5B3B">
        <w:rPr>
          <w:rFonts w:ascii="Arial" w:hAnsi="Arial" w:cs="Arial"/>
          <w:color w:val="000000" w:themeColor="text1"/>
          <w:sz w:val="12"/>
          <w:szCs w:val="12"/>
        </w:rPr>
        <w:t>2026</w:t>
      </w:r>
      <w:r w:rsidRPr="007E5B3B">
        <w:rPr>
          <w:rFonts w:ascii="Arial" w:hAnsi="Arial" w:cs="Arial"/>
          <w:color w:val="000000" w:themeColor="text1"/>
          <w:sz w:val="12"/>
          <w:szCs w:val="12"/>
        </w:rPr>
        <w:t xml:space="preserve"> – Abdruck frei – </w:t>
      </w:r>
      <w:r w:rsidR="00C63F88">
        <w:rPr>
          <w:rFonts w:ascii="Arial" w:hAnsi="Arial" w:cs="Arial"/>
          <w:color w:val="000000" w:themeColor="text1"/>
          <w:sz w:val="12"/>
          <w:szCs w:val="12"/>
        </w:rPr>
        <w:t>2</w:t>
      </w:r>
      <w:r w:rsidR="007E5B3B" w:rsidRPr="007E5B3B">
        <w:rPr>
          <w:rFonts w:ascii="Arial" w:hAnsi="Arial" w:cs="Arial"/>
          <w:color w:val="000000" w:themeColor="text1"/>
          <w:sz w:val="12"/>
          <w:szCs w:val="12"/>
        </w:rPr>
        <w:t>.</w:t>
      </w:r>
      <w:r w:rsidR="00C63F88">
        <w:rPr>
          <w:rFonts w:ascii="Arial" w:hAnsi="Arial" w:cs="Arial"/>
          <w:color w:val="000000" w:themeColor="text1"/>
          <w:sz w:val="12"/>
          <w:szCs w:val="12"/>
        </w:rPr>
        <w:t>948</w:t>
      </w:r>
      <w:r w:rsidRPr="007E5B3B">
        <w:rPr>
          <w:rFonts w:ascii="Arial" w:hAnsi="Arial" w:cs="Arial"/>
          <w:color w:val="000000" w:themeColor="text1"/>
          <w:sz w:val="12"/>
          <w:szCs w:val="12"/>
        </w:rPr>
        <w:t xml:space="preserve"> Zeichen (inkl. Leerzeichen)</w:t>
      </w:r>
    </w:p>
    <w:p w14:paraId="414ECF33" w14:textId="77777777" w:rsidR="009D7880" w:rsidRDefault="009D7880" w:rsidP="009D7880">
      <w:pPr>
        <w:spacing w:line="276" w:lineRule="auto"/>
        <w:rPr>
          <w:rFonts w:ascii="Arial" w:hAnsi="Arial" w:cs="Arial"/>
          <w:sz w:val="12"/>
          <w:szCs w:val="12"/>
        </w:rPr>
      </w:pPr>
      <w:r w:rsidRPr="00FE3C44">
        <w:rPr>
          <w:rFonts w:ascii="Arial" w:hAnsi="Arial" w:cs="Arial"/>
          <w:sz w:val="12"/>
          <w:szCs w:val="12"/>
        </w:rPr>
        <w:t xml:space="preserve">Um Zusendung von Belegen an die Agentur </w:t>
      </w:r>
      <w:proofErr w:type="spellStart"/>
      <w:r w:rsidRPr="00FE3C44">
        <w:rPr>
          <w:rFonts w:ascii="Arial" w:hAnsi="Arial" w:cs="Arial"/>
          <w:sz w:val="12"/>
          <w:szCs w:val="12"/>
        </w:rPr>
        <w:t>holtgreife</w:t>
      </w:r>
      <w:proofErr w:type="spellEnd"/>
      <w:r w:rsidRPr="00FE3C44">
        <w:rPr>
          <w:rFonts w:ascii="Arial" w:hAnsi="Arial" w:cs="Arial"/>
          <w:sz w:val="12"/>
          <w:szCs w:val="12"/>
        </w:rPr>
        <w:t xml:space="preserve"> in Beckum wird gebeten.</w:t>
      </w:r>
    </w:p>
    <w:p w14:paraId="150CB9ED" w14:textId="77777777" w:rsidR="00E00ACC" w:rsidRPr="00FE3C44" w:rsidRDefault="00E00ACC" w:rsidP="009D7880">
      <w:pPr>
        <w:spacing w:line="276" w:lineRule="auto"/>
        <w:rPr>
          <w:rFonts w:ascii="Arial" w:hAnsi="Arial" w:cs="Arial"/>
          <w:sz w:val="12"/>
          <w:szCs w:val="12"/>
        </w:rPr>
      </w:pPr>
    </w:p>
    <w:p w14:paraId="6A632139" w14:textId="77777777" w:rsidR="00475678" w:rsidRDefault="007F557D" w:rsidP="00475678">
      <w:pPr>
        <w:tabs>
          <w:tab w:val="left" w:pos="4619"/>
        </w:tabs>
        <w:spacing w:line="276" w:lineRule="auto"/>
        <w:rPr>
          <w:rFonts w:ascii="Arial" w:hAnsi="Arial" w:cs="Arial"/>
          <w:sz w:val="20"/>
          <w:szCs w:val="20"/>
          <w:u w:val="single"/>
        </w:rPr>
      </w:pPr>
      <w:r>
        <w:rPr>
          <w:rFonts w:ascii="Arial" w:hAnsi="Arial" w:cs="Arial"/>
          <w:b/>
          <w:bCs/>
          <w:sz w:val="20"/>
          <w:szCs w:val="20"/>
        </w:rPr>
        <w:t xml:space="preserve"> </w:t>
      </w:r>
      <w:r w:rsidR="00FA61D4" w:rsidRPr="00FA61D4">
        <w:rPr>
          <w:rFonts w:ascii="Arial" w:hAnsi="Arial" w:cs="Arial"/>
          <w:b/>
          <w:bCs/>
          <w:noProof/>
        </w:rPr>
        <w:t xml:space="preserve"> </w:t>
      </w:r>
    </w:p>
    <w:p w14:paraId="4E51D587" w14:textId="77777777" w:rsidR="00475678" w:rsidRDefault="00475678" w:rsidP="00475678">
      <w:pPr>
        <w:tabs>
          <w:tab w:val="left" w:pos="4619"/>
        </w:tabs>
        <w:spacing w:line="276" w:lineRule="auto"/>
        <w:rPr>
          <w:rFonts w:ascii="Arial" w:hAnsi="Arial" w:cs="Arial"/>
          <w:b/>
          <w:bCs/>
          <w:sz w:val="20"/>
          <w:szCs w:val="20"/>
        </w:rPr>
      </w:pPr>
    </w:p>
    <w:p w14:paraId="34D417F2" w14:textId="77777777" w:rsidR="00475678" w:rsidRDefault="00475678" w:rsidP="00475678">
      <w:pPr>
        <w:tabs>
          <w:tab w:val="left" w:pos="4619"/>
        </w:tabs>
        <w:spacing w:line="276" w:lineRule="auto"/>
        <w:rPr>
          <w:rFonts w:ascii="Arial" w:hAnsi="Arial" w:cs="Arial"/>
          <w:b/>
          <w:bCs/>
          <w:sz w:val="20"/>
          <w:szCs w:val="20"/>
        </w:rPr>
      </w:pPr>
    </w:p>
    <w:p w14:paraId="7B273FF1" w14:textId="77777777" w:rsidR="00475678" w:rsidRDefault="00475678" w:rsidP="00475678">
      <w:pPr>
        <w:tabs>
          <w:tab w:val="left" w:pos="4619"/>
        </w:tabs>
        <w:spacing w:line="276" w:lineRule="auto"/>
        <w:rPr>
          <w:rFonts w:ascii="Arial" w:hAnsi="Arial" w:cs="Arial"/>
          <w:b/>
          <w:bCs/>
          <w:sz w:val="20"/>
          <w:szCs w:val="20"/>
        </w:rPr>
      </w:pPr>
    </w:p>
    <w:p w14:paraId="72AE3D57" w14:textId="77777777" w:rsidR="00475678" w:rsidRDefault="00475678" w:rsidP="00475678">
      <w:pPr>
        <w:tabs>
          <w:tab w:val="left" w:pos="4619"/>
        </w:tabs>
        <w:spacing w:line="276" w:lineRule="auto"/>
        <w:rPr>
          <w:rFonts w:ascii="Arial" w:hAnsi="Arial" w:cs="Arial"/>
          <w:b/>
          <w:bCs/>
          <w:sz w:val="20"/>
          <w:szCs w:val="20"/>
        </w:rPr>
      </w:pPr>
    </w:p>
    <w:p w14:paraId="33180A33" w14:textId="77777777" w:rsidR="00475678" w:rsidRDefault="00475678" w:rsidP="000E33FF">
      <w:pPr>
        <w:widowControl w:val="0"/>
        <w:spacing w:line="336" w:lineRule="auto"/>
        <w:rPr>
          <w:rFonts w:ascii="Arial" w:hAnsi="Arial" w:cs="Arial"/>
          <w:color w:val="595959" w:themeColor="text1" w:themeTint="A6"/>
          <w:sz w:val="14"/>
          <w:szCs w:val="14"/>
        </w:rPr>
      </w:pPr>
    </w:p>
    <w:p w14:paraId="45DBD15C" w14:textId="69CE86D8" w:rsidR="000E33FF" w:rsidRDefault="00A67495" w:rsidP="000E33FF">
      <w:pPr>
        <w:widowControl w:val="0"/>
        <w:spacing w:line="336" w:lineRule="auto"/>
        <w:rPr>
          <w:rFonts w:ascii="Arial" w:hAnsi="Arial" w:cs="Arial"/>
          <w:color w:val="595959" w:themeColor="text1" w:themeTint="A6"/>
          <w:sz w:val="14"/>
          <w:szCs w:val="14"/>
        </w:rPr>
      </w:pPr>
      <w:r w:rsidRPr="00A67495">
        <w:rPr>
          <w:rFonts w:ascii="Arial" w:hAnsi="Arial" w:cs="Arial"/>
          <w:noProof/>
          <w:color w:val="595959" w:themeColor="text1" w:themeTint="A6"/>
          <w:sz w:val="14"/>
          <w:szCs w:val="14"/>
        </w:rPr>
        <w:lastRenderedPageBreak/>
        <w:drawing>
          <wp:inline distT="0" distB="0" distL="0" distR="0" wp14:anchorId="34343E3E" wp14:editId="341D3B17">
            <wp:extent cx="3980503" cy="2838091"/>
            <wp:effectExtent l="0" t="0" r="1270" b="635"/>
            <wp:docPr id="199623235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6232356" name=""/>
                    <pic:cNvPicPr/>
                  </pic:nvPicPr>
                  <pic:blipFill>
                    <a:blip r:embed="rId16"/>
                    <a:stretch>
                      <a:fillRect/>
                    </a:stretch>
                  </pic:blipFill>
                  <pic:spPr>
                    <a:xfrm>
                      <a:off x="0" y="0"/>
                      <a:ext cx="3989658" cy="2844619"/>
                    </a:xfrm>
                    <a:prstGeom prst="rect">
                      <a:avLst/>
                    </a:prstGeom>
                  </pic:spPr>
                </pic:pic>
              </a:graphicData>
            </a:graphic>
          </wp:inline>
        </w:drawing>
      </w:r>
    </w:p>
    <w:p w14:paraId="321F6E91" w14:textId="3C2C90E9" w:rsidR="00B049BF" w:rsidRDefault="00D260FF" w:rsidP="009B7753">
      <w:pPr>
        <w:autoSpaceDE w:val="0"/>
        <w:autoSpaceDN w:val="0"/>
        <w:adjustRightInd w:val="0"/>
        <w:spacing w:line="276" w:lineRule="auto"/>
        <w:rPr>
          <w:rFonts w:ascii="Arial" w:hAnsi="Arial" w:cs="Arial"/>
          <w:color w:val="000000" w:themeColor="text1"/>
          <w:sz w:val="20"/>
          <w:szCs w:val="20"/>
        </w:rPr>
      </w:pPr>
      <w:r w:rsidRPr="00D260FF">
        <w:rPr>
          <w:rFonts w:ascii="Arial" w:hAnsi="Arial" w:cs="Arial"/>
          <w:b/>
          <w:bCs/>
          <w:color w:val="000000" w:themeColor="text1"/>
          <w:sz w:val="20"/>
          <w:szCs w:val="20"/>
        </w:rPr>
        <w:t>Solarlux_Bodenschiene_HR02.jpg</w:t>
      </w:r>
      <w:r>
        <w:rPr>
          <w:rFonts w:ascii="Arial" w:hAnsi="Arial" w:cs="Arial"/>
          <w:b/>
          <w:bCs/>
          <w:color w:val="000000" w:themeColor="text1"/>
          <w:sz w:val="20"/>
          <w:szCs w:val="20"/>
        </w:rPr>
        <w:t>:</w:t>
      </w:r>
      <w:r w:rsidR="00B049BF" w:rsidRPr="00E17CF2">
        <w:rPr>
          <w:rFonts w:ascii="Arial" w:hAnsi="Arial" w:cs="Arial"/>
          <w:color w:val="000000" w:themeColor="text1"/>
          <w:sz w:val="20"/>
          <w:szCs w:val="20"/>
        </w:rPr>
        <w:t xml:space="preserve"> </w:t>
      </w:r>
      <w:r w:rsidR="00004B0F" w:rsidRPr="00004B0F">
        <w:rPr>
          <w:rFonts w:ascii="Arial" w:hAnsi="Arial" w:cs="Arial"/>
          <w:color w:val="000000" w:themeColor="text1"/>
          <w:sz w:val="20"/>
          <w:szCs w:val="20"/>
        </w:rPr>
        <w:t>Bodengleiche Bodenschienen schaffen komfortable Übergänge und erleichtern die Nutzung mit Rollstuhl, Rollator oder Kinderwagen.</w:t>
      </w:r>
    </w:p>
    <w:p w14:paraId="6765E892" w14:textId="77777777" w:rsidR="009B7753" w:rsidRPr="00475678" w:rsidRDefault="009B7753" w:rsidP="009B7753">
      <w:pPr>
        <w:tabs>
          <w:tab w:val="left" w:pos="4619"/>
        </w:tabs>
        <w:spacing w:line="276" w:lineRule="auto"/>
        <w:rPr>
          <w:rFonts w:ascii="Arial" w:hAnsi="Arial" w:cs="Arial"/>
          <w:b/>
          <w:bCs/>
          <w:sz w:val="20"/>
          <w:szCs w:val="20"/>
        </w:rPr>
      </w:pPr>
      <w:r w:rsidRPr="00235186">
        <w:rPr>
          <w:rFonts w:ascii="Arial" w:hAnsi="Arial" w:cs="Arial"/>
          <w:b/>
          <w:bCs/>
          <w:sz w:val="20"/>
          <w:szCs w:val="20"/>
        </w:rPr>
        <w:t xml:space="preserve">Bildnachweis: </w:t>
      </w:r>
      <w:proofErr w:type="spellStart"/>
      <w:r w:rsidRPr="00475678">
        <w:rPr>
          <w:rFonts w:ascii="Arial" w:hAnsi="Arial" w:cs="Arial"/>
          <w:b/>
          <w:bCs/>
          <w:sz w:val="20"/>
          <w:szCs w:val="20"/>
        </w:rPr>
        <w:t>xoio</w:t>
      </w:r>
      <w:proofErr w:type="spellEnd"/>
      <w:r w:rsidRPr="00475678">
        <w:rPr>
          <w:rFonts w:ascii="Arial" w:hAnsi="Arial" w:cs="Arial"/>
          <w:b/>
          <w:bCs/>
          <w:sz w:val="20"/>
          <w:szCs w:val="20"/>
        </w:rPr>
        <w:t xml:space="preserve"> für </w:t>
      </w:r>
      <w:proofErr w:type="spellStart"/>
      <w:r w:rsidRPr="00475678">
        <w:rPr>
          <w:rFonts w:ascii="Arial" w:hAnsi="Arial" w:cs="Arial"/>
          <w:b/>
          <w:bCs/>
          <w:sz w:val="20"/>
          <w:szCs w:val="20"/>
        </w:rPr>
        <w:t>Solarlux</w:t>
      </w:r>
      <w:proofErr w:type="spellEnd"/>
      <w:r w:rsidRPr="00475678">
        <w:rPr>
          <w:rFonts w:ascii="Arial" w:hAnsi="Arial" w:cs="Arial"/>
          <w:b/>
          <w:bCs/>
          <w:sz w:val="20"/>
          <w:szCs w:val="20"/>
        </w:rPr>
        <w:t xml:space="preserve"> GmbH</w:t>
      </w:r>
    </w:p>
    <w:p w14:paraId="58B8519A" w14:textId="77777777" w:rsidR="00B049BF" w:rsidRDefault="00B049BF" w:rsidP="000E33FF">
      <w:pPr>
        <w:widowControl w:val="0"/>
        <w:spacing w:line="336" w:lineRule="auto"/>
        <w:rPr>
          <w:rFonts w:ascii="Arial" w:hAnsi="Arial" w:cs="Arial"/>
          <w:color w:val="595959" w:themeColor="text1" w:themeTint="A6"/>
          <w:sz w:val="14"/>
          <w:szCs w:val="14"/>
        </w:rPr>
      </w:pPr>
    </w:p>
    <w:p w14:paraId="562D68BB" w14:textId="77777777" w:rsidR="00B049BF" w:rsidRDefault="00B049BF" w:rsidP="000E33FF">
      <w:pPr>
        <w:widowControl w:val="0"/>
        <w:spacing w:line="336" w:lineRule="auto"/>
        <w:rPr>
          <w:rFonts w:ascii="Arial" w:hAnsi="Arial" w:cs="Arial"/>
          <w:color w:val="595959" w:themeColor="text1" w:themeTint="A6"/>
          <w:sz w:val="14"/>
          <w:szCs w:val="14"/>
        </w:rPr>
      </w:pPr>
    </w:p>
    <w:p w14:paraId="27549CAC" w14:textId="1F574B1A" w:rsidR="00B049BF" w:rsidRPr="00F95CDC" w:rsidRDefault="00B049BF" w:rsidP="000E33FF">
      <w:pPr>
        <w:widowControl w:val="0"/>
        <w:spacing w:line="336" w:lineRule="auto"/>
        <w:rPr>
          <w:rFonts w:ascii="Arial" w:hAnsi="Arial" w:cs="Arial"/>
          <w:color w:val="595959" w:themeColor="text1" w:themeTint="A6"/>
          <w:sz w:val="14"/>
          <w:szCs w:val="14"/>
        </w:rPr>
      </w:pPr>
      <w:r w:rsidRPr="001B5388">
        <w:rPr>
          <w:rFonts w:ascii="Arial" w:hAnsi="Arial" w:cs="Arial"/>
          <w:noProof/>
          <w:color w:val="FF0000"/>
          <w:sz w:val="20"/>
          <w:szCs w:val="20"/>
        </w:rPr>
        <w:drawing>
          <wp:inline distT="0" distB="0" distL="0" distR="0" wp14:anchorId="72E8E10F" wp14:editId="5BD762BB">
            <wp:extent cx="4054416" cy="2715478"/>
            <wp:effectExtent l="0" t="0" r="3810" b="8890"/>
            <wp:docPr id="74603201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6032015" name=""/>
                    <pic:cNvPicPr/>
                  </pic:nvPicPr>
                  <pic:blipFill>
                    <a:blip r:embed="rId17"/>
                    <a:stretch>
                      <a:fillRect/>
                    </a:stretch>
                  </pic:blipFill>
                  <pic:spPr>
                    <a:xfrm>
                      <a:off x="0" y="0"/>
                      <a:ext cx="4076874" cy="2730520"/>
                    </a:xfrm>
                    <a:prstGeom prst="rect">
                      <a:avLst/>
                    </a:prstGeom>
                  </pic:spPr>
                </pic:pic>
              </a:graphicData>
            </a:graphic>
          </wp:inline>
        </w:drawing>
      </w:r>
    </w:p>
    <w:p w14:paraId="05DFF64F" w14:textId="6B7829CF" w:rsidR="00982DEA" w:rsidRDefault="00F2214A" w:rsidP="00982DEA">
      <w:pPr>
        <w:tabs>
          <w:tab w:val="left" w:pos="4619"/>
        </w:tabs>
        <w:spacing w:line="276" w:lineRule="auto"/>
        <w:rPr>
          <w:rFonts w:ascii="Arial" w:hAnsi="Arial" w:cs="Arial"/>
          <w:sz w:val="20"/>
          <w:szCs w:val="20"/>
        </w:rPr>
      </w:pPr>
      <w:r w:rsidRPr="00F2214A">
        <w:rPr>
          <w:rFonts w:ascii="Arial" w:hAnsi="Arial" w:cs="Arial"/>
          <w:b/>
          <w:bCs/>
          <w:sz w:val="20"/>
          <w:szCs w:val="20"/>
        </w:rPr>
        <w:t>solarlux-glas-faltwand-ecoline-ref01806-8703.jpg</w:t>
      </w:r>
      <w:r>
        <w:rPr>
          <w:rFonts w:ascii="Arial" w:hAnsi="Arial" w:cs="Arial"/>
          <w:b/>
          <w:bCs/>
          <w:sz w:val="20"/>
          <w:szCs w:val="20"/>
        </w:rPr>
        <w:t xml:space="preserve">: </w:t>
      </w:r>
      <w:r w:rsidR="00004B0F" w:rsidRPr="00004B0F">
        <w:rPr>
          <w:rFonts w:ascii="Arial" w:hAnsi="Arial" w:cs="Arial"/>
          <w:sz w:val="20"/>
          <w:szCs w:val="20"/>
        </w:rPr>
        <w:t xml:space="preserve">Großzügige Glasflächen, </w:t>
      </w:r>
      <w:r w:rsidR="00004B0F">
        <w:rPr>
          <w:rFonts w:ascii="Arial" w:hAnsi="Arial" w:cs="Arial"/>
          <w:sz w:val="20"/>
          <w:szCs w:val="20"/>
        </w:rPr>
        <w:br/>
      </w:r>
      <w:r w:rsidR="00004B0F" w:rsidRPr="00004B0F">
        <w:rPr>
          <w:rFonts w:ascii="Arial" w:hAnsi="Arial" w:cs="Arial"/>
          <w:sz w:val="20"/>
          <w:szCs w:val="20"/>
        </w:rPr>
        <w:t xml:space="preserve">flache Bodenschwellen und leichtgängige Systeme </w:t>
      </w:r>
      <w:r w:rsidR="00004B0F">
        <w:rPr>
          <w:rFonts w:ascii="Arial" w:hAnsi="Arial" w:cs="Arial"/>
          <w:sz w:val="20"/>
          <w:szCs w:val="20"/>
        </w:rPr>
        <w:t xml:space="preserve">von </w:t>
      </w:r>
      <w:proofErr w:type="spellStart"/>
      <w:r w:rsidR="00004B0F">
        <w:rPr>
          <w:rFonts w:ascii="Arial" w:hAnsi="Arial" w:cs="Arial"/>
          <w:sz w:val="20"/>
          <w:szCs w:val="20"/>
        </w:rPr>
        <w:t>Solarlux</w:t>
      </w:r>
      <w:proofErr w:type="spellEnd"/>
      <w:r w:rsidR="00004B0F">
        <w:rPr>
          <w:rFonts w:ascii="Arial" w:hAnsi="Arial" w:cs="Arial"/>
          <w:sz w:val="20"/>
          <w:szCs w:val="20"/>
        </w:rPr>
        <w:t xml:space="preserve"> </w:t>
      </w:r>
      <w:r w:rsidR="00004B0F" w:rsidRPr="00004B0F">
        <w:rPr>
          <w:rFonts w:ascii="Arial" w:hAnsi="Arial" w:cs="Arial"/>
          <w:sz w:val="20"/>
          <w:szCs w:val="20"/>
        </w:rPr>
        <w:t xml:space="preserve">verbinden </w:t>
      </w:r>
      <w:r w:rsidR="00004B0F">
        <w:rPr>
          <w:rFonts w:ascii="Arial" w:hAnsi="Arial" w:cs="Arial"/>
          <w:sz w:val="20"/>
          <w:szCs w:val="20"/>
        </w:rPr>
        <w:t xml:space="preserve">Barrierefreiheit mit Design und </w:t>
      </w:r>
      <w:r w:rsidR="00004B0F" w:rsidRPr="00004B0F">
        <w:rPr>
          <w:rFonts w:ascii="Arial" w:hAnsi="Arial" w:cs="Arial"/>
          <w:sz w:val="20"/>
          <w:szCs w:val="20"/>
        </w:rPr>
        <w:t>Wohnkomfort.</w:t>
      </w:r>
    </w:p>
    <w:p w14:paraId="51625E3D" w14:textId="48D6ECB2" w:rsidR="009B7753" w:rsidRPr="00F2214A" w:rsidRDefault="009B7753" w:rsidP="00982DEA">
      <w:pPr>
        <w:tabs>
          <w:tab w:val="left" w:pos="4619"/>
        </w:tabs>
        <w:spacing w:line="276" w:lineRule="auto"/>
        <w:rPr>
          <w:rFonts w:ascii="Arial" w:hAnsi="Arial" w:cs="Arial"/>
          <w:b/>
          <w:bCs/>
          <w:sz w:val="20"/>
          <w:szCs w:val="20"/>
        </w:rPr>
      </w:pPr>
      <w:r w:rsidRPr="00235186">
        <w:rPr>
          <w:rFonts w:ascii="Arial" w:hAnsi="Arial" w:cs="Arial"/>
          <w:b/>
          <w:bCs/>
          <w:sz w:val="20"/>
          <w:szCs w:val="20"/>
        </w:rPr>
        <w:t>Bildnachweis:</w:t>
      </w:r>
      <w:r>
        <w:rPr>
          <w:rFonts w:ascii="Arial" w:hAnsi="Arial" w:cs="Arial"/>
          <w:b/>
          <w:bCs/>
          <w:sz w:val="20"/>
          <w:szCs w:val="20"/>
        </w:rPr>
        <w:t xml:space="preserve"> </w:t>
      </w:r>
      <w:r w:rsidR="00D21DD0">
        <w:rPr>
          <w:rFonts w:ascii="Arial" w:hAnsi="Arial" w:cs="Arial"/>
          <w:b/>
          <w:bCs/>
          <w:sz w:val="20"/>
          <w:szCs w:val="20"/>
        </w:rPr>
        <w:t xml:space="preserve">Malik Pahlmann für </w:t>
      </w:r>
      <w:proofErr w:type="spellStart"/>
      <w:r w:rsidR="00D21DD0">
        <w:rPr>
          <w:rFonts w:ascii="Arial" w:hAnsi="Arial" w:cs="Arial"/>
          <w:b/>
          <w:bCs/>
          <w:sz w:val="20"/>
          <w:szCs w:val="20"/>
        </w:rPr>
        <w:t>Solrlux</w:t>
      </w:r>
      <w:proofErr w:type="spellEnd"/>
      <w:r w:rsidR="00D21DD0">
        <w:rPr>
          <w:rFonts w:ascii="Arial" w:hAnsi="Arial" w:cs="Arial"/>
          <w:b/>
          <w:bCs/>
          <w:sz w:val="20"/>
          <w:szCs w:val="20"/>
        </w:rPr>
        <w:t xml:space="preserve"> GmbH</w:t>
      </w:r>
    </w:p>
    <w:p w14:paraId="582F055B" w14:textId="77777777" w:rsidR="00E17A35" w:rsidRDefault="00E17A35" w:rsidP="003E4CC1">
      <w:pPr>
        <w:autoSpaceDE w:val="0"/>
        <w:autoSpaceDN w:val="0"/>
        <w:adjustRightInd w:val="0"/>
        <w:spacing w:line="360" w:lineRule="auto"/>
        <w:rPr>
          <w:rFonts w:ascii="Arial" w:hAnsi="Arial" w:cs="Arial"/>
          <w:color w:val="FF0000"/>
          <w:sz w:val="20"/>
          <w:szCs w:val="20"/>
        </w:rPr>
      </w:pPr>
    </w:p>
    <w:p w14:paraId="117BDA99" w14:textId="6D480E07" w:rsidR="00E17A35" w:rsidRDefault="00E17A35" w:rsidP="003E4CC1">
      <w:pPr>
        <w:autoSpaceDE w:val="0"/>
        <w:autoSpaceDN w:val="0"/>
        <w:adjustRightInd w:val="0"/>
        <w:spacing w:line="360" w:lineRule="auto"/>
        <w:rPr>
          <w:rFonts w:ascii="Arial" w:hAnsi="Arial" w:cs="Arial"/>
          <w:color w:val="FF0000"/>
          <w:sz w:val="20"/>
          <w:szCs w:val="20"/>
        </w:rPr>
      </w:pPr>
      <w:r w:rsidRPr="00E17A35">
        <w:rPr>
          <w:rFonts w:ascii="Arial" w:hAnsi="Arial" w:cs="Arial"/>
          <w:noProof/>
          <w:color w:val="FF0000"/>
          <w:sz w:val="20"/>
          <w:szCs w:val="20"/>
        </w:rPr>
        <w:drawing>
          <wp:inline distT="0" distB="0" distL="0" distR="0" wp14:anchorId="004F138A" wp14:editId="279BC31D">
            <wp:extent cx="4019910" cy="2086887"/>
            <wp:effectExtent l="0" t="0" r="0" b="8890"/>
            <wp:docPr id="2079173457"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9173457" name=""/>
                    <pic:cNvPicPr/>
                  </pic:nvPicPr>
                  <pic:blipFill>
                    <a:blip r:embed="rId18"/>
                    <a:stretch>
                      <a:fillRect/>
                    </a:stretch>
                  </pic:blipFill>
                  <pic:spPr>
                    <a:xfrm>
                      <a:off x="0" y="0"/>
                      <a:ext cx="4034827" cy="2094631"/>
                    </a:xfrm>
                    <a:prstGeom prst="rect">
                      <a:avLst/>
                    </a:prstGeom>
                  </pic:spPr>
                </pic:pic>
              </a:graphicData>
            </a:graphic>
          </wp:inline>
        </w:drawing>
      </w:r>
    </w:p>
    <w:p w14:paraId="1E299EDE" w14:textId="1BAB9635" w:rsidR="008B66D0" w:rsidRDefault="008B66D0" w:rsidP="009B7753">
      <w:pPr>
        <w:autoSpaceDE w:val="0"/>
        <w:autoSpaceDN w:val="0"/>
        <w:adjustRightInd w:val="0"/>
        <w:spacing w:line="276" w:lineRule="auto"/>
        <w:rPr>
          <w:rFonts w:ascii="Arial" w:hAnsi="Arial" w:cs="Arial"/>
          <w:color w:val="000000" w:themeColor="text1"/>
          <w:sz w:val="20"/>
          <w:szCs w:val="20"/>
        </w:rPr>
      </w:pPr>
      <w:r w:rsidRPr="008B66D0">
        <w:rPr>
          <w:rFonts w:ascii="Arial" w:hAnsi="Arial" w:cs="Arial"/>
          <w:b/>
          <w:bCs/>
          <w:color w:val="000000" w:themeColor="text1"/>
          <w:sz w:val="20"/>
          <w:szCs w:val="20"/>
        </w:rPr>
        <w:t>Solarlux-Bodenschienen-0322-536.jpg</w:t>
      </w:r>
      <w:r>
        <w:rPr>
          <w:rFonts w:ascii="Arial" w:hAnsi="Arial" w:cs="Arial"/>
          <w:b/>
          <w:bCs/>
          <w:color w:val="000000" w:themeColor="text1"/>
          <w:sz w:val="20"/>
          <w:szCs w:val="20"/>
        </w:rPr>
        <w:t>:</w:t>
      </w:r>
      <w:r w:rsidR="00305DBA">
        <w:rPr>
          <w:rFonts w:ascii="Arial" w:hAnsi="Arial" w:cs="Arial"/>
          <w:b/>
          <w:bCs/>
          <w:color w:val="000000" w:themeColor="text1"/>
          <w:sz w:val="20"/>
          <w:szCs w:val="20"/>
        </w:rPr>
        <w:t xml:space="preserve"> </w:t>
      </w:r>
      <w:r w:rsidR="00305DBA" w:rsidRPr="00305DBA">
        <w:rPr>
          <w:rFonts w:ascii="Arial" w:hAnsi="Arial" w:cs="Arial"/>
          <w:color w:val="000000" w:themeColor="text1"/>
          <w:sz w:val="20"/>
          <w:szCs w:val="20"/>
        </w:rPr>
        <w:t>Nicht allein die Schwellenhöhe entscheidet über Barrierefreiheit</w:t>
      </w:r>
      <w:r w:rsidR="00D751C8">
        <w:rPr>
          <w:rFonts w:ascii="Arial" w:hAnsi="Arial" w:cs="Arial"/>
          <w:color w:val="000000" w:themeColor="text1"/>
          <w:sz w:val="20"/>
          <w:szCs w:val="20"/>
        </w:rPr>
        <w:t>,</w:t>
      </w:r>
      <w:r w:rsidR="00305DBA" w:rsidRPr="00305DBA">
        <w:rPr>
          <w:rFonts w:ascii="Arial" w:hAnsi="Arial" w:cs="Arial"/>
          <w:color w:val="000000" w:themeColor="text1"/>
          <w:sz w:val="20"/>
          <w:szCs w:val="20"/>
        </w:rPr>
        <w:t xml:space="preserve"> </w:t>
      </w:r>
      <w:r w:rsidR="00E11A51">
        <w:rPr>
          <w:rFonts w:ascii="Arial" w:hAnsi="Arial" w:cs="Arial"/>
          <w:color w:val="000000" w:themeColor="text1"/>
          <w:sz w:val="20"/>
          <w:szCs w:val="20"/>
        </w:rPr>
        <w:t xml:space="preserve">sondern vor allem auch </w:t>
      </w:r>
      <w:r w:rsidR="00305DBA" w:rsidRPr="00305DBA">
        <w:rPr>
          <w:rFonts w:ascii="Arial" w:hAnsi="Arial" w:cs="Arial"/>
          <w:color w:val="000000" w:themeColor="text1"/>
          <w:sz w:val="20"/>
          <w:szCs w:val="20"/>
        </w:rPr>
        <w:t>eine gute Überrollbarkeit der Bodenschiene.</w:t>
      </w:r>
    </w:p>
    <w:p w14:paraId="0C068A3C" w14:textId="318BC0BE" w:rsidR="00D21DD0" w:rsidRPr="00F2214A" w:rsidRDefault="00D21DD0" w:rsidP="00D21DD0">
      <w:pPr>
        <w:tabs>
          <w:tab w:val="left" w:pos="4619"/>
        </w:tabs>
        <w:spacing w:line="276" w:lineRule="auto"/>
        <w:rPr>
          <w:rFonts w:ascii="Arial" w:hAnsi="Arial" w:cs="Arial"/>
          <w:b/>
          <w:bCs/>
          <w:sz w:val="20"/>
          <w:szCs w:val="20"/>
        </w:rPr>
      </w:pPr>
      <w:r w:rsidRPr="00235186">
        <w:rPr>
          <w:rFonts w:ascii="Arial" w:hAnsi="Arial" w:cs="Arial"/>
          <w:b/>
          <w:bCs/>
          <w:sz w:val="20"/>
          <w:szCs w:val="20"/>
        </w:rPr>
        <w:t>Bildnachweis:</w:t>
      </w:r>
      <w:r>
        <w:rPr>
          <w:rFonts w:ascii="Arial" w:hAnsi="Arial" w:cs="Arial"/>
          <w:b/>
          <w:bCs/>
          <w:sz w:val="20"/>
          <w:szCs w:val="20"/>
        </w:rPr>
        <w:t xml:space="preserve"> </w:t>
      </w:r>
      <w:proofErr w:type="spellStart"/>
      <w:r w:rsidR="00E9658C">
        <w:rPr>
          <w:rFonts w:ascii="Arial" w:hAnsi="Arial" w:cs="Arial"/>
          <w:b/>
          <w:bCs/>
          <w:sz w:val="20"/>
          <w:szCs w:val="20"/>
        </w:rPr>
        <w:t>Solarlux</w:t>
      </w:r>
      <w:proofErr w:type="spellEnd"/>
      <w:r w:rsidR="00E9658C">
        <w:rPr>
          <w:rFonts w:ascii="Arial" w:hAnsi="Arial" w:cs="Arial"/>
          <w:b/>
          <w:bCs/>
          <w:sz w:val="20"/>
          <w:szCs w:val="20"/>
        </w:rPr>
        <w:t xml:space="preserve"> GmbH</w:t>
      </w:r>
    </w:p>
    <w:p w14:paraId="54318D4C" w14:textId="77777777" w:rsidR="00D21DD0" w:rsidRDefault="00D21DD0" w:rsidP="009B7753">
      <w:pPr>
        <w:autoSpaceDE w:val="0"/>
        <w:autoSpaceDN w:val="0"/>
        <w:adjustRightInd w:val="0"/>
        <w:spacing w:line="276" w:lineRule="auto"/>
        <w:rPr>
          <w:rFonts w:ascii="Arial" w:hAnsi="Arial" w:cs="Arial"/>
          <w:b/>
          <w:bCs/>
          <w:color w:val="000000" w:themeColor="text1"/>
          <w:sz w:val="20"/>
          <w:szCs w:val="20"/>
        </w:rPr>
      </w:pPr>
    </w:p>
    <w:p w14:paraId="445C7D5D" w14:textId="77777777" w:rsidR="008B66D0" w:rsidRPr="008B66D0" w:rsidRDefault="008B66D0" w:rsidP="003E4CC1">
      <w:pPr>
        <w:autoSpaceDE w:val="0"/>
        <w:autoSpaceDN w:val="0"/>
        <w:adjustRightInd w:val="0"/>
        <w:spacing w:line="360" w:lineRule="auto"/>
        <w:rPr>
          <w:rFonts w:ascii="Arial" w:hAnsi="Arial" w:cs="Arial"/>
          <w:b/>
          <w:bCs/>
          <w:color w:val="000000" w:themeColor="text1"/>
          <w:sz w:val="20"/>
          <w:szCs w:val="20"/>
        </w:rPr>
      </w:pPr>
    </w:p>
    <w:p w14:paraId="193D6E9E" w14:textId="59F01735" w:rsidR="001B5388" w:rsidRPr="008B66D0" w:rsidRDefault="0097343F" w:rsidP="003E4CC1">
      <w:pPr>
        <w:autoSpaceDE w:val="0"/>
        <w:autoSpaceDN w:val="0"/>
        <w:adjustRightInd w:val="0"/>
        <w:spacing w:line="360" w:lineRule="auto"/>
        <w:rPr>
          <w:rFonts w:ascii="Arial" w:hAnsi="Arial" w:cs="Arial"/>
          <w:color w:val="FF0000"/>
          <w:sz w:val="20"/>
          <w:szCs w:val="20"/>
        </w:rPr>
      </w:pPr>
      <w:r w:rsidRPr="0097343F">
        <w:rPr>
          <w:rFonts w:ascii="Arial" w:hAnsi="Arial" w:cs="Arial"/>
          <w:noProof/>
          <w:color w:val="FF0000"/>
          <w:sz w:val="20"/>
          <w:szCs w:val="20"/>
        </w:rPr>
        <w:drawing>
          <wp:inline distT="0" distB="0" distL="0" distR="0" wp14:anchorId="3B3910E0" wp14:editId="2552887E">
            <wp:extent cx="4045789" cy="2694902"/>
            <wp:effectExtent l="0" t="0" r="0" b="0"/>
            <wp:docPr id="154352699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526990" name=""/>
                    <pic:cNvPicPr/>
                  </pic:nvPicPr>
                  <pic:blipFill>
                    <a:blip r:embed="rId19"/>
                    <a:stretch>
                      <a:fillRect/>
                    </a:stretch>
                  </pic:blipFill>
                  <pic:spPr>
                    <a:xfrm>
                      <a:off x="0" y="0"/>
                      <a:ext cx="4053336" cy="2699929"/>
                    </a:xfrm>
                    <a:prstGeom prst="rect">
                      <a:avLst/>
                    </a:prstGeom>
                  </pic:spPr>
                </pic:pic>
              </a:graphicData>
            </a:graphic>
          </wp:inline>
        </w:drawing>
      </w:r>
    </w:p>
    <w:p w14:paraId="1AB20593" w14:textId="1C1491F9" w:rsidR="001B5388" w:rsidRDefault="008B66D0" w:rsidP="009B7753">
      <w:pPr>
        <w:autoSpaceDE w:val="0"/>
        <w:autoSpaceDN w:val="0"/>
        <w:adjustRightInd w:val="0"/>
        <w:spacing w:line="276" w:lineRule="auto"/>
        <w:rPr>
          <w:rFonts w:ascii="Arial" w:hAnsi="Arial" w:cs="Arial"/>
          <w:color w:val="000000" w:themeColor="text1"/>
          <w:sz w:val="20"/>
          <w:szCs w:val="20"/>
        </w:rPr>
      </w:pPr>
      <w:r w:rsidRPr="008B66D0">
        <w:rPr>
          <w:rFonts w:ascii="Arial" w:hAnsi="Arial" w:cs="Arial"/>
          <w:b/>
          <w:bCs/>
          <w:color w:val="000000" w:themeColor="text1"/>
          <w:sz w:val="20"/>
          <w:szCs w:val="20"/>
        </w:rPr>
        <w:t>solarlux-glas-faltwand-highline-ref00569-1568.jpg</w:t>
      </w:r>
      <w:r>
        <w:rPr>
          <w:rFonts w:ascii="Arial" w:hAnsi="Arial" w:cs="Arial"/>
          <w:b/>
          <w:bCs/>
          <w:color w:val="000000" w:themeColor="text1"/>
          <w:sz w:val="20"/>
          <w:szCs w:val="20"/>
        </w:rPr>
        <w:t>:</w:t>
      </w:r>
      <w:r w:rsidR="00FD263C">
        <w:rPr>
          <w:rFonts w:ascii="Arial" w:hAnsi="Arial" w:cs="Arial"/>
          <w:b/>
          <w:bCs/>
          <w:color w:val="000000" w:themeColor="text1"/>
          <w:sz w:val="20"/>
          <w:szCs w:val="20"/>
        </w:rPr>
        <w:t xml:space="preserve"> </w:t>
      </w:r>
      <w:r w:rsidR="00FD263C" w:rsidRPr="00FD263C">
        <w:rPr>
          <w:rFonts w:ascii="Arial" w:hAnsi="Arial" w:cs="Arial"/>
          <w:color w:val="000000" w:themeColor="text1"/>
          <w:sz w:val="20"/>
          <w:szCs w:val="20"/>
        </w:rPr>
        <w:t xml:space="preserve">Fließende Übergänge zwischen </w:t>
      </w:r>
      <w:r w:rsidR="009F0722">
        <w:rPr>
          <w:rFonts w:ascii="Arial" w:hAnsi="Arial" w:cs="Arial"/>
          <w:color w:val="000000" w:themeColor="text1"/>
          <w:sz w:val="20"/>
          <w:szCs w:val="20"/>
        </w:rPr>
        <w:t>i</w:t>
      </w:r>
      <w:r w:rsidR="00FD263C" w:rsidRPr="00FD263C">
        <w:rPr>
          <w:rFonts w:ascii="Arial" w:hAnsi="Arial" w:cs="Arial"/>
          <w:color w:val="000000" w:themeColor="text1"/>
          <w:sz w:val="20"/>
          <w:szCs w:val="20"/>
        </w:rPr>
        <w:t xml:space="preserve">nnen und </w:t>
      </w:r>
      <w:r w:rsidR="009F0722">
        <w:rPr>
          <w:rFonts w:ascii="Arial" w:hAnsi="Arial" w:cs="Arial"/>
          <w:color w:val="000000" w:themeColor="text1"/>
          <w:sz w:val="20"/>
          <w:szCs w:val="20"/>
        </w:rPr>
        <w:t>a</w:t>
      </w:r>
      <w:r w:rsidR="00FD263C" w:rsidRPr="00FD263C">
        <w:rPr>
          <w:rFonts w:ascii="Arial" w:hAnsi="Arial" w:cs="Arial"/>
          <w:color w:val="000000" w:themeColor="text1"/>
          <w:sz w:val="20"/>
          <w:szCs w:val="20"/>
        </w:rPr>
        <w:t>uße</w:t>
      </w:r>
      <w:r w:rsidR="00FD263C">
        <w:rPr>
          <w:rFonts w:ascii="Arial" w:hAnsi="Arial" w:cs="Arial"/>
          <w:color w:val="000000" w:themeColor="text1"/>
          <w:sz w:val="20"/>
          <w:szCs w:val="20"/>
        </w:rPr>
        <w:t xml:space="preserve">n </w:t>
      </w:r>
      <w:r w:rsidR="00FD263C" w:rsidRPr="00FD263C">
        <w:rPr>
          <w:rFonts w:ascii="Arial" w:hAnsi="Arial" w:cs="Arial"/>
          <w:color w:val="000000" w:themeColor="text1"/>
          <w:sz w:val="20"/>
          <w:szCs w:val="20"/>
        </w:rPr>
        <w:t>schaffen</w:t>
      </w:r>
      <w:r w:rsidR="00ED7523">
        <w:rPr>
          <w:rFonts w:ascii="Arial" w:hAnsi="Arial" w:cs="Arial"/>
          <w:color w:val="000000" w:themeColor="text1"/>
          <w:sz w:val="20"/>
          <w:szCs w:val="20"/>
        </w:rPr>
        <w:t xml:space="preserve"> </w:t>
      </w:r>
      <w:r w:rsidR="00FD263C">
        <w:rPr>
          <w:rFonts w:ascii="Arial" w:hAnsi="Arial" w:cs="Arial"/>
          <w:color w:val="000000" w:themeColor="text1"/>
          <w:sz w:val="20"/>
          <w:szCs w:val="20"/>
        </w:rPr>
        <w:t>ein Gefühl von Freiheit und</w:t>
      </w:r>
      <w:r w:rsidR="00FD263C" w:rsidRPr="00FD263C">
        <w:rPr>
          <w:rFonts w:ascii="Arial" w:hAnsi="Arial" w:cs="Arial"/>
          <w:color w:val="000000" w:themeColor="text1"/>
          <w:sz w:val="20"/>
          <w:szCs w:val="20"/>
        </w:rPr>
        <w:t xml:space="preserve"> unterstützen ein </w:t>
      </w:r>
      <w:r w:rsidR="00FD263C">
        <w:rPr>
          <w:rFonts w:ascii="Arial" w:hAnsi="Arial" w:cs="Arial"/>
          <w:color w:val="000000" w:themeColor="text1"/>
          <w:sz w:val="20"/>
          <w:szCs w:val="20"/>
        </w:rPr>
        <w:t xml:space="preserve">sicheres, </w:t>
      </w:r>
      <w:r w:rsidR="00FD263C" w:rsidRPr="00FD263C">
        <w:rPr>
          <w:rFonts w:ascii="Arial" w:hAnsi="Arial" w:cs="Arial"/>
          <w:color w:val="000000" w:themeColor="text1"/>
          <w:sz w:val="20"/>
          <w:szCs w:val="20"/>
        </w:rPr>
        <w:t>selbstbestimmtes Wohnen in jeder Lebensphase.</w:t>
      </w:r>
    </w:p>
    <w:p w14:paraId="26E8570E" w14:textId="77777777" w:rsidR="009B7753" w:rsidRPr="009B7753" w:rsidRDefault="009B7753" w:rsidP="009B7753">
      <w:pPr>
        <w:tabs>
          <w:tab w:val="left" w:pos="4619"/>
        </w:tabs>
        <w:spacing w:line="276" w:lineRule="auto"/>
        <w:rPr>
          <w:rFonts w:ascii="Arial" w:hAnsi="Arial" w:cs="Arial"/>
          <w:b/>
          <w:bCs/>
          <w:sz w:val="20"/>
          <w:szCs w:val="20"/>
        </w:rPr>
      </w:pPr>
      <w:r w:rsidRPr="00235186">
        <w:rPr>
          <w:rFonts w:ascii="Arial" w:hAnsi="Arial" w:cs="Arial"/>
          <w:b/>
          <w:bCs/>
          <w:sz w:val="20"/>
          <w:szCs w:val="20"/>
        </w:rPr>
        <w:t xml:space="preserve">Bildnachweis: </w:t>
      </w:r>
      <w:r w:rsidRPr="009B7753">
        <w:rPr>
          <w:rFonts w:ascii="Arial" w:hAnsi="Arial" w:cs="Arial"/>
          <w:b/>
          <w:bCs/>
          <w:sz w:val="20"/>
          <w:szCs w:val="20"/>
        </w:rPr>
        <w:t xml:space="preserve">Bettina Meckel für </w:t>
      </w:r>
      <w:proofErr w:type="spellStart"/>
      <w:r w:rsidRPr="009B7753">
        <w:rPr>
          <w:rFonts w:ascii="Arial" w:hAnsi="Arial" w:cs="Arial"/>
          <w:b/>
          <w:bCs/>
          <w:sz w:val="20"/>
          <w:szCs w:val="20"/>
        </w:rPr>
        <w:t>Solarlux</w:t>
      </w:r>
      <w:proofErr w:type="spellEnd"/>
      <w:r w:rsidRPr="009B7753">
        <w:rPr>
          <w:rFonts w:ascii="Arial" w:hAnsi="Arial" w:cs="Arial"/>
          <w:b/>
          <w:bCs/>
          <w:sz w:val="20"/>
          <w:szCs w:val="20"/>
        </w:rPr>
        <w:t xml:space="preserve"> GmbH</w:t>
      </w:r>
    </w:p>
    <w:p w14:paraId="1C19DAB7" w14:textId="77777777" w:rsidR="009B7753" w:rsidRPr="00FD263C" w:rsidRDefault="009B7753" w:rsidP="003E4CC1">
      <w:pPr>
        <w:autoSpaceDE w:val="0"/>
        <w:autoSpaceDN w:val="0"/>
        <w:adjustRightInd w:val="0"/>
        <w:spacing w:line="360" w:lineRule="auto"/>
        <w:rPr>
          <w:rFonts w:ascii="Arial" w:hAnsi="Arial" w:cs="Arial"/>
          <w:color w:val="000000" w:themeColor="text1"/>
          <w:sz w:val="20"/>
          <w:szCs w:val="20"/>
        </w:rPr>
      </w:pPr>
    </w:p>
    <w:p w14:paraId="04858BD5" w14:textId="77777777" w:rsidR="00B049BF" w:rsidRDefault="00B049BF" w:rsidP="003E4CC1">
      <w:pPr>
        <w:autoSpaceDE w:val="0"/>
        <w:autoSpaceDN w:val="0"/>
        <w:adjustRightInd w:val="0"/>
        <w:spacing w:line="360" w:lineRule="auto"/>
        <w:rPr>
          <w:rFonts w:ascii="Arial" w:hAnsi="Arial" w:cs="Arial"/>
          <w:color w:val="FF0000"/>
          <w:sz w:val="20"/>
          <w:szCs w:val="20"/>
        </w:rPr>
      </w:pPr>
    </w:p>
    <w:p w14:paraId="74EE199B" w14:textId="6CB9C87E" w:rsidR="00B049BF" w:rsidRPr="0096606F" w:rsidRDefault="00B049BF" w:rsidP="003E4CC1">
      <w:pPr>
        <w:autoSpaceDE w:val="0"/>
        <w:autoSpaceDN w:val="0"/>
        <w:adjustRightInd w:val="0"/>
        <w:spacing w:line="360" w:lineRule="auto"/>
        <w:rPr>
          <w:rFonts w:ascii="Arial" w:hAnsi="Arial" w:cs="Arial"/>
          <w:color w:val="FF0000"/>
          <w:sz w:val="20"/>
          <w:szCs w:val="20"/>
        </w:rPr>
      </w:pPr>
      <w:r w:rsidRPr="00B049BF">
        <w:rPr>
          <w:rFonts w:ascii="Arial" w:hAnsi="Arial" w:cs="Arial"/>
          <w:noProof/>
          <w:color w:val="FF0000"/>
          <w:sz w:val="20"/>
          <w:szCs w:val="20"/>
        </w:rPr>
        <w:lastRenderedPageBreak/>
        <w:drawing>
          <wp:inline distT="0" distB="0" distL="0" distR="0" wp14:anchorId="2E4D6F4D" wp14:editId="235CE9E9">
            <wp:extent cx="4860925" cy="3218815"/>
            <wp:effectExtent l="0" t="0" r="0" b="635"/>
            <wp:docPr id="85220275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2202754" name=""/>
                    <pic:cNvPicPr/>
                  </pic:nvPicPr>
                  <pic:blipFill>
                    <a:blip r:embed="rId20"/>
                    <a:stretch>
                      <a:fillRect/>
                    </a:stretch>
                  </pic:blipFill>
                  <pic:spPr>
                    <a:xfrm>
                      <a:off x="0" y="0"/>
                      <a:ext cx="4860925" cy="3218815"/>
                    </a:xfrm>
                    <a:prstGeom prst="rect">
                      <a:avLst/>
                    </a:prstGeom>
                  </pic:spPr>
                </pic:pic>
              </a:graphicData>
            </a:graphic>
          </wp:inline>
        </w:drawing>
      </w:r>
    </w:p>
    <w:p w14:paraId="40CB67DC" w14:textId="4E5E4A4A" w:rsidR="00C72731" w:rsidRPr="00E358F7" w:rsidRDefault="00C72731" w:rsidP="009E6FA8">
      <w:pPr>
        <w:spacing w:line="276" w:lineRule="auto"/>
        <w:rPr>
          <w:rFonts w:ascii="Arial" w:hAnsi="Arial" w:cs="Arial"/>
          <w:b/>
          <w:bCs/>
          <w:noProof/>
          <w:sz w:val="20"/>
          <w:szCs w:val="20"/>
          <w:lang w:val="en-GB"/>
        </w:rPr>
      </w:pPr>
      <w:r w:rsidRPr="00E358F7">
        <w:rPr>
          <w:rFonts w:ascii="Arial" w:hAnsi="Arial" w:cs="Arial"/>
          <w:b/>
          <w:bCs/>
          <w:noProof/>
          <w:sz w:val="20"/>
          <w:szCs w:val="20"/>
          <w:lang w:val="en-GB"/>
        </w:rPr>
        <w:t>solarlux-glas-faltwand-ecoline-ref02074-6731.jpg:</w:t>
      </w:r>
    </w:p>
    <w:p w14:paraId="3B95864A" w14:textId="38DE3CB3" w:rsidR="009E6FA8" w:rsidRDefault="000A06F5" w:rsidP="009E6FA8">
      <w:pPr>
        <w:spacing w:line="276" w:lineRule="auto"/>
        <w:rPr>
          <w:rFonts w:ascii="Arial" w:hAnsi="Arial" w:cs="Arial"/>
          <w:noProof/>
          <w:sz w:val="20"/>
          <w:szCs w:val="20"/>
        </w:rPr>
      </w:pPr>
      <w:r w:rsidRPr="000A06F5">
        <w:rPr>
          <w:rFonts w:ascii="Arial" w:hAnsi="Arial" w:cs="Arial"/>
          <w:noProof/>
          <w:sz w:val="20"/>
          <w:szCs w:val="20"/>
        </w:rPr>
        <w:t xml:space="preserve">Die leichtgängige Glas-Faltwand öffnet den Wohnraum weit zur Terrasse und </w:t>
      </w:r>
      <w:r>
        <w:rPr>
          <w:rFonts w:ascii="Arial" w:hAnsi="Arial" w:cs="Arial"/>
          <w:noProof/>
          <w:sz w:val="20"/>
          <w:szCs w:val="20"/>
        </w:rPr>
        <w:t>schafft</w:t>
      </w:r>
      <w:r w:rsidRPr="000A06F5">
        <w:rPr>
          <w:rFonts w:ascii="Arial" w:hAnsi="Arial" w:cs="Arial"/>
          <w:noProof/>
          <w:sz w:val="20"/>
          <w:szCs w:val="20"/>
        </w:rPr>
        <w:t xml:space="preserve"> </w:t>
      </w:r>
      <w:r>
        <w:rPr>
          <w:rFonts w:ascii="Arial" w:hAnsi="Arial" w:cs="Arial"/>
          <w:noProof/>
          <w:sz w:val="20"/>
          <w:szCs w:val="20"/>
        </w:rPr>
        <w:t>damit viel hürdenlose Bewegungsfreiheit.</w:t>
      </w:r>
    </w:p>
    <w:p w14:paraId="4AC98182" w14:textId="5DC719D4" w:rsidR="00D21DD0" w:rsidRPr="00F2214A" w:rsidRDefault="00D21DD0" w:rsidP="00D21DD0">
      <w:pPr>
        <w:tabs>
          <w:tab w:val="left" w:pos="4619"/>
        </w:tabs>
        <w:spacing w:line="276" w:lineRule="auto"/>
        <w:rPr>
          <w:rFonts w:ascii="Arial" w:hAnsi="Arial" w:cs="Arial"/>
          <w:b/>
          <w:bCs/>
          <w:sz w:val="20"/>
          <w:szCs w:val="20"/>
        </w:rPr>
      </w:pPr>
      <w:r w:rsidRPr="00235186">
        <w:rPr>
          <w:rFonts w:ascii="Arial" w:hAnsi="Arial" w:cs="Arial"/>
          <w:b/>
          <w:bCs/>
          <w:sz w:val="20"/>
          <w:szCs w:val="20"/>
        </w:rPr>
        <w:t>Bildnachweis:</w:t>
      </w:r>
      <w:r>
        <w:rPr>
          <w:rFonts w:ascii="Arial" w:hAnsi="Arial" w:cs="Arial"/>
          <w:b/>
          <w:bCs/>
          <w:sz w:val="20"/>
          <w:szCs w:val="20"/>
        </w:rPr>
        <w:t xml:space="preserve"> Malik Pahlmann für </w:t>
      </w:r>
      <w:proofErr w:type="spellStart"/>
      <w:r>
        <w:rPr>
          <w:rFonts w:ascii="Arial" w:hAnsi="Arial" w:cs="Arial"/>
          <w:b/>
          <w:bCs/>
          <w:sz w:val="20"/>
          <w:szCs w:val="20"/>
        </w:rPr>
        <w:t>Sol</w:t>
      </w:r>
      <w:r w:rsidR="00EA260C">
        <w:rPr>
          <w:rFonts w:ascii="Arial" w:hAnsi="Arial" w:cs="Arial"/>
          <w:b/>
          <w:bCs/>
          <w:sz w:val="20"/>
          <w:szCs w:val="20"/>
        </w:rPr>
        <w:t>a</w:t>
      </w:r>
      <w:r>
        <w:rPr>
          <w:rFonts w:ascii="Arial" w:hAnsi="Arial" w:cs="Arial"/>
          <w:b/>
          <w:bCs/>
          <w:sz w:val="20"/>
          <w:szCs w:val="20"/>
        </w:rPr>
        <w:t>rlux</w:t>
      </w:r>
      <w:proofErr w:type="spellEnd"/>
      <w:r>
        <w:rPr>
          <w:rFonts w:ascii="Arial" w:hAnsi="Arial" w:cs="Arial"/>
          <w:b/>
          <w:bCs/>
          <w:sz w:val="20"/>
          <w:szCs w:val="20"/>
        </w:rPr>
        <w:t xml:space="preserve"> GmbH</w:t>
      </w:r>
    </w:p>
    <w:p w14:paraId="3754C9AB" w14:textId="77777777" w:rsidR="00D21DD0" w:rsidRPr="009E6FA8" w:rsidRDefault="00D21DD0" w:rsidP="009E6FA8">
      <w:pPr>
        <w:spacing w:line="276" w:lineRule="auto"/>
        <w:rPr>
          <w:rFonts w:ascii="Arial" w:hAnsi="Arial" w:cs="Arial"/>
          <w:noProof/>
          <w:sz w:val="20"/>
          <w:szCs w:val="20"/>
        </w:rPr>
      </w:pPr>
    </w:p>
    <w:p w14:paraId="6E76D2CC" w14:textId="0F35CBFD" w:rsidR="0052592A" w:rsidRPr="00006D06" w:rsidRDefault="0052592A" w:rsidP="00006D06">
      <w:pPr>
        <w:spacing w:after="160" w:line="259" w:lineRule="auto"/>
        <w:rPr>
          <w:rFonts w:ascii="Arial" w:hAnsi="Arial" w:cs="Arial"/>
          <w:u w:val="single"/>
        </w:rPr>
      </w:pPr>
    </w:p>
    <w:p w14:paraId="0300B7C6" w14:textId="54D55135" w:rsidR="009D7880" w:rsidRPr="00FE3C44" w:rsidRDefault="009D7880" w:rsidP="009D7880">
      <w:pPr>
        <w:widowControl w:val="0"/>
        <w:spacing w:line="336" w:lineRule="auto"/>
        <w:ind w:right="-1"/>
        <w:rPr>
          <w:rFonts w:ascii="Arial" w:hAnsi="Arial" w:cs="Arial"/>
          <w:sz w:val="12"/>
          <w:szCs w:val="12"/>
        </w:rPr>
      </w:pPr>
      <w:r w:rsidRPr="00FE3C44">
        <w:rPr>
          <w:rFonts w:ascii="Arial" w:hAnsi="Arial" w:cs="Arial"/>
          <w:sz w:val="12"/>
          <w:szCs w:val="12"/>
        </w:rPr>
        <w:t>Es gelten die folgenden Nutzungsrechte</w:t>
      </w:r>
    </w:p>
    <w:p w14:paraId="4D96D6E2" w14:textId="77777777" w:rsidR="009D7880" w:rsidRPr="00FE3C44" w:rsidRDefault="009D7880" w:rsidP="009D7880">
      <w:pPr>
        <w:pStyle w:val="Listenabsatz"/>
        <w:numPr>
          <w:ilvl w:val="0"/>
          <w:numId w:val="1"/>
        </w:numPr>
        <w:spacing w:line="276" w:lineRule="auto"/>
        <w:rPr>
          <w:rFonts w:ascii="Arial" w:eastAsia="Times New Roman" w:hAnsi="Arial" w:cs="Arial"/>
          <w:sz w:val="12"/>
          <w:szCs w:val="12"/>
          <w:lang w:eastAsia="de-DE"/>
        </w:rPr>
      </w:pPr>
      <w:r w:rsidRPr="00FE3C44">
        <w:rPr>
          <w:rFonts w:ascii="Arial" w:eastAsia="Times New Roman" w:hAnsi="Arial" w:cs="Arial"/>
          <w:sz w:val="12"/>
          <w:szCs w:val="12"/>
          <w:lang w:eastAsia="de-DE"/>
        </w:rPr>
        <w:t xml:space="preserve">Die Nutzung ist ausschließlich für die Darstellung oder Bewerbung von Leistungen, Produkten oder Projekten des Unternehmens </w:t>
      </w:r>
      <w:proofErr w:type="spellStart"/>
      <w:r w:rsidRPr="00FE3C44">
        <w:rPr>
          <w:rFonts w:ascii="Arial" w:eastAsia="Times New Roman" w:hAnsi="Arial" w:cs="Arial"/>
          <w:sz w:val="12"/>
          <w:szCs w:val="12"/>
          <w:lang w:eastAsia="de-DE"/>
        </w:rPr>
        <w:t>Solarlux</w:t>
      </w:r>
      <w:proofErr w:type="spellEnd"/>
      <w:r w:rsidRPr="00FE3C44">
        <w:rPr>
          <w:rFonts w:ascii="Arial" w:eastAsia="Times New Roman" w:hAnsi="Arial" w:cs="Arial"/>
          <w:sz w:val="12"/>
          <w:szCs w:val="12"/>
          <w:lang w:eastAsia="de-DE"/>
        </w:rPr>
        <w:t xml:space="preserve"> GmbH gestattet. Jede andere Publikation bedarf der schriftlichen Zustimmung seitens </w:t>
      </w:r>
      <w:proofErr w:type="spellStart"/>
      <w:r w:rsidRPr="00FE3C44">
        <w:rPr>
          <w:rFonts w:ascii="Arial" w:eastAsia="Times New Roman" w:hAnsi="Arial" w:cs="Arial"/>
          <w:sz w:val="12"/>
          <w:szCs w:val="12"/>
          <w:lang w:eastAsia="de-DE"/>
        </w:rPr>
        <w:t>Solarlux</w:t>
      </w:r>
      <w:proofErr w:type="spellEnd"/>
      <w:r w:rsidRPr="00FE3C44">
        <w:rPr>
          <w:rFonts w:ascii="Arial" w:eastAsia="Times New Roman" w:hAnsi="Arial" w:cs="Arial"/>
          <w:sz w:val="12"/>
          <w:szCs w:val="12"/>
          <w:lang w:eastAsia="de-DE"/>
        </w:rPr>
        <w:t>.</w:t>
      </w:r>
    </w:p>
    <w:p w14:paraId="2EBE7F89" w14:textId="77777777" w:rsidR="009D7880" w:rsidRPr="00FE3C44" w:rsidRDefault="009D7880" w:rsidP="009D7880">
      <w:pPr>
        <w:pStyle w:val="Listenabsatz"/>
        <w:numPr>
          <w:ilvl w:val="0"/>
          <w:numId w:val="1"/>
        </w:numPr>
        <w:spacing w:line="276" w:lineRule="auto"/>
        <w:rPr>
          <w:rFonts w:ascii="Arial" w:eastAsia="Times New Roman" w:hAnsi="Arial" w:cs="Arial"/>
          <w:sz w:val="12"/>
          <w:szCs w:val="12"/>
          <w:lang w:eastAsia="de-DE"/>
        </w:rPr>
      </w:pPr>
      <w:r w:rsidRPr="00FE3C44">
        <w:rPr>
          <w:rFonts w:ascii="Arial" w:eastAsia="Times New Roman" w:hAnsi="Arial" w:cs="Arial"/>
          <w:sz w:val="12"/>
          <w:szCs w:val="12"/>
          <w:lang w:eastAsia="de-DE"/>
        </w:rPr>
        <w:t>Die Veröffentlichung der Bilder ist für Print, Web und social Media gestattet</w:t>
      </w:r>
    </w:p>
    <w:p w14:paraId="5D2F76AC" w14:textId="77777777" w:rsidR="009D7880" w:rsidRPr="00FE3C44" w:rsidRDefault="009D7880" w:rsidP="009D7880">
      <w:pPr>
        <w:pStyle w:val="Listenabsatz"/>
        <w:numPr>
          <w:ilvl w:val="0"/>
          <w:numId w:val="1"/>
        </w:numPr>
        <w:spacing w:line="276" w:lineRule="auto"/>
        <w:rPr>
          <w:rFonts w:ascii="Arial" w:eastAsia="Times New Roman" w:hAnsi="Arial" w:cs="Arial"/>
          <w:sz w:val="12"/>
          <w:szCs w:val="12"/>
          <w:lang w:eastAsia="de-DE"/>
        </w:rPr>
      </w:pPr>
      <w:r w:rsidRPr="00FE3C44">
        <w:rPr>
          <w:rFonts w:ascii="Arial" w:eastAsia="Times New Roman" w:hAnsi="Arial" w:cs="Arial"/>
          <w:sz w:val="12"/>
          <w:szCs w:val="12"/>
          <w:lang w:eastAsia="de-DE"/>
        </w:rPr>
        <w:t xml:space="preserve">Bei jeder Veröffentlichung </w:t>
      </w:r>
      <w:proofErr w:type="gramStart"/>
      <w:r w:rsidRPr="00FE3C44">
        <w:rPr>
          <w:rFonts w:ascii="Arial" w:eastAsia="Times New Roman" w:hAnsi="Arial" w:cs="Arial"/>
          <w:sz w:val="12"/>
          <w:szCs w:val="12"/>
          <w:lang w:eastAsia="de-DE"/>
        </w:rPr>
        <w:t>muss</w:t>
      </w:r>
      <w:proofErr w:type="gramEnd"/>
      <w:r w:rsidRPr="00FE3C44">
        <w:rPr>
          <w:rFonts w:ascii="Arial" w:eastAsia="Times New Roman" w:hAnsi="Arial" w:cs="Arial"/>
          <w:sz w:val="12"/>
          <w:szCs w:val="12"/>
          <w:lang w:eastAsia="de-DE"/>
        </w:rPr>
        <w:t xml:space="preserve"> der in den Metadaten des Bildes genannte Copyrighthinweis mit veröffentlicht werden (z.B. „Bild: </w:t>
      </w:r>
      <w:proofErr w:type="spellStart"/>
      <w:r w:rsidRPr="00FE3C44">
        <w:rPr>
          <w:rFonts w:ascii="Arial" w:eastAsia="Times New Roman" w:hAnsi="Arial" w:cs="Arial"/>
          <w:sz w:val="12"/>
          <w:szCs w:val="12"/>
          <w:lang w:eastAsia="de-DE"/>
        </w:rPr>
        <w:t>Solarlux</w:t>
      </w:r>
      <w:proofErr w:type="spellEnd"/>
      <w:r w:rsidRPr="00FE3C44">
        <w:rPr>
          <w:rFonts w:ascii="Arial" w:eastAsia="Times New Roman" w:hAnsi="Arial" w:cs="Arial"/>
          <w:sz w:val="12"/>
          <w:szCs w:val="12"/>
          <w:lang w:eastAsia="de-DE"/>
        </w:rPr>
        <w:t xml:space="preserve"> GmbH“ oder „*Name des Fotografierenden* für </w:t>
      </w:r>
      <w:proofErr w:type="spellStart"/>
      <w:r w:rsidRPr="00FE3C44">
        <w:rPr>
          <w:rFonts w:ascii="Arial" w:eastAsia="Times New Roman" w:hAnsi="Arial" w:cs="Arial"/>
          <w:sz w:val="12"/>
          <w:szCs w:val="12"/>
          <w:lang w:eastAsia="de-DE"/>
        </w:rPr>
        <w:t>Solarlux</w:t>
      </w:r>
      <w:proofErr w:type="spellEnd"/>
      <w:r w:rsidRPr="00FE3C44">
        <w:rPr>
          <w:rFonts w:ascii="Arial" w:eastAsia="Times New Roman" w:hAnsi="Arial" w:cs="Arial"/>
          <w:sz w:val="12"/>
          <w:szCs w:val="12"/>
          <w:lang w:eastAsia="de-DE"/>
        </w:rPr>
        <w:t xml:space="preserve"> GmbH“ oder *Name des Fotografierenden*.) </w:t>
      </w:r>
    </w:p>
    <w:p w14:paraId="00E87E67" w14:textId="77777777" w:rsidR="009D7880" w:rsidRPr="00FE3C44" w:rsidRDefault="009D7880" w:rsidP="009D7880">
      <w:pPr>
        <w:pStyle w:val="Listenabsatz"/>
        <w:numPr>
          <w:ilvl w:val="0"/>
          <w:numId w:val="1"/>
        </w:numPr>
        <w:spacing w:line="276" w:lineRule="auto"/>
        <w:rPr>
          <w:rFonts w:ascii="Arial" w:eastAsia="Times New Roman" w:hAnsi="Arial" w:cs="Arial"/>
          <w:sz w:val="12"/>
          <w:szCs w:val="12"/>
          <w:lang w:eastAsia="de-DE"/>
        </w:rPr>
      </w:pPr>
      <w:r w:rsidRPr="00FE3C44">
        <w:rPr>
          <w:rFonts w:ascii="Arial" w:eastAsia="Times New Roman" w:hAnsi="Arial" w:cs="Arial"/>
          <w:sz w:val="12"/>
          <w:szCs w:val="12"/>
          <w:lang w:eastAsia="de-DE"/>
        </w:rPr>
        <w:t>Eine Weitergabe der Bilder an Dritte ist nicht gestattet</w:t>
      </w:r>
    </w:p>
    <w:p w14:paraId="7245E7B1" w14:textId="77777777" w:rsidR="009D7880" w:rsidRPr="00FE3C44" w:rsidRDefault="009D7880" w:rsidP="009D7880">
      <w:pPr>
        <w:pStyle w:val="Listenabsatz"/>
        <w:numPr>
          <w:ilvl w:val="0"/>
          <w:numId w:val="1"/>
        </w:numPr>
        <w:spacing w:line="276" w:lineRule="auto"/>
        <w:rPr>
          <w:rFonts w:ascii="Arial" w:eastAsia="Times New Roman" w:hAnsi="Arial" w:cs="Arial"/>
          <w:sz w:val="12"/>
          <w:szCs w:val="12"/>
          <w:lang w:eastAsia="de-DE"/>
        </w:rPr>
      </w:pPr>
      <w:r w:rsidRPr="00FE3C44">
        <w:rPr>
          <w:rFonts w:ascii="Arial" w:eastAsia="Times New Roman" w:hAnsi="Arial" w:cs="Arial"/>
          <w:sz w:val="12"/>
          <w:szCs w:val="12"/>
          <w:lang w:eastAsia="de-DE"/>
        </w:rPr>
        <w:t>Die Bearbeitung der Bilder ist nur gestattet, sofern die Kernaussage des Bildes unverändert bleibt.</w:t>
      </w:r>
    </w:p>
    <w:p w14:paraId="1C1EC64A" w14:textId="19715557" w:rsidR="00A16641" w:rsidRDefault="009D7880" w:rsidP="00230F27">
      <w:pPr>
        <w:pStyle w:val="Listenabsatz"/>
        <w:numPr>
          <w:ilvl w:val="0"/>
          <w:numId w:val="1"/>
        </w:numPr>
        <w:spacing w:line="276" w:lineRule="auto"/>
        <w:rPr>
          <w:rFonts w:ascii="Arial" w:eastAsia="Times New Roman" w:hAnsi="Arial" w:cs="Arial"/>
          <w:sz w:val="12"/>
          <w:szCs w:val="12"/>
          <w:lang w:eastAsia="de-DE"/>
        </w:rPr>
      </w:pPr>
      <w:r w:rsidRPr="00FE3C44">
        <w:rPr>
          <w:rFonts w:ascii="Arial" w:eastAsia="Times New Roman" w:hAnsi="Arial" w:cs="Arial"/>
          <w:sz w:val="12"/>
          <w:szCs w:val="12"/>
          <w:lang w:eastAsia="de-DE"/>
        </w:rPr>
        <w:t>Die Nutzung ist räumlich und zeitlich uneingeschränkt.</w:t>
      </w:r>
    </w:p>
    <w:p w14:paraId="33E3677D" w14:textId="77777777" w:rsidR="0011069E" w:rsidRPr="00230F27" w:rsidRDefault="0011069E" w:rsidP="00614376">
      <w:pPr>
        <w:pStyle w:val="Listenabsatz"/>
        <w:spacing w:line="276" w:lineRule="auto"/>
        <w:rPr>
          <w:rFonts w:ascii="Arial" w:eastAsia="Times New Roman" w:hAnsi="Arial" w:cs="Arial"/>
          <w:sz w:val="12"/>
          <w:szCs w:val="12"/>
          <w:lang w:eastAsia="de-DE"/>
        </w:rPr>
      </w:pPr>
    </w:p>
    <w:p w14:paraId="2459A4CE" w14:textId="77777777" w:rsidR="006E07F9" w:rsidRDefault="006E07F9" w:rsidP="00B14FA6">
      <w:pPr>
        <w:widowControl w:val="0"/>
        <w:spacing w:line="360" w:lineRule="auto"/>
        <w:ind w:right="-284"/>
        <w:rPr>
          <w:rFonts w:ascii="Arial" w:eastAsia="Arial" w:hAnsi="Arial" w:cs="Arial"/>
          <w:bCs/>
          <w:sz w:val="20"/>
          <w:szCs w:val="20"/>
          <w:u w:val="single"/>
        </w:rPr>
      </w:pPr>
    </w:p>
    <w:p w14:paraId="40D98CFD" w14:textId="77777777" w:rsidR="006B4044" w:rsidRDefault="006B4044" w:rsidP="00B14FA6">
      <w:pPr>
        <w:widowControl w:val="0"/>
        <w:spacing w:line="360" w:lineRule="auto"/>
        <w:ind w:right="-284"/>
        <w:rPr>
          <w:rFonts w:ascii="Arial" w:eastAsia="Arial" w:hAnsi="Arial" w:cs="Arial"/>
          <w:bCs/>
          <w:sz w:val="20"/>
          <w:szCs w:val="20"/>
          <w:u w:val="single"/>
        </w:rPr>
      </w:pPr>
    </w:p>
    <w:p w14:paraId="260A3481" w14:textId="2854309C" w:rsidR="0069274E" w:rsidRPr="00FE3C44" w:rsidRDefault="0069274E" w:rsidP="00B14FA6">
      <w:pPr>
        <w:widowControl w:val="0"/>
        <w:spacing w:line="360" w:lineRule="auto"/>
        <w:ind w:right="-284"/>
        <w:rPr>
          <w:rFonts w:ascii="Arial" w:eastAsia="Arial" w:hAnsi="Arial" w:cs="Arial"/>
          <w:bCs/>
          <w:sz w:val="20"/>
          <w:szCs w:val="20"/>
          <w:u w:val="single"/>
        </w:rPr>
      </w:pPr>
      <w:r w:rsidRPr="00FE3C44">
        <w:rPr>
          <w:rFonts w:ascii="Arial" w:eastAsia="Arial" w:hAnsi="Arial" w:cs="Arial"/>
          <w:bCs/>
          <w:sz w:val="20"/>
          <w:szCs w:val="20"/>
          <w:u w:val="single"/>
        </w:rPr>
        <w:t xml:space="preserve">Über </w:t>
      </w:r>
      <w:proofErr w:type="spellStart"/>
      <w:r w:rsidRPr="00FE3C44">
        <w:rPr>
          <w:rFonts w:ascii="Arial" w:eastAsia="Arial" w:hAnsi="Arial" w:cs="Arial"/>
          <w:bCs/>
          <w:sz w:val="20"/>
          <w:szCs w:val="20"/>
          <w:u w:val="single"/>
        </w:rPr>
        <w:t>Solarlux</w:t>
      </w:r>
      <w:proofErr w:type="spellEnd"/>
      <w:r w:rsidRPr="00FE3C44">
        <w:rPr>
          <w:rFonts w:ascii="Arial" w:eastAsia="Arial" w:hAnsi="Arial" w:cs="Arial"/>
          <w:bCs/>
          <w:sz w:val="20"/>
          <w:szCs w:val="20"/>
          <w:u w:val="single"/>
        </w:rPr>
        <w:t xml:space="preserve"> GmbH</w:t>
      </w:r>
    </w:p>
    <w:p w14:paraId="6A678ADC" w14:textId="77777777" w:rsidR="0069274E" w:rsidRPr="00FE3C44" w:rsidRDefault="0069274E" w:rsidP="00B14FA6">
      <w:pPr>
        <w:widowControl w:val="0"/>
        <w:spacing w:line="360" w:lineRule="auto"/>
        <w:ind w:right="-284"/>
        <w:rPr>
          <w:rFonts w:ascii="Arial" w:eastAsia="Arial" w:hAnsi="Arial" w:cs="Arial"/>
          <w:color w:val="595959"/>
          <w:sz w:val="20"/>
          <w:szCs w:val="20"/>
        </w:rPr>
      </w:pPr>
      <w:r w:rsidRPr="00FE3C44">
        <w:rPr>
          <w:rFonts w:ascii="Arial" w:eastAsia="Arial" w:hAnsi="Arial" w:cs="Arial"/>
          <w:sz w:val="20"/>
          <w:szCs w:val="20"/>
        </w:rPr>
        <w:t xml:space="preserve">Seit über 40 Jahren ist </w:t>
      </w:r>
      <w:proofErr w:type="spellStart"/>
      <w:r w:rsidRPr="00FE3C44">
        <w:rPr>
          <w:rFonts w:ascii="Arial" w:eastAsia="Arial" w:hAnsi="Arial" w:cs="Arial"/>
          <w:sz w:val="20"/>
          <w:szCs w:val="20"/>
        </w:rPr>
        <w:t>Solarlux</w:t>
      </w:r>
      <w:proofErr w:type="spellEnd"/>
      <w:r w:rsidRPr="00FE3C44">
        <w:rPr>
          <w:rFonts w:ascii="Arial" w:eastAsia="Arial" w:hAnsi="Arial" w:cs="Arial"/>
          <w:sz w:val="20"/>
          <w:szCs w:val="20"/>
        </w:rPr>
        <w:t xml:space="preserve"> Spezialist für bewegliche Fenster- und Fassadenlösungen aus einer Hand. Sämtliche Produkte – von Glas-Faltwänden, Schiebefenstern und Glasanbauten bis hin zu Balkonverglasungen und Vorhangfassaden – sind Eigenentwicklungen, die mit Leidenschaft und Präzision produziert werden und dem Qualitätsanspruch „Made in Germany“ entsprechen. Als partnerschaftlicher Begleiter </w:t>
      </w:r>
      <w:r w:rsidRPr="00FE3C44">
        <w:rPr>
          <w:rFonts w:ascii="Arial" w:eastAsia="Arial" w:hAnsi="Arial" w:cs="Arial"/>
          <w:sz w:val="20"/>
          <w:szCs w:val="20"/>
        </w:rPr>
        <w:lastRenderedPageBreak/>
        <w:t xml:space="preserve">bei der Planung und Umsetzung von Bauvorhaben ist das deutsche Familienunternehmen auf die umfassende Unterstützung von Architekten, Handwerksbetrieben und Bauherren spezialisiert. Dabei werden Sorgfalt und Erfindergeist gekonnt miteinander verbunden – immer mit dem Ziel vor Augen, für jedes noch so anspruchsvolle Projekt die optimale Lösung zu entwickeln. Gegründet von Herbert Holtgreife, wird das niedersächsische Unternehmen mit Sitz in Melle bei Osnabrück in zweiter Generation von seinem Sohn Stefan Holtgreife geführt. In der Unternehmenszentrale am </w:t>
      </w:r>
      <w:proofErr w:type="spellStart"/>
      <w:r w:rsidRPr="00FE3C44">
        <w:rPr>
          <w:rFonts w:ascii="Arial" w:eastAsia="Arial" w:hAnsi="Arial" w:cs="Arial"/>
          <w:sz w:val="20"/>
          <w:szCs w:val="20"/>
        </w:rPr>
        <w:t>Solarlux</w:t>
      </w:r>
      <w:proofErr w:type="spellEnd"/>
      <w:r w:rsidRPr="00FE3C44">
        <w:rPr>
          <w:rFonts w:ascii="Arial" w:eastAsia="Arial" w:hAnsi="Arial" w:cs="Arial"/>
          <w:sz w:val="20"/>
          <w:szCs w:val="20"/>
        </w:rPr>
        <w:t xml:space="preserve"> Campus sowie in 45 Vertriebsstandorten weltweit wirken rund 1000 Mitarbeiter am Erfolg mit.</w:t>
      </w:r>
    </w:p>
    <w:p w14:paraId="21470DD7" w14:textId="77777777" w:rsidR="0069274E" w:rsidRPr="00FE3C44" w:rsidRDefault="0069274E" w:rsidP="0069274E">
      <w:pPr>
        <w:spacing w:line="276" w:lineRule="auto"/>
        <w:rPr>
          <w:rFonts w:ascii="Arial" w:hAnsi="Arial" w:cs="Arial"/>
          <w:sz w:val="20"/>
          <w:szCs w:val="20"/>
        </w:rPr>
      </w:pPr>
    </w:p>
    <w:p w14:paraId="4D8D815C" w14:textId="4C55DDE6" w:rsidR="00CA4A20" w:rsidRPr="00FE3C44" w:rsidRDefault="00CA4A20" w:rsidP="00CA4A20">
      <w:pPr>
        <w:widowControl w:val="0"/>
        <w:spacing w:line="336" w:lineRule="auto"/>
        <w:ind w:right="-1"/>
        <w:rPr>
          <w:rFonts w:ascii="Arial" w:eastAsia="Arial" w:hAnsi="Arial" w:cs="Arial"/>
          <w:sz w:val="20"/>
          <w:szCs w:val="20"/>
        </w:rPr>
      </w:pPr>
      <w:r w:rsidRPr="00FE3C44">
        <w:rPr>
          <w:rFonts w:ascii="Arial" w:eastAsia="Arial" w:hAnsi="Arial" w:cs="Arial"/>
          <w:noProof/>
          <w:sz w:val="20"/>
          <w:szCs w:val="20"/>
        </w:rPr>
        <w:drawing>
          <wp:inline distT="0" distB="0" distL="0" distR="0" wp14:anchorId="48A87E76" wp14:editId="20F06D29">
            <wp:extent cx="305435" cy="305435"/>
            <wp:effectExtent l="0" t="0" r="0" b="0"/>
            <wp:docPr id="1405550137" name="Grafik 7" descr="Ein Bild, das Kreis, Grafiken, Symbol, Design enthält.&#10;&#10;Automatisch generierte Beschreibung">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5550137" name="Grafik 7" descr="Ein Bild, das Kreis, Grafiken, Symbol, Design enthält.&#10;&#10;Automatisch generierte Beschreibung">
                      <a:hlinkClick r:id="rId21"/>
                    </pic:cNvPr>
                    <pic:cNvPicPr/>
                  </pic:nvPicPr>
                  <pic:blipFill>
                    <a:blip r:embed="rId22" cstate="screen">
                      <a:extLst>
                        <a:ext uri="{28A0092B-C50C-407E-A947-70E740481C1C}">
                          <a14:useLocalDpi xmlns:a14="http://schemas.microsoft.com/office/drawing/2010/main"/>
                        </a:ext>
                      </a:extLst>
                    </a:blip>
                    <a:stretch>
                      <a:fillRect/>
                    </a:stretch>
                  </pic:blipFill>
                  <pic:spPr>
                    <a:xfrm flipH="1">
                      <a:off x="0" y="0"/>
                      <a:ext cx="316019" cy="316019"/>
                    </a:xfrm>
                    <a:prstGeom prst="rect">
                      <a:avLst/>
                    </a:prstGeom>
                  </pic:spPr>
                </pic:pic>
              </a:graphicData>
            </a:graphic>
          </wp:inline>
        </w:drawing>
      </w:r>
      <w:r w:rsidRPr="00FE3C44">
        <w:rPr>
          <w:rFonts w:ascii="Arial" w:eastAsia="Arial" w:hAnsi="Arial" w:cs="Arial"/>
          <w:noProof/>
          <w:sz w:val="20"/>
          <w:szCs w:val="20"/>
        </w:rPr>
        <w:drawing>
          <wp:inline distT="0" distB="0" distL="0" distR="0" wp14:anchorId="7335CB1A" wp14:editId="3B0A9B31">
            <wp:extent cx="303976" cy="303976"/>
            <wp:effectExtent l="0" t="0" r="1270" b="1270"/>
            <wp:docPr id="1714077904" name="Grafik 6" descr="Ein Bild, das Logo, Symbol, Schrift, Grafiken enthält.&#10;&#10;Automatisch generierte Beschreibung">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077904" name="Grafik 6" descr="Ein Bild, das Logo, Symbol, Schrift, Grafiken enthält.&#10;&#10;Automatisch generierte Beschreibung">
                      <a:hlinkClick r:id="rId23"/>
                    </pic:cNvPr>
                    <pic:cNvPicPr/>
                  </pic:nvPicPr>
                  <pic:blipFill>
                    <a:blip r:embed="rId24" cstate="screen">
                      <a:extLst>
                        <a:ext uri="{28A0092B-C50C-407E-A947-70E740481C1C}">
                          <a14:useLocalDpi xmlns:a14="http://schemas.microsoft.com/office/drawing/2010/main"/>
                        </a:ext>
                      </a:extLst>
                    </a:blip>
                    <a:stretch>
                      <a:fillRect/>
                    </a:stretch>
                  </pic:blipFill>
                  <pic:spPr>
                    <a:xfrm>
                      <a:off x="0" y="0"/>
                      <a:ext cx="318217" cy="318217"/>
                    </a:xfrm>
                    <a:prstGeom prst="rect">
                      <a:avLst/>
                    </a:prstGeom>
                  </pic:spPr>
                </pic:pic>
              </a:graphicData>
            </a:graphic>
          </wp:inline>
        </w:drawing>
      </w:r>
      <w:r w:rsidRPr="00FE3C44">
        <w:rPr>
          <w:rFonts w:ascii="Arial" w:eastAsia="Arial" w:hAnsi="Arial" w:cs="Arial"/>
          <w:noProof/>
          <w:sz w:val="20"/>
          <w:szCs w:val="20"/>
        </w:rPr>
        <w:drawing>
          <wp:inline distT="0" distB="0" distL="0" distR="0" wp14:anchorId="104BE09F" wp14:editId="0F62A465">
            <wp:extent cx="302150" cy="302150"/>
            <wp:effectExtent l="0" t="0" r="3175" b="3175"/>
            <wp:docPr id="494172461" name="Grafik 8" descr="Ein Bild, das Logo, Symbol, Grafiken, Schrift enthält.&#10;&#10;Automatisch generierte Beschreibung">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172461" name="Grafik 8" descr="Ein Bild, das Logo, Symbol, Grafiken, Schrift enthält.&#10;&#10;Automatisch generierte Beschreibung">
                      <a:hlinkClick r:id="rId25"/>
                    </pic:cNvPr>
                    <pic:cNvPicPr/>
                  </pic:nvPicPr>
                  <pic:blipFill>
                    <a:blip r:embed="rId26" cstate="screen">
                      <a:extLst>
                        <a:ext uri="{28A0092B-C50C-407E-A947-70E740481C1C}">
                          <a14:useLocalDpi xmlns:a14="http://schemas.microsoft.com/office/drawing/2010/main"/>
                        </a:ext>
                      </a:extLst>
                    </a:blip>
                    <a:stretch>
                      <a:fillRect/>
                    </a:stretch>
                  </pic:blipFill>
                  <pic:spPr>
                    <a:xfrm>
                      <a:off x="0" y="0"/>
                      <a:ext cx="315572" cy="315572"/>
                    </a:xfrm>
                    <a:prstGeom prst="rect">
                      <a:avLst/>
                    </a:prstGeom>
                  </pic:spPr>
                </pic:pic>
              </a:graphicData>
            </a:graphic>
          </wp:inline>
        </w:drawing>
      </w:r>
      <w:r w:rsidRPr="00FE3C44">
        <w:rPr>
          <w:rFonts w:ascii="Arial" w:eastAsia="Arial" w:hAnsi="Arial" w:cs="Arial"/>
          <w:noProof/>
          <w:sz w:val="20"/>
          <w:szCs w:val="20"/>
        </w:rPr>
        <w:drawing>
          <wp:inline distT="0" distB="0" distL="0" distR="0" wp14:anchorId="56154147" wp14:editId="16246ACB">
            <wp:extent cx="292990" cy="292990"/>
            <wp:effectExtent l="0" t="0" r="0" b="0"/>
            <wp:docPr id="1009585674" name="Grafik 9" descr="Ein Bild, das Schrift, Logo, Grafiken, Symbol enthält.&#10;&#10;Automatisch generierte Beschreibung">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585674" name="Grafik 9" descr="Ein Bild, das Schrift, Logo, Grafiken, Symbol enthält.&#10;&#10;Automatisch generierte Beschreibung">
                      <a:hlinkClick r:id="rId27"/>
                    </pic:cNvPr>
                    <pic:cNvPicPr/>
                  </pic:nvPicPr>
                  <pic:blipFill>
                    <a:blip r:embed="rId28" cstate="screen">
                      <a:extLst>
                        <a:ext uri="{28A0092B-C50C-407E-A947-70E740481C1C}">
                          <a14:useLocalDpi xmlns:a14="http://schemas.microsoft.com/office/drawing/2010/main"/>
                        </a:ext>
                      </a:extLst>
                    </a:blip>
                    <a:stretch>
                      <a:fillRect/>
                    </a:stretch>
                  </pic:blipFill>
                  <pic:spPr>
                    <a:xfrm>
                      <a:off x="0" y="0"/>
                      <a:ext cx="306201" cy="306201"/>
                    </a:xfrm>
                    <a:prstGeom prst="rect">
                      <a:avLst/>
                    </a:prstGeom>
                  </pic:spPr>
                </pic:pic>
              </a:graphicData>
            </a:graphic>
          </wp:inline>
        </w:drawing>
      </w:r>
      <w:r w:rsidR="00665E16" w:rsidRPr="00FE3C44">
        <w:rPr>
          <w:noProof/>
        </w:rPr>
        <w:drawing>
          <wp:inline distT="0" distB="0" distL="0" distR="0" wp14:anchorId="152EABEE" wp14:editId="3A86881A">
            <wp:extent cx="294171" cy="294171"/>
            <wp:effectExtent l="0" t="0" r="0" b="0"/>
            <wp:docPr id="1416607621" name="Grafik 5" descr="Ein Bild, das Grafiken, Symbol, Clipart, Logo enthält.&#10;&#10;Automatisch generierte Beschreibung">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607621" name="Grafik 5" descr="Ein Bild, das Grafiken, Symbol, Clipart, Logo enthält.&#10;&#10;Automatisch generierte Beschreibung">
                      <a:hlinkClick r:id="rId29"/>
                    </pic:cNvPr>
                    <pic:cNvPicPr>
                      <a:picLocks noChangeAspect="1" noChangeArrowheads="1"/>
                    </pic:cNvPicPr>
                  </pic:nvPicPr>
                  <pic:blipFill>
                    <a:blip r:embed="rId30" cstate="screen">
                      <a:extLst>
                        <a:ext uri="{28A0092B-C50C-407E-A947-70E740481C1C}">
                          <a14:useLocalDpi xmlns:a14="http://schemas.microsoft.com/office/drawing/2010/main"/>
                        </a:ext>
                      </a:extLst>
                    </a:blip>
                    <a:srcRect/>
                    <a:stretch>
                      <a:fillRect/>
                    </a:stretch>
                  </pic:blipFill>
                  <pic:spPr bwMode="auto">
                    <a:xfrm>
                      <a:off x="0" y="0"/>
                      <a:ext cx="300477" cy="300477"/>
                    </a:xfrm>
                    <a:prstGeom prst="rect">
                      <a:avLst/>
                    </a:prstGeom>
                    <a:noFill/>
                    <a:ln>
                      <a:noFill/>
                    </a:ln>
                  </pic:spPr>
                </pic:pic>
              </a:graphicData>
            </a:graphic>
          </wp:inline>
        </w:drawing>
      </w:r>
    </w:p>
    <w:p w14:paraId="3DEAA482" w14:textId="00CE80C1" w:rsidR="0069274E" w:rsidRPr="00FE3C44" w:rsidRDefault="0069274E" w:rsidP="0069274E">
      <w:pPr>
        <w:widowControl w:val="0"/>
        <w:spacing w:line="336" w:lineRule="auto"/>
        <w:ind w:right="-1"/>
        <w:rPr>
          <w:rFonts w:ascii="Arial" w:eastAsia="Arial" w:hAnsi="Arial" w:cs="Arial"/>
          <w:sz w:val="20"/>
          <w:szCs w:val="20"/>
        </w:rPr>
      </w:pPr>
    </w:p>
    <w:p w14:paraId="04E3C720" w14:textId="40D86A2D" w:rsidR="00A16641" w:rsidRPr="00FE3C44" w:rsidRDefault="00A16641" w:rsidP="009D7880">
      <w:pPr>
        <w:tabs>
          <w:tab w:val="left" w:pos="4619"/>
        </w:tabs>
        <w:spacing w:line="276" w:lineRule="auto"/>
        <w:rPr>
          <w:rFonts w:ascii="Arial" w:hAnsi="Arial" w:cs="Arial"/>
          <w:b/>
          <w:bCs/>
          <w:sz w:val="20"/>
          <w:szCs w:val="20"/>
        </w:rPr>
      </w:pPr>
    </w:p>
    <w:p w14:paraId="401D21B0" w14:textId="77777777" w:rsidR="00BF7039" w:rsidRDefault="00BF7039" w:rsidP="009D7880">
      <w:pPr>
        <w:tabs>
          <w:tab w:val="left" w:pos="4619"/>
        </w:tabs>
        <w:spacing w:line="276" w:lineRule="auto"/>
        <w:rPr>
          <w:rFonts w:ascii="Arial" w:hAnsi="Arial" w:cs="Arial"/>
          <w:b/>
          <w:bCs/>
          <w:sz w:val="20"/>
          <w:szCs w:val="20"/>
        </w:rPr>
      </w:pPr>
    </w:p>
    <w:sectPr w:rsidR="00BF7039" w:rsidSect="00A1020D">
      <w:headerReference w:type="default" r:id="rId31"/>
      <w:footerReference w:type="default" r:id="rId32"/>
      <w:pgSz w:w="11906" w:h="16838"/>
      <w:pgMar w:top="2694" w:right="3117" w:bottom="2552" w:left="1134" w:header="2041"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5B5E4A" w14:textId="77777777" w:rsidR="008073F9" w:rsidRPr="00FE3C44" w:rsidRDefault="008073F9" w:rsidP="009D7880">
      <w:r w:rsidRPr="00FE3C44">
        <w:separator/>
      </w:r>
    </w:p>
  </w:endnote>
  <w:endnote w:type="continuationSeparator" w:id="0">
    <w:p w14:paraId="0AEEDED0" w14:textId="77777777" w:rsidR="008073F9" w:rsidRPr="00FE3C44" w:rsidRDefault="008073F9" w:rsidP="009D7880">
      <w:r w:rsidRPr="00FE3C44">
        <w:continuationSeparator/>
      </w:r>
    </w:p>
  </w:endnote>
  <w:endnote w:type="continuationNotice" w:id="1">
    <w:p w14:paraId="0D4B90AA" w14:textId="77777777" w:rsidR="008073F9" w:rsidRPr="00FE3C44" w:rsidRDefault="008073F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076F6" w14:textId="189873AB" w:rsidR="009D7880" w:rsidRPr="00FE3C44" w:rsidRDefault="009D7880" w:rsidP="009D7880">
    <w:pPr>
      <w:pStyle w:val="Absender"/>
      <w:spacing w:line="288" w:lineRule="auto"/>
      <w:rPr>
        <w:rStyle w:val="Hyperlink"/>
        <w:bCs/>
        <w:color w:val="auto"/>
        <w:sz w:val="12"/>
        <w:szCs w:val="12"/>
        <w:u w:val="none"/>
      </w:rPr>
    </w:pPr>
    <w:proofErr w:type="spellStart"/>
    <w:r w:rsidRPr="00FE3C44">
      <w:rPr>
        <w:rStyle w:val="Hyperlink"/>
        <w:color w:val="auto"/>
        <w:sz w:val="12"/>
        <w:szCs w:val="12"/>
        <w:u w:val="none"/>
      </w:rPr>
      <w:t>Solarlux</w:t>
    </w:r>
    <w:proofErr w:type="spellEnd"/>
    <w:r w:rsidRPr="00FE3C44">
      <w:rPr>
        <w:rStyle w:val="Hyperlink"/>
        <w:color w:val="auto"/>
        <w:sz w:val="12"/>
        <w:szCs w:val="12"/>
        <w:u w:val="none"/>
      </w:rPr>
      <w:t xml:space="preserve"> GmbH </w:t>
    </w:r>
    <w:r w:rsidRPr="00FE3C44">
      <w:rPr>
        <w:rFonts w:cs="Arial"/>
        <w:bCs/>
        <w:sz w:val="12"/>
        <w:szCs w:val="12"/>
      </w:rPr>
      <w:t>∙</w:t>
    </w:r>
    <w:r w:rsidRPr="00FE3C44">
      <w:rPr>
        <w:rStyle w:val="Hyperlink"/>
        <w:color w:val="auto"/>
        <w:sz w:val="12"/>
        <w:szCs w:val="12"/>
        <w:u w:val="none"/>
      </w:rPr>
      <w:t xml:space="preserve"> </w:t>
    </w:r>
    <w:r w:rsidRPr="00FE3C44">
      <w:rPr>
        <w:rStyle w:val="Hyperlink"/>
        <w:bCs/>
        <w:color w:val="auto"/>
        <w:sz w:val="12"/>
        <w:szCs w:val="12"/>
        <w:u w:val="none"/>
      </w:rPr>
      <w:t xml:space="preserve">T +49 5422/92710 </w:t>
    </w:r>
    <w:r w:rsidRPr="00FE3C44">
      <w:rPr>
        <w:rFonts w:cs="Arial"/>
        <w:bCs/>
        <w:sz w:val="12"/>
        <w:szCs w:val="12"/>
      </w:rPr>
      <w:t>∙</w:t>
    </w:r>
    <w:r w:rsidRPr="00FE3C44">
      <w:rPr>
        <w:rStyle w:val="Hyperlink"/>
        <w:bCs/>
        <w:color w:val="auto"/>
        <w:sz w:val="12"/>
        <w:szCs w:val="12"/>
        <w:u w:val="none"/>
      </w:rPr>
      <w:t xml:space="preserve"> </w:t>
    </w:r>
    <w:hyperlink r:id="rId1" w:history="1">
      <w:r w:rsidRPr="00FE3C44">
        <w:rPr>
          <w:rStyle w:val="Hyperlink"/>
          <w:bCs/>
          <w:color w:val="auto"/>
          <w:sz w:val="12"/>
          <w:szCs w:val="12"/>
          <w:u w:val="none"/>
        </w:rPr>
        <w:t>info@solarlux.com</w:t>
      </w:r>
    </w:hyperlink>
    <w:r w:rsidRPr="00FE3C44">
      <w:rPr>
        <w:rStyle w:val="Hyperlink"/>
        <w:bCs/>
        <w:color w:val="auto"/>
        <w:sz w:val="12"/>
        <w:szCs w:val="12"/>
        <w:u w:val="none"/>
      </w:rPr>
      <w:t xml:space="preserve"> </w:t>
    </w:r>
    <w:r w:rsidRPr="00FE3C44">
      <w:rPr>
        <w:rFonts w:cs="Arial"/>
        <w:bCs/>
        <w:sz w:val="12"/>
        <w:szCs w:val="12"/>
      </w:rPr>
      <w:t>∙</w:t>
    </w:r>
    <w:r w:rsidRPr="00FE3C44">
      <w:rPr>
        <w:rStyle w:val="Hyperlink"/>
        <w:bCs/>
        <w:color w:val="auto"/>
        <w:sz w:val="12"/>
        <w:szCs w:val="12"/>
        <w:u w:val="none"/>
      </w:rPr>
      <w:t xml:space="preserve"> www.solarlux.com</w:t>
    </w:r>
  </w:p>
  <w:p w14:paraId="6AC6F444" w14:textId="77777777" w:rsidR="009D7880" w:rsidRPr="00FE3C44" w:rsidRDefault="009D7880" w:rsidP="009D7880">
    <w:pPr>
      <w:pStyle w:val="Absender"/>
      <w:spacing w:line="288" w:lineRule="auto"/>
      <w:rPr>
        <w:rStyle w:val="Hyperlink"/>
        <w:rFonts w:eastAsia="Times New Roman" w:cs="Arial"/>
        <w:bCs/>
        <w:color w:val="auto"/>
        <w:sz w:val="12"/>
        <w:szCs w:val="12"/>
        <w:u w:val="none"/>
        <w:lang w:eastAsia="de-DE"/>
      </w:rPr>
    </w:pPr>
  </w:p>
  <w:p w14:paraId="65673878" w14:textId="187D58EB" w:rsidR="009D7880" w:rsidRPr="00FE3C44" w:rsidRDefault="009D7880">
    <w:pPr>
      <w:pStyle w:val="Fuzeile"/>
    </w:pPr>
  </w:p>
  <w:p w14:paraId="576A7223" w14:textId="77777777" w:rsidR="009D7880" w:rsidRPr="00FE3C44" w:rsidRDefault="009D788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0EE81B" w14:textId="77777777" w:rsidR="008073F9" w:rsidRPr="00FE3C44" w:rsidRDefault="008073F9" w:rsidP="009D7880">
      <w:r w:rsidRPr="00FE3C44">
        <w:separator/>
      </w:r>
    </w:p>
  </w:footnote>
  <w:footnote w:type="continuationSeparator" w:id="0">
    <w:p w14:paraId="6798421C" w14:textId="77777777" w:rsidR="008073F9" w:rsidRPr="00FE3C44" w:rsidRDefault="008073F9" w:rsidP="009D7880">
      <w:r w:rsidRPr="00FE3C44">
        <w:continuationSeparator/>
      </w:r>
    </w:p>
  </w:footnote>
  <w:footnote w:type="continuationNotice" w:id="1">
    <w:p w14:paraId="78A7EC17" w14:textId="77777777" w:rsidR="008073F9" w:rsidRPr="00FE3C44" w:rsidRDefault="008073F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EA2824" w14:textId="6BC9B3C1" w:rsidR="009D7880" w:rsidRPr="00FE3C44" w:rsidRDefault="00A74F9F">
    <w:pPr>
      <w:pStyle w:val="Kopfzeile"/>
    </w:pPr>
    <w:r w:rsidRPr="00FE3C44">
      <w:rPr>
        <w:noProof/>
      </w:rPr>
      <w:drawing>
        <wp:anchor distT="0" distB="0" distL="114300" distR="114300" simplePos="0" relativeHeight="251658240" behindDoc="1" locked="0" layoutInCell="1" allowOverlap="1" wp14:anchorId="11C777B4" wp14:editId="26545D78">
          <wp:simplePos x="0" y="0"/>
          <wp:positionH relativeFrom="column">
            <wp:posOffset>4853940</wp:posOffset>
          </wp:positionH>
          <wp:positionV relativeFrom="paragraph">
            <wp:posOffset>-835660</wp:posOffset>
          </wp:positionV>
          <wp:extent cx="1395095" cy="219075"/>
          <wp:effectExtent l="0" t="0" r="0" b="9525"/>
          <wp:wrapTight wrapText="bothSides">
            <wp:wrapPolygon edited="0">
              <wp:start x="0" y="0"/>
              <wp:lineTo x="0" y="20661"/>
              <wp:lineTo x="3539" y="20661"/>
              <wp:lineTo x="21236" y="20661"/>
              <wp:lineTo x="21236" y="0"/>
              <wp:lineTo x="3834" y="0"/>
              <wp:lineTo x="0" y="0"/>
            </wp:wrapPolygon>
          </wp:wrapTight>
          <wp:docPr id="430204590" name="Grafik 5" descr="Ein Bild, das Schwarz, Screenshot, Dunkelhei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204590" name="Grafik 5" descr="Ein Bild, das Schwarz, Screenshot, Dunkelheit enthält.&#10;&#10;Automatisch generierte Beschreib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5095" cy="2190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51F95E8" w14:textId="1884CAA6" w:rsidR="009D7880" w:rsidRPr="00FE3C44" w:rsidRDefault="009D788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72711B"/>
    <w:multiLevelType w:val="hybridMultilevel"/>
    <w:tmpl w:val="4BF0AE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4670894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7880"/>
    <w:rsid w:val="00004163"/>
    <w:rsid w:val="00004B0F"/>
    <w:rsid w:val="00006A20"/>
    <w:rsid w:val="00006C82"/>
    <w:rsid w:val="00006D06"/>
    <w:rsid w:val="00010EF3"/>
    <w:rsid w:val="00017F63"/>
    <w:rsid w:val="00021DB9"/>
    <w:rsid w:val="00024F13"/>
    <w:rsid w:val="00025EBB"/>
    <w:rsid w:val="000304A2"/>
    <w:rsid w:val="00030F96"/>
    <w:rsid w:val="00032ABA"/>
    <w:rsid w:val="000337BA"/>
    <w:rsid w:val="00033DEE"/>
    <w:rsid w:val="00041630"/>
    <w:rsid w:val="000448AB"/>
    <w:rsid w:val="00045BAE"/>
    <w:rsid w:val="00053ABA"/>
    <w:rsid w:val="000556A1"/>
    <w:rsid w:val="0005581D"/>
    <w:rsid w:val="00055C66"/>
    <w:rsid w:val="00060A84"/>
    <w:rsid w:val="00063EB4"/>
    <w:rsid w:val="000674FF"/>
    <w:rsid w:val="00067DB9"/>
    <w:rsid w:val="00072282"/>
    <w:rsid w:val="000733ED"/>
    <w:rsid w:val="00077D18"/>
    <w:rsid w:val="00080BB9"/>
    <w:rsid w:val="000816C9"/>
    <w:rsid w:val="000834EB"/>
    <w:rsid w:val="00083966"/>
    <w:rsid w:val="00083FCF"/>
    <w:rsid w:val="00084ECA"/>
    <w:rsid w:val="00085FCC"/>
    <w:rsid w:val="00086134"/>
    <w:rsid w:val="00086347"/>
    <w:rsid w:val="00087D84"/>
    <w:rsid w:val="00090D48"/>
    <w:rsid w:val="00091042"/>
    <w:rsid w:val="0009522B"/>
    <w:rsid w:val="00096E63"/>
    <w:rsid w:val="000A0023"/>
    <w:rsid w:val="000A0153"/>
    <w:rsid w:val="000A06F5"/>
    <w:rsid w:val="000B166F"/>
    <w:rsid w:val="000B7D05"/>
    <w:rsid w:val="000C2605"/>
    <w:rsid w:val="000C5C59"/>
    <w:rsid w:val="000C7320"/>
    <w:rsid w:val="000E139D"/>
    <w:rsid w:val="000E33FF"/>
    <w:rsid w:val="000E3438"/>
    <w:rsid w:val="000E38A3"/>
    <w:rsid w:val="000E772E"/>
    <w:rsid w:val="000F7283"/>
    <w:rsid w:val="0011069E"/>
    <w:rsid w:val="00112F7E"/>
    <w:rsid w:val="0011599F"/>
    <w:rsid w:val="00116F19"/>
    <w:rsid w:val="001206FF"/>
    <w:rsid w:val="00120F53"/>
    <w:rsid w:val="00122039"/>
    <w:rsid w:val="0012613D"/>
    <w:rsid w:val="00127519"/>
    <w:rsid w:val="00131DE3"/>
    <w:rsid w:val="00132372"/>
    <w:rsid w:val="00133837"/>
    <w:rsid w:val="001345C9"/>
    <w:rsid w:val="001353D8"/>
    <w:rsid w:val="001359C0"/>
    <w:rsid w:val="00137C7D"/>
    <w:rsid w:val="001402CC"/>
    <w:rsid w:val="00141E94"/>
    <w:rsid w:val="00143FFE"/>
    <w:rsid w:val="00146B9A"/>
    <w:rsid w:val="001513A9"/>
    <w:rsid w:val="00151465"/>
    <w:rsid w:val="00153A6B"/>
    <w:rsid w:val="00160352"/>
    <w:rsid w:val="001653CC"/>
    <w:rsid w:val="001666DE"/>
    <w:rsid w:val="00171BA7"/>
    <w:rsid w:val="00177A9A"/>
    <w:rsid w:val="00181B29"/>
    <w:rsid w:val="00186586"/>
    <w:rsid w:val="001867AD"/>
    <w:rsid w:val="00190FD8"/>
    <w:rsid w:val="001917F2"/>
    <w:rsid w:val="00193692"/>
    <w:rsid w:val="0019406B"/>
    <w:rsid w:val="00194221"/>
    <w:rsid w:val="00194A25"/>
    <w:rsid w:val="00195C38"/>
    <w:rsid w:val="001A495E"/>
    <w:rsid w:val="001B1F82"/>
    <w:rsid w:val="001B5388"/>
    <w:rsid w:val="001B595A"/>
    <w:rsid w:val="001C0DAD"/>
    <w:rsid w:val="001C3C48"/>
    <w:rsid w:val="001C415B"/>
    <w:rsid w:val="001C4527"/>
    <w:rsid w:val="001C45D0"/>
    <w:rsid w:val="001C5E8E"/>
    <w:rsid w:val="001D4DCC"/>
    <w:rsid w:val="001D5B5F"/>
    <w:rsid w:val="001D6597"/>
    <w:rsid w:val="001D7963"/>
    <w:rsid w:val="001E0FF4"/>
    <w:rsid w:val="001E21E2"/>
    <w:rsid w:val="001E5627"/>
    <w:rsid w:val="001E69BA"/>
    <w:rsid w:val="001E6C34"/>
    <w:rsid w:val="001E7506"/>
    <w:rsid w:val="001F336C"/>
    <w:rsid w:val="001F4102"/>
    <w:rsid w:val="001F50C3"/>
    <w:rsid w:val="001F5E98"/>
    <w:rsid w:val="001F6F2F"/>
    <w:rsid w:val="0020038C"/>
    <w:rsid w:val="00203E85"/>
    <w:rsid w:val="00204E2E"/>
    <w:rsid w:val="00206BA7"/>
    <w:rsid w:val="0021039D"/>
    <w:rsid w:val="00214832"/>
    <w:rsid w:val="002158E4"/>
    <w:rsid w:val="00217794"/>
    <w:rsid w:val="002212ED"/>
    <w:rsid w:val="002218ED"/>
    <w:rsid w:val="00223157"/>
    <w:rsid w:val="00227E29"/>
    <w:rsid w:val="00230F27"/>
    <w:rsid w:val="00230F8D"/>
    <w:rsid w:val="00232529"/>
    <w:rsid w:val="00235186"/>
    <w:rsid w:val="002351F3"/>
    <w:rsid w:val="00235D44"/>
    <w:rsid w:val="002374E7"/>
    <w:rsid w:val="00240C09"/>
    <w:rsid w:val="00240C50"/>
    <w:rsid w:val="00241257"/>
    <w:rsid w:val="0025267A"/>
    <w:rsid w:val="002670A6"/>
    <w:rsid w:val="002729F3"/>
    <w:rsid w:val="00280730"/>
    <w:rsid w:val="00285F31"/>
    <w:rsid w:val="00294796"/>
    <w:rsid w:val="00295B73"/>
    <w:rsid w:val="00295FEC"/>
    <w:rsid w:val="002A18A6"/>
    <w:rsid w:val="002A1DC8"/>
    <w:rsid w:val="002A2384"/>
    <w:rsid w:val="002A4CAD"/>
    <w:rsid w:val="002A7751"/>
    <w:rsid w:val="002B0F65"/>
    <w:rsid w:val="002B1857"/>
    <w:rsid w:val="002B1D71"/>
    <w:rsid w:val="002C1259"/>
    <w:rsid w:val="002C3A6B"/>
    <w:rsid w:val="002C5CB3"/>
    <w:rsid w:val="002D1E53"/>
    <w:rsid w:val="002D7006"/>
    <w:rsid w:val="002D79F2"/>
    <w:rsid w:val="002E14E5"/>
    <w:rsid w:val="002E1BCF"/>
    <w:rsid w:val="002E54F2"/>
    <w:rsid w:val="002E6BA5"/>
    <w:rsid w:val="002F0502"/>
    <w:rsid w:val="002F270F"/>
    <w:rsid w:val="002F3967"/>
    <w:rsid w:val="002F3AF5"/>
    <w:rsid w:val="002F656C"/>
    <w:rsid w:val="00301F25"/>
    <w:rsid w:val="003043A5"/>
    <w:rsid w:val="00305DBA"/>
    <w:rsid w:val="00307FB4"/>
    <w:rsid w:val="003139AB"/>
    <w:rsid w:val="00317559"/>
    <w:rsid w:val="00321434"/>
    <w:rsid w:val="00321A70"/>
    <w:rsid w:val="0032230F"/>
    <w:rsid w:val="00325BBE"/>
    <w:rsid w:val="0033086C"/>
    <w:rsid w:val="00330D04"/>
    <w:rsid w:val="003331DE"/>
    <w:rsid w:val="00333BD6"/>
    <w:rsid w:val="00336140"/>
    <w:rsid w:val="00337702"/>
    <w:rsid w:val="00341A9F"/>
    <w:rsid w:val="00343C66"/>
    <w:rsid w:val="003446A6"/>
    <w:rsid w:val="00350460"/>
    <w:rsid w:val="003614B9"/>
    <w:rsid w:val="00364B17"/>
    <w:rsid w:val="00365C1B"/>
    <w:rsid w:val="0036705D"/>
    <w:rsid w:val="00367372"/>
    <w:rsid w:val="00370F8A"/>
    <w:rsid w:val="00374408"/>
    <w:rsid w:val="00376192"/>
    <w:rsid w:val="00377A4C"/>
    <w:rsid w:val="00383906"/>
    <w:rsid w:val="00384122"/>
    <w:rsid w:val="00386116"/>
    <w:rsid w:val="00392722"/>
    <w:rsid w:val="00394D2B"/>
    <w:rsid w:val="00394FA1"/>
    <w:rsid w:val="00395584"/>
    <w:rsid w:val="003973E9"/>
    <w:rsid w:val="003A2B4D"/>
    <w:rsid w:val="003A2F09"/>
    <w:rsid w:val="003A4444"/>
    <w:rsid w:val="003A6BB6"/>
    <w:rsid w:val="003A7975"/>
    <w:rsid w:val="003A7DCD"/>
    <w:rsid w:val="003B1740"/>
    <w:rsid w:val="003B4AA2"/>
    <w:rsid w:val="003B59B1"/>
    <w:rsid w:val="003C0B59"/>
    <w:rsid w:val="003C39B4"/>
    <w:rsid w:val="003C7FB9"/>
    <w:rsid w:val="003D113B"/>
    <w:rsid w:val="003D1757"/>
    <w:rsid w:val="003D5900"/>
    <w:rsid w:val="003D5C61"/>
    <w:rsid w:val="003E14C7"/>
    <w:rsid w:val="003E4CC1"/>
    <w:rsid w:val="003E57B9"/>
    <w:rsid w:val="003E7F51"/>
    <w:rsid w:val="003F0A67"/>
    <w:rsid w:val="003F5944"/>
    <w:rsid w:val="004015DF"/>
    <w:rsid w:val="004068DC"/>
    <w:rsid w:val="00413BB7"/>
    <w:rsid w:val="004144F4"/>
    <w:rsid w:val="00416F58"/>
    <w:rsid w:val="00417BFA"/>
    <w:rsid w:val="00422080"/>
    <w:rsid w:val="00423D10"/>
    <w:rsid w:val="00440715"/>
    <w:rsid w:val="0044251B"/>
    <w:rsid w:val="0044451D"/>
    <w:rsid w:val="00446BB3"/>
    <w:rsid w:val="00446DA7"/>
    <w:rsid w:val="0045047B"/>
    <w:rsid w:val="00453338"/>
    <w:rsid w:val="004605E5"/>
    <w:rsid w:val="00461FC1"/>
    <w:rsid w:val="00464FEE"/>
    <w:rsid w:val="0046637B"/>
    <w:rsid w:val="00475678"/>
    <w:rsid w:val="00477F98"/>
    <w:rsid w:val="00497B4D"/>
    <w:rsid w:val="004A09A0"/>
    <w:rsid w:val="004A2A7E"/>
    <w:rsid w:val="004B080D"/>
    <w:rsid w:val="004B221E"/>
    <w:rsid w:val="004B2ED9"/>
    <w:rsid w:val="004B327B"/>
    <w:rsid w:val="004B3502"/>
    <w:rsid w:val="004B4C59"/>
    <w:rsid w:val="004B4DED"/>
    <w:rsid w:val="004C20D7"/>
    <w:rsid w:val="004C36C6"/>
    <w:rsid w:val="004C5131"/>
    <w:rsid w:val="004C70B0"/>
    <w:rsid w:val="004C70B1"/>
    <w:rsid w:val="004D228A"/>
    <w:rsid w:val="004D2623"/>
    <w:rsid w:val="004D5382"/>
    <w:rsid w:val="004D5B6D"/>
    <w:rsid w:val="004F1DB6"/>
    <w:rsid w:val="004F2169"/>
    <w:rsid w:val="004F35D2"/>
    <w:rsid w:val="004F37B3"/>
    <w:rsid w:val="004F5281"/>
    <w:rsid w:val="004F5EB2"/>
    <w:rsid w:val="004F68A4"/>
    <w:rsid w:val="005023DA"/>
    <w:rsid w:val="00502E67"/>
    <w:rsid w:val="00503616"/>
    <w:rsid w:val="00512B49"/>
    <w:rsid w:val="00514891"/>
    <w:rsid w:val="005173B1"/>
    <w:rsid w:val="00517615"/>
    <w:rsid w:val="00521EA9"/>
    <w:rsid w:val="00523015"/>
    <w:rsid w:val="00523533"/>
    <w:rsid w:val="005251CC"/>
    <w:rsid w:val="0052592A"/>
    <w:rsid w:val="00525D95"/>
    <w:rsid w:val="005260E4"/>
    <w:rsid w:val="005266DD"/>
    <w:rsid w:val="005304C7"/>
    <w:rsid w:val="0053294A"/>
    <w:rsid w:val="00533BA2"/>
    <w:rsid w:val="005346DA"/>
    <w:rsid w:val="005371A0"/>
    <w:rsid w:val="00537F39"/>
    <w:rsid w:val="00544DDC"/>
    <w:rsid w:val="005456F4"/>
    <w:rsid w:val="0055064A"/>
    <w:rsid w:val="00555E60"/>
    <w:rsid w:val="0056322A"/>
    <w:rsid w:val="005664D9"/>
    <w:rsid w:val="005709EA"/>
    <w:rsid w:val="00575860"/>
    <w:rsid w:val="00576473"/>
    <w:rsid w:val="005769EF"/>
    <w:rsid w:val="00576BB0"/>
    <w:rsid w:val="00577335"/>
    <w:rsid w:val="00581468"/>
    <w:rsid w:val="0058399B"/>
    <w:rsid w:val="00583B4C"/>
    <w:rsid w:val="005866A4"/>
    <w:rsid w:val="00587081"/>
    <w:rsid w:val="005870D3"/>
    <w:rsid w:val="00597F02"/>
    <w:rsid w:val="005A2876"/>
    <w:rsid w:val="005A530B"/>
    <w:rsid w:val="005A6C82"/>
    <w:rsid w:val="005B318E"/>
    <w:rsid w:val="005B6AA2"/>
    <w:rsid w:val="005B7C91"/>
    <w:rsid w:val="005C19B4"/>
    <w:rsid w:val="005C65AC"/>
    <w:rsid w:val="005D096A"/>
    <w:rsid w:val="005D11DD"/>
    <w:rsid w:val="005D2D7E"/>
    <w:rsid w:val="005D4FBB"/>
    <w:rsid w:val="005D70DB"/>
    <w:rsid w:val="005D758B"/>
    <w:rsid w:val="005D7755"/>
    <w:rsid w:val="005E1313"/>
    <w:rsid w:val="005E13A4"/>
    <w:rsid w:val="005E3D70"/>
    <w:rsid w:val="005E404F"/>
    <w:rsid w:val="005E4DF0"/>
    <w:rsid w:val="005F0B8E"/>
    <w:rsid w:val="005F2C7F"/>
    <w:rsid w:val="005F3456"/>
    <w:rsid w:val="005F6CC1"/>
    <w:rsid w:val="005F75FA"/>
    <w:rsid w:val="005F7DD2"/>
    <w:rsid w:val="0060176D"/>
    <w:rsid w:val="00603184"/>
    <w:rsid w:val="00605903"/>
    <w:rsid w:val="00605E3D"/>
    <w:rsid w:val="0061114E"/>
    <w:rsid w:val="00612653"/>
    <w:rsid w:val="00614376"/>
    <w:rsid w:val="00614554"/>
    <w:rsid w:val="00614EBD"/>
    <w:rsid w:val="00617A91"/>
    <w:rsid w:val="00617FBE"/>
    <w:rsid w:val="0062066E"/>
    <w:rsid w:val="00621A41"/>
    <w:rsid w:val="006230AE"/>
    <w:rsid w:val="006263C8"/>
    <w:rsid w:val="006306D1"/>
    <w:rsid w:val="006312C4"/>
    <w:rsid w:val="00650246"/>
    <w:rsid w:val="006508C1"/>
    <w:rsid w:val="006526DA"/>
    <w:rsid w:val="00652A78"/>
    <w:rsid w:val="0065451C"/>
    <w:rsid w:val="006562B9"/>
    <w:rsid w:val="00657E59"/>
    <w:rsid w:val="0066065D"/>
    <w:rsid w:val="00664F18"/>
    <w:rsid w:val="00664FBD"/>
    <w:rsid w:val="00665E16"/>
    <w:rsid w:val="00672355"/>
    <w:rsid w:val="00672D50"/>
    <w:rsid w:val="00673B39"/>
    <w:rsid w:val="006760A9"/>
    <w:rsid w:val="00677A70"/>
    <w:rsid w:val="00681089"/>
    <w:rsid w:val="00681E4D"/>
    <w:rsid w:val="00682E50"/>
    <w:rsid w:val="006836C9"/>
    <w:rsid w:val="00685887"/>
    <w:rsid w:val="00685C7E"/>
    <w:rsid w:val="00687368"/>
    <w:rsid w:val="006906F1"/>
    <w:rsid w:val="006919E3"/>
    <w:rsid w:val="0069274E"/>
    <w:rsid w:val="006A35A9"/>
    <w:rsid w:val="006A473D"/>
    <w:rsid w:val="006B07AA"/>
    <w:rsid w:val="006B287F"/>
    <w:rsid w:val="006B2D29"/>
    <w:rsid w:val="006B303C"/>
    <w:rsid w:val="006B4044"/>
    <w:rsid w:val="006B525E"/>
    <w:rsid w:val="006C1050"/>
    <w:rsid w:val="006C263F"/>
    <w:rsid w:val="006C62A8"/>
    <w:rsid w:val="006C6545"/>
    <w:rsid w:val="006D0A06"/>
    <w:rsid w:val="006D2739"/>
    <w:rsid w:val="006D4680"/>
    <w:rsid w:val="006D66F4"/>
    <w:rsid w:val="006D6818"/>
    <w:rsid w:val="006D76E5"/>
    <w:rsid w:val="006E07F9"/>
    <w:rsid w:val="006E0AA5"/>
    <w:rsid w:val="006E11AF"/>
    <w:rsid w:val="006E303A"/>
    <w:rsid w:val="006E3220"/>
    <w:rsid w:val="006E6F53"/>
    <w:rsid w:val="006E7E47"/>
    <w:rsid w:val="006F091C"/>
    <w:rsid w:val="006F7521"/>
    <w:rsid w:val="00700719"/>
    <w:rsid w:val="00701C36"/>
    <w:rsid w:val="0070306A"/>
    <w:rsid w:val="00704C1F"/>
    <w:rsid w:val="00704FB9"/>
    <w:rsid w:val="0070525A"/>
    <w:rsid w:val="00705B89"/>
    <w:rsid w:val="00705ED4"/>
    <w:rsid w:val="00707093"/>
    <w:rsid w:val="00707534"/>
    <w:rsid w:val="007107E3"/>
    <w:rsid w:val="00713AEA"/>
    <w:rsid w:val="00715D08"/>
    <w:rsid w:val="0072167C"/>
    <w:rsid w:val="007269B3"/>
    <w:rsid w:val="0073211E"/>
    <w:rsid w:val="00733387"/>
    <w:rsid w:val="0073349A"/>
    <w:rsid w:val="007402C9"/>
    <w:rsid w:val="0074148F"/>
    <w:rsid w:val="007433BA"/>
    <w:rsid w:val="00745547"/>
    <w:rsid w:val="00746B59"/>
    <w:rsid w:val="00752284"/>
    <w:rsid w:val="0075410D"/>
    <w:rsid w:val="007563CC"/>
    <w:rsid w:val="007607A5"/>
    <w:rsid w:val="007709E0"/>
    <w:rsid w:val="00772667"/>
    <w:rsid w:val="00772F56"/>
    <w:rsid w:val="0077417C"/>
    <w:rsid w:val="0078529C"/>
    <w:rsid w:val="00791612"/>
    <w:rsid w:val="00795D80"/>
    <w:rsid w:val="00797BB5"/>
    <w:rsid w:val="007A59D4"/>
    <w:rsid w:val="007A72C3"/>
    <w:rsid w:val="007B2ABC"/>
    <w:rsid w:val="007B7572"/>
    <w:rsid w:val="007B7608"/>
    <w:rsid w:val="007C06DB"/>
    <w:rsid w:val="007C0A1C"/>
    <w:rsid w:val="007C327B"/>
    <w:rsid w:val="007C3A0A"/>
    <w:rsid w:val="007C57A8"/>
    <w:rsid w:val="007C6A6B"/>
    <w:rsid w:val="007C7B77"/>
    <w:rsid w:val="007D4557"/>
    <w:rsid w:val="007D4D22"/>
    <w:rsid w:val="007D73E0"/>
    <w:rsid w:val="007D75F6"/>
    <w:rsid w:val="007E0BD9"/>
    <w:rsid w:val="007E33BB"/>
    <w:rsid w:val="007E386D"/>
    <w:rsid w:val="007E5B3B"/>
    <w:rsid w:val="007E6218"/>
    <w:rsid w:val="007F0A60"/>
    <w:rsid w:val="007F410F"/>
    <w:rsid w:val="007F557D"/>
    <w:rsid w:val="00800DAD"/>
    <w:rsid w:val="00800DFC"/>
    <w:rsid w:val="00801E3A"/>
    <w:rsid w:val="00803BCF"/>
    <w:rsid w:val="00804C33"/>
    <w:rsid w:val="008073F9"/>
    <w:rsid w:val="00810999"/>
    <w:rsid w:val="008119D5"/>
    <w:rsid w:val="0081229F"/>
    <w:rsid w:val="008140A2"/>
    <w:rsid w:val="008141B2"/>
    <w:rsid w:val="008175E7"/>
    <w:rsid w:val="008253B2"/>
    <w:rsid w:val="008262EC"/>
    <w:rsid w:val="0082661D"/>
    <w:rsid w:val="00830FEA"/>
    <w:rsid w:val="0083163C"/>
    <w:rsid w:val="008326D2"/>
    <w:rsid w:val="00832F74"/>
    <w:rsid w:val="0083594A"/>
    <w:rsid w:val="00836968"/>
    <w:rsid w:val="00840BB6"/>
    <w:rsid w:val="00847EC4"/>
    <w:rsid w:val="0085292B"/>
    <w:rsid w:val="00854677"/>
    <w:rsid w:val="00856770"/>
    <w:rsid w:val="0085733F"/>
    <w:rsid w:val="00863A5B"/>
    <w:rsid w:val="00864DE0"/>
    <w:rsid w:val="00875F64"/>
    <w:rsid w:val="00876BC6"/>
    <w:rsid w:val="00880239"/>
    <w:rsid w:val="008802F8"/>
    <w:rsid w:val="00880640"/>
    <w:rsid w:val="00883B8E"/>
    <w:rsid w:val="0088497C"/>
    <w:rsid w:val="00885BFB"/>
    <w:rsid w:val="00887879"/>
    <w:rsid w:val="00891CD4"/>
    <w:rsid w:val="00896581"/>
    <w:rsid w:val="008970BC"/>
    <w:rsid w:val="008A2671"/>
    <w:rsid w:val="008A272A"/>
    <w:rsid w:val="008A4D75"/>
    <w:rsid w:val="008A50E2"/>
    <w:rsid w:val="008A65C0"/>
    <w:rsid w:val="008A7993"/>
    <w:rsid w:val="008B0B7F"/>
    <w:rsid w:val="008B2851"/>
    <w:rsid w:val="008B2F38"/>
    <w:rsid w:val="008B3D38"/>
    <w:rsid w:val="008B50D1"/>
    <w:rsid w:val="008B66AB"/>
    <w:rsid w:val="008B66D0"/>
    <w:rsid w:val="008B70ED"/>
    <w:rsid w:val="008C19ED"/>
    <w:rsid w:val="008C72AF"/>
    <w:rsid w:val="008E56CD"/>
    <w:rsid w:val="008F1CFF"/>
    <w:rsid w:val="008F3E09"/>
    <w:rsid w:val="008F4FC9"/>
    <w:rsid w:val="008F54A0"/>
    <w:rsid w:val="009034DA"/>
    <w:rsid w:val="009035D1"/>
    <w:rsid w:val="009040B2"/>
    <w:rsid w:val="00905D44"/>
    <w:rsid w:val="009067D1"/>
    <w:rsid w:val="009112F0"/>
    <w:rsid w:val="009168EC"/>
    <w:rsid w:val="00916A60"/>
    <w:rsid w:val="009267C5"/>
    <w:rsid w:val="00937AF7"/>
    <w:rsid w:val="00941780"/>
    <w:rsid w:val="00941FB3"/>
    <w:rsid w:val="00944E39"/>
    <w:rsid w:val="009520B9"/>
    <w:rsid w:val="009547E0"/>
    <w:rsid w:val="009565AD"/>
    <w:rsid w:val="009630C8"/>
    <w:rsid w:val="0096606F"/>
    <w:rsid w:val="009673D4"/>
    <w:rsid w:val="00967593"/>
    <w:rsid w:val="009703A5"/>
    <w:rsid w:val="0097343F"/>
    <w:rsid w:val="009750E6"/>
    <w:rsid w:val="00975D78"/>
    <w:rsid w:val="00982DEA"/>
    <w:rsid w:val="009844BB"/>
    <w:rsid w:val="00986E89"/>
    <w:rsid w:val="009916A2"/>
    <w:rsid w:val="00992DA0"/>
    <w:rsid w:val="009945F8"/>
    <w:rsid w:val="00994DC7"/>
    <w:rsid w:val="00997FD9"/>
    <w:rsid w:val="009A0638"/>
    <w:rsid w:val="009A1371"/>
    <w:rsid w:val="009A62E8"/>
    <w:rsid w:val="009A7027"/>
    <w:rsid w:val="009B19A4"/>
    <w:rsid w:val="009B2E86"/>
    <w:rsid w:val="009B5405"/>
    <w:rsid w:val="009B66F5"/>
    <w:rsid w:val="009B7753"/>
    <w:rsid w:val="009C3DD7"/>
    <w:rsid w:val="009C617B"/>
    <w:rsid w:val="009D415C"/>
    <w:rsid w:val="009D77AC"/>
    <w:rsid w:val="009D7880"/>
    <w:rsid w:val="009E34FB"/>
    <w:rsid w:val="009E6FA8"/>
    <w:rsid w:val="009E7711"/>
    <w:rsid w:val="009E7E7E"/>
    <w:rsid w:val="009F03AD"/>
    <w:rsid w:val="009F0722"/>
    <w:rsid w:val="009F1D84"/>
    <w:rsid w:val="009F3406"/>
    <w:rsid w:val="00A01939"/>
    <w:rsid w:val="00A04CDD"/>
    <w:rsid w:val="00A0525C"/>
    <w:rsid w:val="00A1020D"/>
    <w:rsid w:val="00A12206"/>
    <w:rsid w:val="00A16641"/>
    <w:rsid w:val="00A16E92"/>
    <w:rsid w:val="00A174F3"/>
    <w:rsid w:val="00A1798D"/>
    <w:rsid w:val="00A17B93"/>
    <w:rsid w:val="00A215A7"/>
    <w:rsid w:val="00A26E0E"/>
    <w:rsid w:val="00A33812"/>
    <w:rsid w:val="00A403F2"/>
    <w:rsid w:val="00A441D2"/>
    <w:rsid w:val="00A4669A"/>
    <w:rsid w:val="00A55220"/>
    <w:rsid w:val="00A61226"/>
    <w:rsid w:val="00A67495"/>
    <w:rsid w:val="00A70CA7"/>
    <w:rsid w:val="00A70E00"/>
    <w:rsid w:val="00A72564"/>
    <w:rsid w:val="00A726D7"/>
    <w:rsid w:val="00A7294D"/>
    <w:rsid w:val="00A738B9"/>
    <w:rsid w:val="00A74F9F"/>
    <w:rsid w:val="00A84D27"/>
    <w:rsid w:val="00A87C28"/>
    <w:rsid w:val="00A9049B"/>
    <w:rsid w:val="00A95BDE"/>
    <w:rsid w:val="00AA1453"/>
    <w:rsid w:val="00AA2F56"/>
    <w:rsid w:val="00AA2FBA"/>
    <w:rsid w:val="00AA431E"/>
    <w:rsid w:val="00AA6152"/>
    <w:rsid w:val="00AA69EE"/>
    <w:rsid w:val="00AA79F2"/>
    <w:rsid w:val="00AB06DE"/>
    <w:rsid w:val="00AB08FA"/>
    <w:rsid w:val="00AB2F30"/>
    <w:rsid w:val="00AB394E"/>
    <w:rsid w:val="00AB7DD8"/>
    <w:rsid w:val="00AC30A4"/>
    <w:rsid w:val="00AC7688"/>
    <w:rsid w:val="00AD1879"/>
    <w:rsid w:val="00AD1B01"/>
    <w:rsid w:val="00AD5FA9"/>
    <w:rsid w:val="00AD7B65"/>
    <w:rsid w:val="00AE0111"/>
    <w:rsid w:val="00AE1529"/>
    <w:rsid w:val="00AE64A2"/>
    <w:rsid w:val="00AF25F1"/>
    <w:rsid w:val="00AF2A7E"/>
    <w:rsid w:val="00B0350E"/>
    <w:rsid w:val="00B049BF"/>
    <w:rsid w:val="00B04C32"/>
    <w:rsid w:val="00B060EF"/>
    <w:rsid w:val="00B06841"/>
    <w:rsid w:val="00B10D1F"/>
    <w:rsid w:val="00B12254"/>
    <w:rsid w:val="00B14FA6"/>
    <w:rsid w:val="00B15BD9"/>
    <w:rsid w:val="00B15DEC"/>
    <w:rsid w:val="00B16C47"/>
    <w:rsid w:val="00B178D1"/>
    <w:rsid w:val="00B23CF0"/>
    <w:rsid w:val="00B23E2B"/>
    <w:rsid w:val="00B25A46"/>
    <w:rsid w:val="00B323E8"/>
    <w:rsid w:val="00B346A4"/>
    <w:rsid w:val="00B34B8D"/>
    <w:rsid w:val="00B35464"/>
    <w:rsid w:val="00B3629D"/>
    <w:rsid w:val="00B418C4"/>
    <w:rsid w:val="00B42CE8"/>
    <w:rsid w:val="00B43E4C"/>
    <w:rsid w:val="00B52BB4"/>
    <w:rsid w:val="00B562E1"/>
    <w:rsid w:val="00B61508"/>
    <w:rsid w:val="00B62AAF"/>
    <w:rsid w:val="00B63CF4"/>
    <w:rsid w:val="00B65592"/>
    <w:rsid w:val="00B662D6"/>
    <w:rsid w:val="00B668A8"/>
    <w:rsid w:val="00B73778"/>
    <w:rsid w:val="00B7401F"/>
    <w:rsid w:val="00B740D1"/>
    <w:rsid w:val="00B77B87"/>
    <w:rsid w:val="00B82CA8"/>
    <w:rsid w:val="00B90196"/>
    <w:rsid w:val="00B91013"/>
    <w:rsid w:val="00B92C30"/>
    <w:rsid w:val="00B937D9"/>
    <w:rsid w:val="00B93B38"/>
    <w:rsid w:val="00B94850"/>
    <w:rsid w:val="00B970C3"/>
    <w:rsid w:val="00BA1788"/>
    <w:rsid w:val="00BA1EA9"/>
    <w:rsid w:val="00BA37E9"/>
    <w:rsid w:val="00BA46CC"/>
    <w:rsid w:val="00BA6DC6"/>
    <w:rsid w:val="00BB26BB"/>
    <w:rsid w:val="00BB2946"/>
    <w:rsid w:val="00BC3E45"/>
    <w:rsid w:val="00BC51B2"/>
    <w:rsid w:val="00BD0A5E"/>
    <w:rsid w:val="00BD11D5"/>
    <w:rsid w:val="00BD1DF5"/>
    <w:rsid w:val="00BD5C3D"/>
    <w:rsid w:val="00BD7026"/>
    <w:rsid w:val="00BE363D"/>
    <w:rsid w:val="00BE45F6"/>
    <w:rsid w:val="00BE5F24"/>
    <w:rsid w:val="00BF078E"/>
    <w:rsid w:val="00BF1594"/>
    <w:rsid w:val="00BF581A"/>
    <w:rsid w:val="00BF6232"/>
    <w:rsid w:val="00BF7039"/>
    <w:rsid w:val="00BF7B7E"/>
    <w:rsid w:val="00C02DD3"/>
    <w:rsid w:val="00C02E38"/>
    <w:rsid w:val="00C03FE9"/>
    <w:rsid w:val="00C04404"/>
    <w:rsid w:val="00C04C1F"/>
    <w:rsid w:val="00C07A1E"/>
    <w:rsid w:val="00C10EDD"/>
    <w:rsid w:val="00C1369F"/>
    <w:rsid w:val="00C15C59"/>
    <w:rsid w:val="00C17878"/>
    <w:rsid w:val="00C234B1"/>
    <w:rsid w:val="00C27E58"/>
    <w:rsid w:val="00C33436"/>
    <w:rsid w:val="00C36446"/>
    <w:rsid w:val="00C37102"/>
    <w:rsid w:val="00C5275E"/>
    <w:rsid w:val="00C53548"/>
    <w:rsid w:val="00C54329"/>
    <w:rsid w:val="00C549CE"/>
    <w:rsid w:val="00C55366"/>
    <w:rsid w:val="00C63F88"/>
    <w:rsid w:val="00C642AF"/>
    <w:rsid w:val="00C654F0"/>
    <w:rsid w:val="00C67ADC"/>
    <w:rsid w:val="00C72731"/>
    <w:rsid w:val="00C729B4"/>
    <w:rsid w:val="00C72F7A"/>
    <w:rsid w:val="00C82B64"/>
    <w:rsid w:val="00C8621E"/>
    <w:rsid w:val="00C873A6"/>
    <w:rsid w:val="00C87ECA"/>
    <w:rsid w:val="00C923B2"/>
    <w:rsid w:val="00C92C5B"/>
    <w:rsid w:val="00C953D0"/>
    <w:rsid w:val="00C97761"/>
    <w:rsid w:val="00CA2E64"/>
    <w:rsid w:val="00CA3952"/>
    <w:rsid w:val="00CA4A20"/>
    <w:rsid w:val="00CA5B4F"/>
    <w:rsid w:val="00CA75AD"/>
    <w:rsid w:val="00CB25A0"/>
    <w:rsid w:val="00CC4552"/>
    <w:rsid w:val="00CC547D"/>
    <w:rsid w:val="00CC62FE"/>
    <w:rsid w:val="00CC6515"/>
    <w:rsid w:val="00CD4095"/>
    <w:rsid w:val="00CD5CC0"/>
    <w:rsid w:val="00CE4AA6"/>
    <w:rsid w:val="00CE5746"/>
    <w:rsid w:val="00CE5AC2"/>
    <w:rsid w:val="00CE7302"/>
    <w:rsid w:val="00CE7336"/>
    <w:rsid w:val="00CF07B7"/>
    <w:rsid w:val="00CF30E8"/>
    <w:rsid w:val="00D0324E"/>
    <w:rsid w:val="00D051CD"/>
    <w:rsid w:val="00D14AA4"/>
    <w:rsid w:val="00D1660F"/>
    <w:rsid w:val="00D21509"/>
    <w:rsid w:val="00D21DD0"/>
    <w:rsid w:val="00D252A1"/>
    <w:rsid w:val="00D260FF"/>
    <w:rsid w:val="00D3018B"/>
    <w:rsid w:val="00D32B53"/>
    <w:rsid w:val="00D34441"/>
    <w:rsid w:val="00D36120"/>
    <w:rsid w:val="00D37386"/>
    <w:rsid w:val="00D42614"/>
    <w:rsid w:val="00D42ED3"/>
    <w:rsid w:val="00D51B45"/>
    <w:rsid w:val="00D51DDB"/>
    <w:rsid w:val="00D53B77"/>
    <w:rsid w:val="00D543DC"/>
    <w:rsid w:val="00D544AD"/>
    <w:rsid w:val="00D56D73"/>
    <w:rsid w:val="00D573B5"/>
    <w:rsid w:val="00D61901"/>
    <w:rsid w:val="00D63F51"/>
    <w:rsid w:val="00D65550"/>
    <w:rsid w:val="00D66C84"/>
    <w:rsid w:val="00D67903"/>
    <w:rsid w:val="00D74DE1"/>
    <w:rsid w:val="00D751C8"/>
    <w:rsid w:val="00D754FF"/>
    <w:rsid w:val="00D75F4B"/>
    <w:rsid w:val="00D833DE"/>
    <w:rsid w:val="00D87CF2"/>
    <w:rsid w:val="00D901AF"/>
    <w:rsid w:val="00D91A6C"/>
    <w:rsid w:val="00D91B92"/>
    <w:rsid w:val="00D93895"/>
    <w:rsid w:val="00DA5247"/>
    <w:rsid w:val="00DB0D69"/>
    <w:rsid w:val="00DB3311"/>
    <w:rsid w:val="00DB415F"/>
    <w:rsid w:val="00DB5EEC"/>
    <w:rsid w:val="00DB5F4C"/>
    <w:rsid w:val="00DC52AD"/>
    <w:rsid w:val="00DD1270"/>
    <w:rsid w:val="00DE04CA"/>
    <w:rsid w:val="00DE221B"/>
    <w:rsid w:val="00DE6ABE"/>
    <w:rsid w:val="00DF1FD9"/>
    <w:rsid w:val="00DF2D91"/>
    <w:rsid w:val="00DF313E"/>
    <w:rsid w:val="00DF562D"/>
    <w:rsid w:val="00E00ACC"/>
    <w:rsid w:val="00E1038F"/>
    <w:rsid w:val="00E117EF"/>
    <w:rsid w:val="00E11A51"/>
    <w:rsid w:val="00E11ED5"/>
    <w:rsid w:val="00E125BA"/>
    <w:rsid w:val="00E133CB"/>
    <w:rsid w:val="00E17353"/>
    <w:rsid w:val="00E17A35"/>
    <w:rsid w:val="00E17CF2"/>
    <w:rsid w:val="00E26AFC"/>
    <w:rsid w:val="00E2756A"/>
    <w:rsid w:val="00E303C9"/>
    <w:rsid w:val="00E32EBE"/>
    <w:rsid w:val="00E358F7"/>
    <w:rsid w:val="00E35CC9"/>
    <w:rsid w:val="00E35FB1"/>
    <w:rsid w:val="00E372BD"/>
    <w:rsid w:val="00E37CF6"/>
    <w:rsid w:val="00E42AC8"/>
    <w:rsid w:val="00E4659F"/>
    <w:rsid w:val="00E47771"/>
    <w:rsid w:val="00E478F1"/>
    <w:rsid w:val="00E5109C"/>
    <w:rsid w:val="00E54D83"/>
    <w:rsid w:val="00E56041"/>
    <w:rsid w:val="00E56689"/>
    <w:rsid w:val="00E57175"/>
    <w:rsid w:val="00E57B1E"/>
    <w:rsid w:val="00E60737"/>
    <w:rsid w:val="00E61DBD"/>
    <w:rsid w:val="00E62CC6"/>
    <w:rsid w:val="00E6362B"/>
    <w:rsid w:val="00E717B4"/>
    <w:rsid w:val="00E8192C"/>
    <w:rsid w:val="00E8282C"/>
    <w:rsid w:val="00E8411F"/>
    <w:rsid w:val="00E9009E"/>
    <w:rsid w:val="00E92F91"/>
    <w:rsid w:val="00E942F8"/>
    <w:rsid w:val="00E95EBC"/>
    <w:rsid w:val="00E9658C"/>
    <w:rsid w:val="00E97EC4"/>
    <w:rsid w:val="00E97F00"/>
    <w:rsid w:val="00EA260C"/>
    <w:rsid w:val="00EA27A7"/>
    <w:rsid w:val="00EA2C05"/>
    <w:rsid w:val="00EA68FE"/>
    <w:rsid w:val="00EB1164"/>
    <w:rsid w:val="00EC360C"/>
    <w:rsid w:val="00EC460F"/>
    <w:rsid w:val="00ED33C6"/>
    <w:rsid w:val="00ED7523"/>
    <w:rsid w:val="00ED75A4"/>
    <w:rsid w:val="00ED7BD3"/>
    <w:rsid w:val="00EE1F5D"/>
    <w:rsid w:val="00EE572B"/>
    <w:rsid w:val="00EE5FA0"/>
    <w:rsid w:val="00EF097D"/>
    <w:rsid w:val="00EF3F52"/>
    <w:rsid w:val="00F072B8"/>
    <w:rsid w:val="00F15004"/>
    <w:rsid w:val="00F155EF"/>
    <w:rsid w:val="00F2214A"/>
    <w:rsid w:val="00F240DC"/>
    <w:rsid w:val="00F4070D"/>
    <w:rsid w:val="00F43F7C"/>
    <w:rsid w:val="00F56284"/>
    <w:rsid w:val="00F57F7A"/>
    <w:rsid w:val="00F61F3E"/>
    <w:rsid w:val="00F638F9"/>
    <w:rsid w:val="00F66805"/>
    <w:rsid w:val="00F72C17"/>
    <w:rsid w:val="00F74A39"/>
    <w:rsid w:val="00F803CD"/>
    <w:rsid w:val="00F91AFF"/>
    <w:rsid w:val="00F9232A"/>
    <w:rsid w:val="00F951F0"/>
    <w:rsid w:val="00F953BF"/>
    <w:rsid w:val="00F956C7"/>
    <w:rsid w:val="00FA0EE8"/>
    <w:rsid w:val="00FA27AE"/>
    <w:rsid w:val="00FA3354"/>
    <w:rsid w:val="00FA4DB1"/>
    <w:rsid w:val="00FA53A4"/>
    <w:rsid w:val="00FA61D4"/>
    <w:rsid w:val="00FA750C"/>
    <w:rsid w:val="00FB294A"/>
    <w:rsid w:val="00FC064A"/>
    <w:rsid w:val="00FC2C27"/>
    <w:rsid w:val="00FC7FAC"/>
    <w:rsid w:val="00FD038A"/>
    <w:rsid w:val="00FD263C"/>
    <w:rsid w:val="00FD53F7"/>
    <w:rsid w:val="00FE3C44"/>
    <w:rsid w:val="00FF2036"/>
    <w:rsid w:val="00FF2209"/>
    <w:rsid w:val="00FF368D"/>
    <w:rsid w:val="00FF37B4"/>
    <w:rsid w:val="00FF5EC2"/>
    <w:rsid w:val="00FF6CC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EB6A22"/>
  <w15:chartTrackingRefBased/>
  <w15:docId w15:val="{A60532AD-3ADD-4374-8D19-79A67418C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D7880"/>
    <w:pPr>
      <w:spacing w:after="0" w:line="240" w:lineRule="auto"/>
    </w:pPr>
    <w:rPr>
      <w:sz w:val="24"/>
      <w:szCs w:val="24"/>
    </w:rPr>
  </w:style>
  <w:style w:type="paragraph" w:styleId="berschrift1">
    <w:name w:val="heading 1"/>
    <w:basedOn w:val="Standard"/>
    <w:next w:val="Standard"/>
    <w:link w:val="berschrift1Zchn"/>
    <w:uiPriority w:val="9"/>
    <w:qFormat/>
    <w:rsid w:val="009D788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9D788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9D7880"/>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9D7880"/>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9D7880"/>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9D7880"/>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9D7880"/>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9D7880"/>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9D7880"/>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9D7880"/>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9D7880"/>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9D7880"/>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9D7880"/>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9D7880"/>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9D7880"/>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9D7880"/>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9D7880"/>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9D7880"/>
    <w:rPr>
      <w:rFonts w:eastAsiaTheme="majorEastAsia" w:cstheme="majorBidi"/>
      <w:color w:val="272727" w:themeColor="text1" w:themeTint="D8"/>
    </w:rPr>
  </w:style>
  <w:style w:type="paragraph" w:styleId="Titel">
    <w:name w:val="Title"/>
    <w:basedOn w:val="Standard"/>
    <w:next w:val="Standard"/>
    <w:link w:val="TitelZchn"/>
    <w:uiPriority w:val="10"/>
    <w:qFormat/>
    <w:rsid w:val="009D7880"/>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9D7880"/>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9D7880"/>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9D7880"/>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9D7880"/>
    <w:pPr>
      <w:spacing w:before="160"/>
      <w:jc w:val="center"/>
    </w:pPr>
    <w:rPr>
      <w:i/>
      <w:iCs/>
      <w:color w:val="404040" w:themeColor="text1" w:themeTint="BF"/>
    </w:rPr>
  </w:style>
  <w:style w:type="character" w:customStyle="1" w:styleId="ZitatZchn">
    <w:name w:val="Zitat Zchn"/>
    <w:basedOn w:val="Absatz-Standardschriftart"/>
    <w:link w:val="Zitat"/>
    <w:uiPriority w:val="29"/>
    <w:rsid w:val="009D7880"/>
    <w:rPr>
      <w:i/>
      <w:iCs/>
      <w:color w:val="404040" w:themeColor="text1" w:themeTint="BF"/>
    </w:rPr>
  </w:style>
  <w:style w:type="paragraph" w:styleId="Listenabsatz">
    <w:name w:val="List Paragraph"/>
    <w:basedOn w:val="Standard"/>
    <w:uiPriority w:val="34"/>
    <w:qFormat/>
    <w:rsid w:val="009D7880"/>
    <w:pPr>
      <w:ind w:left="720"/>
      <w:contextualSpacing/>
    </w:pPr>
  </w:style>
  <w:style w:type="character" w:styleId="IntensiveHervorhebung">
    <w:name w:val="Intense Emphasis"/>
    <w:basedOn w:val="Absatz-Standardschriftart"/>
    <w:uiPriority w:val="21"/>
    <w:qFormat/>
    <w:rsid w:val="009D7880"/>
    <w:rPr>
      <w:i/>
      <w:iCs/>
      <w:color w:val="0F4761" w:themeColor="accent1" w:themeShade="BF"/>
    </w:rPr>
  </w:style>
  <w:style w:type="paragraph" w:styleId="IntensivesZitat">
    <w:name w:val="Intense Quote"/>
    <w:basedOn w:val="Standard"/>
    <w:next w:val="Standard"/>
    <w:link w:val="IntensivesZitatZchn"/>
    <w:uiPriority w:val="30"/>
    <w:qFormat/>
    <w:rsid w:val="009D788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9D7880"/>
    <w:rPr>
      <w:i/>
      <w:iCs/>
      <w:color w:val="0F4761" w:themeColor="accent1" w:themeShade="BF"/>
    </w:rPr>
  </w:style>
  <w:style w:type="character" w:styleId="IntensiverVerweis">
    <w:name w:val="Intense Reference"/>
    <w:basedOn w:val="Absatz-Standardschriftart"/>
    <w:uiPriority w:val="32"/>
    <w:qFormat/>
    <w:rsid w:val="009D7880"/>
    <w:rPr>
      <w:b/>
      <w:bCs/>
      <w:smallCaps/>
      <w:color w:val="0F4761" w:themeColor="accent1" w:themeShade="BF"/>
      <w:spacing w:val="5"/>
    </w:rPr>
  </w:style>
  <w:style w:type="paragraph" w:styleId="Kopfzeile">
    <w:name w:val="header"/>
    <w:basedOn w:val="Standard"/>
    <w:link w:val="KopfzeileZchn"/>
    <w:uiPriority w:val="99"/>
    <w:unhideWhenUsed/>
    <w:rsid w:val="009D7880"/>
    <w:pPr>
      <w:tabs>
        <w:tab w:val="center" w:pos="4536"/>
        <w:tab w:val="right" w:pos="9072"/>
      </w:tabs>
    </w:pPr>
  </w:style>
  <w:style w:type="character" w:customStyle="1" w:styleId="KopfzeileZchn">
    <w:name w:val="Kopfzeile Zchn"/>
    <w:basedOn w:val="Absatz-Standardschriftart"/>
    <w:link w:val="Kopfzeile"/>
    <w:uiPriority w:val="99"/>
    <w:rsid w:val="009D7880"/>
  </w:style>
  <w:style w:type="paragraph" w:styleId="Fuzeile">
    <w:name w:val="footer"/>
    <w:basedOn w:val="Standard"/>
    <w:link w:val="FuzeileZchn"/>
    <w:uiPriority w:val="99"/>
    <w:unhideWhenUsed/>
    <w:rsid w:val="009D7880"/>
    <w:pPr>
      <w:tabs>
        <w:tab w:val="center" w:pos="4536"/>
        <w:tab w:val="right" w:pos="9072"/>
      </w:tabs>
    </w:pPr>
  </w:style>
  <w:style w:type="character" w:customStyle="1" w:styleId="FuzeileZchn">
    <w:name w:val="Fußzeile Zchn"/>
    <w:basedOn w:val="Absatz-Standardschriftart"/>
    <w:link w:val="Fuzeile"/>
    <w:uiPriority w:val="99"/>
    <w:rsid w:val="009D7880"/>
  </w:style>
  <w:style w:type="character" w:styleId="Hyperlink">
    <w:name w:val="Hyperlink"/>
    <w:rsid w:val="009D7880"/>
    <w:rPr>
      <w:color w:val="0000FF"/>
      <w:u w:val="single"/>
    </w:rPr>
  </w:style>
  <w:style w:type="paragraph" w:customStyle="1" w:styleId="Absender">
    <w:name w:val="Absender"/>
    <w:basedOn w:val="Standard"/>
    <w:qFormat/>
    <w:rsid w:val="009D7880"/>
    <w:pPr>
      <w:spacing w:line="180" w:lineRule="atLeast"/>
    </w:pPr>
    <w:rPr>
      <w:rFonts w:ascii="Arial" w:eastAsia="Calibri" w:hAnsi="Arial" w:cs="Times New Roman"/>
      <w:kern w:val="0"/>
      <w:sz w:val="14"/>
      <w:szCs w:val="22"/>
      <w14:ligatures w14:val="none"/>
    </w:rPr>
  </w:style>
  <w:style w:type="character" w:styleId="NichtaufgelsteErwhnung">
    <w:name w:val="Unresolved Mention"/>
    <w:basedOn w:val="Absatz-Standardschriftart"/>
    <w:uiPriority w:val="99"/>
    <w:semiHidden/>
    <w:unhideWhenUsed/>
    <w:rsid w:val="009D7880"/>
    <w:rPr>
      <w:color w:val="605E5C"/>
      <w:shd w:val="clear" w:color="auto" w:fill="E1DFDD"/>
    </w:rPr>
  </w:style>
  <w:style w:type="paragraph" w:styleId="Kommentartext">
    <w:name w:val="annotation text"/>
    <w:basedOn w:val="Standard"/>
    <w:link w:val="KommentartextZchn"/>
    <w:uiPriority w:val="99"/>
    <w:unhideWhenUsed/>
    <w:rsid w:val="00CE4AA6"/>
    <w:pPr>
      <w:spacing w:after="200" w:line="276" w:lineRule="auto"/>
    </w:pPr>
    <w:rPr>
      <w:rFonts w:ascii="Calibri" w:eastAsia="Calibri" w:hAnsi="Calibri" w:cs="Times New Roman"/>
      <w:kern w:val="0"/>
      <w:lang w:val="x-none"/>
      <w14:ligatures w14:val="none"/>
    </w:rPr>
  </w:style>
  <w:style w:type="character" w:customStyle="1" w:styleId="KommentartextZchn">
    <w:name w:val="Kommentartext Zchn"/>
    <w:basedOn w:val="Absatz-Standardschriftart"/>
    <w:link w:val="Kommentartext"/>
    <w:uiPriority w:val="99"/>
    <w:rsid w:val="00CE4AA6"/>
    <w:rPr>
      <w:rFonts w:ascii="Calibri" w:eastAsia="Calibri" w:hAnsi="Calibri" w:cs="Times New Roman"/>
      <w:kern w:val="0"/>
      <w:sz w:val="24"/>
      <w:szCs w:val="24"/>
      <w:lang w:val="x-none"/>
      <w14:ligatures w14:val="none"/>
    </w:rPr>
  </w:style>
  <w:style w:type="character" w:styleId="Kommentarzeichen">
    <w:name w:val="annotation reference"/>
    <w:uiPriority w:val="99"/>
    <w:rsid w:val="00CE4AA6"/>
    <w:rPr>
      <w:sz w:val="16"/>
      <w:szCs w:val="16"/>
    </w:rPr>
  </w:style>
  <w:style w:type="paragraph" w:styleId="berarbeitung">
    <w:name w:val="Revision"/>
    <w:hidden/>
    <w:uiPriority w:val="99"/>
    <w:semiHidden/>
    <w:rsid w:val="003D5C61"/>
    <w:pPr>
      <w:spacing w:after="0" w:line="240" w:lineRule="auto"/>
    </w:pPr>
    <w:rPr>
      <w:sz w:val="24"/>
      <w:szCs w:val="24"/>
    </w:rPr>
  </w:style>
  <w:style w:type="paragraph" w:styleId="Kommentarthema">
    <w:name w:val="annotation subject"/>
    <w:basedOn w:val="Kommentartext"/>
    <w:next w:val="Kommentartext"/>
    <w:link w:val="KommentarthemaZchn"/>
    <w:uiPriority w:val="99"/>
    <w:semiHidden/>
    <w:unhideWhenUsed/>
    <w:rsid w:val="00AD1879"/>
    <w:pPr>
      <w:spacing w:after="0" w:line="240" w:lineRule="auto"/>
    </w:pPr>
    <w:rPr>
      <w:rFonts w:asciiTheme="minorHAnsi" w:eastAsiaTheme="minorHAnsi" w:hAnsiTheme="minorHAnsi" w:cstheme="minorBidi"/>
      <w:b/>
      <w:bCs/>
      <w:kern w:val="2"/>
      <w:sz w:val="20"/>
      <w:szCs w:val="20"/>
      <w:lang w:val="de-DE"/>
      <w14:ligatures w14:val="standardContextual"/>
    </w:rPr>
  </w:style>
  <w:style w:type="character" w:customStyle="1" w:styleId="KommentarthemaZchn">
    <w:name w:val="Kommentarthema Zchn"/>
    <w:basedOn w:val="KommentartextZchn"/>
    <w:link w:val="Kommentarthema"/>
    <w:uiPriority w:val="99"/>
    <w:semiHidden/>
    <w:rsid w:val="00AD1879"/>
    <w:rPr>
      <w:rFonts w:ascii="Calibri" w:eastAsia="Calibri" w:hAnsi="Calibri" w:cs="Times New Roman"/>
      <w:b/>
      <w:bCs/>
      <w:kern w:val="0"/>
      <w:sz w:val="20"/>
      <w:szCs w:val="20"/>
      <w:lang w:val="x-none"/>
      <w14:ligatures w14:val="none"/>
    </w:rPr>
  </w:style>
  <w:style w:type="table" w:styleId="Tabellenraster">
    <w:name w:val="Table Grid"/>
    <w:basedOn w:val="NormaleTabelle"/>
    <w:rsid w:val="0085292B"/>
    <w:pPr>
      <w:spacing w:after="0" w:line="240" w:lineRule="auto"/>
    </w:pPr>
    <w:rPr>
      <w:rFonts w:ascii="Times New Roman" w:eastAsia="Times New Roman" w:hAnsi="Times New Roman" w:cs="Times New Roman"/>
      <w:kern w:val="0"/>
      <w:sz w:val="20"/>
      <w:szCs w:val="20"/>
      <w:lang w:eastAsia="de-DE"/>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4362164">
      <w:bodyDiv w:val="1"/>
      <w:marLeft w:val="0"/>
      <w:marRight w:val="0"/>
      <w:marTop w:val="0"/>
      <w:marBottom w:val="0"/>
      <w:divBdr>
        <w:top w:val="none" w:sz="0" w:space="0" w:color="auto"/>
        <w:left w:val="none" w:sz="0" w:space="0" w:color="auto"/>
        <w:bottom w:val="none" w:sz="0" w:space="0" w:color="auto"/>
        <w:right w:val="none" w:sz="0" w:space="0" w:color="auto"/>
      </w:divBdr>
    </w:div>
    <w:div w:id="413476461">
      <w:bodyDiv w:val="1"/>
      <w:marLeft w:val="0"/>
      <w:marRight w:val="0"/>
      <w:marTop w:val="0"/>
      <w:marBottom w:val="0"/>
      <w:divBdr>
        <w:top w:val="none" w:sz="0" w:space="0" w:color="auto"/>
        <w:left w:val="none" w:sz="0" w:space="0" w:color="auto"/>
        <w:bottom w:val="none" w:sz="0" w:space="0" w:color="auto"/>
        <w:right w:val="none" w:sz="0" w:space="0" w:color="auto"/>
      </w:divBdr>
      <w:divsChild>
        <w:div w:id="1151409722">
          <w:marLeft w:val="0"/>
          <w:marRight w:val="0"/>
          <w:marTop w:val="0"/>
          <w:marBottom w:val="0"/>
          <w:divBdr>
            <w:top w:val="none" w:sz="0" w:space="0" w:color="auto"/>
            <w:left w:val="none" w:sz="0" w:space="0" w:color="auto"/>
            <w:bottom w:val="none" w:sz="0" w:space="0" w:color="auto"/>
            <w:right w:val="none" w:sz="0" w:space="0" w:color="auto"/>
          </w:divBdr>
          <w:divsChild>
            <w:div w:id="247541688">
              <w:marLeft w:val="0"/>
              <w:marRight w:val="0"/>
              <w:marTop w:val="0"/>
              <w:marBottom w:val="0"/>
              <w:divBdr>
                <w:top w:val="none" w:sz="0" w:space="0" w:color="auto"/>
                <w:left w:val="none" w:sz="0" w:space="0" w:color="auto"/>
                <w:bottom w:val="none" w:sz="0" w:space="0" w:color="auto"/>
                <w:right w:val="none" w:sz="0" w:space="0" w:color="auto"/>
              </w:divBdr>
              <w:divsChild>
                <w:div w:id="778333722">
                  <w:marLeft w:val="0"/>
                  <w:marRight w:val="0"/>
                  <w:marTop w:val="0"/>
                  <w:marBottom w:val="0"/>
                  <w:divBdr>
                    <w:top w:val="none" w:sz="0" w:space="0" w:color="auto"/>
                    <w:left w:val="none" w:sz="0" w:space="0" w:color="auto"/>
                    <w:bottom w:val="none" w:sz="0" w:space="0" w:color="auto"/>
                    <w:right w:val="none" w:sz="0" w:space="0" w:color="auto"/>
                  </w:divBdr>
                  <w:divsChild>
                    <w:div w:id="1968974041">
                      <w:marLeft w:val="0"/>
                      <w:marRight w:val="0"/>
                      <w:marTop w:val="0"/>
                      <w:marBottom w:val="0"/>
                      <w:divBdr>
                        <w:top w:val="none" w:sz="0" w:space="0" w:color="auto"/>
                        <w:left w:val="none" w:sz="0" w:space="0" w:color="auto"/>
                        <w:bottom w:val="none" w:sz="0" w:space="0" w:color="auto"/>
                        <w:right w:val="none" w:sz="0" w:space="0" w:color="auto"/>
                      </w:divBdr>
                      <w:divsChild>
                        <w:div w:id="590090030">
                          <w:marLeft w:val="0"/>
                          <w:marRight w:val="0"/>
                          <w:marTop w:val="0"/>
                          <w:marBottom w:val="0"/>
                          <w:divBdr>
                            <w:top w:val="none" w:sz="0" w:space="0" w:color="auto"/>
                            <w:left w:val="none" w:sz="0" w:space="0" w:color="auto"/>
                            <w:bottom w:val="none" w:sz="0" w:space="0" w:color="auto"/>
                            <w:right w:val="none" w:sz="0" w:space="0" w:color="auto"/>
                          </w:divBdr>
                          <w:divsChild>
                            <w:div w:id="2081126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7337322">
      <w:bodyDiv w:val="1"/>
      <w:marLeft w:val="0"/>
      <w:marRight w:val="0"/>
      <w:marTop w:val="0"/>
      <w:marBottom w:val="0"/>
      <w:divBdr>
        <w:top w:val="none" w:sz="0" w:space="0" w:color="auto"/>
        <w:left w:val="none" w:sz="0" w:space="0" w:color="auto"/>
        <w:bottom w:val="none" w:sz="0" w:space="0" w:color="auto"/>
        <w:right w:val="none" w:sz="0" w:space="0" w:color="auto"/>
      </w:divBdr>
      <w:divsChild>
        <w:div w:id="811211099">
          <w:marLeft w:val="0"/>
          <w:marRight w:val="0"/>
          <w:marTop w:val="0"/>
          <w:marBottom w:val="0"/>
          <w:divBdr>
            <w:top w:val="none" w:sz="0" w:space="0" w:color="auto"/>
            <w:left w:val="none" w:sz="0" w:space="0" w:color="auto"/>
            <w:bottom w:val="none" w:sz="0" w:space="0" w:color="auto"/>
            <w:right w:val="none" w:sz="0" w:space="0" w:color="auto"/>
          </w:divBdr>
          <w:divsChild>
            <w:div w:id="86578469">
              <w:marLeft w:val="0"/>
              <w:marRight w:val="0"/>
              <w:marTop w:val="0"/>
              <w:marBottom w:val="0"/>
              <w:divBdr>
                <w:top w:val="none" w:sz="0" w:space="0" w:color="auto"/>
                <w:left w:val="none" w:sz="0" w:space="0" w:color="auto"/>
                <w:bottom w:val="none" w:sz="0" w:space="0" w:color="auto"/>
                <w:right w:val="none" w:sz="0" w:space="0" w:color="auto"/>
              </w:divBdr>
              <w:divsChild>
                <w:div w:id="34159650">
                  <w:marLeft w:val="0"/>
                  <w:marRight w:val="0"/>
                  <w:marTop w:val="0"/>
                  <w:marBottom w:val="0"/>
                  <w:divBdr>
                    <w:top w:val="none" w:sz="0" w:space="0" w:color="auto"/>
                    <w:left w:val="none" w:sz="0" w:space="0" w:color="auto"/>
                    <w:bottom w:val="none" w:sz="0" w:space="0" w:color="auto"/>
                    <w:right w:val="none" w:sz="0" w:space="0" w:color="auto"/>
                  </w:divBdr>
                  <w:divsChild>
                    <w:div w:id="1256209022">
                      <w:marLeft w:val="0"/>
                      <w:marRight w:val="0"/>
                      <w:marTop w:val="0"/>
                      <w:marBottom w:val="0"/>
                      <w:divBdr>
                        <w:top w:val="none" w:sz="0" w:space="0" w:color="auto"/>
                        <w:left w:val="none" w:sz="0" w:space="0" w:color="auto"/>
                        <w:bottom w:val="none" w:sz="0" w:space="0" w:color="auto"/>
                        <w:right w:val="none" w:sz="0" w:space="0" w:color="auto"/>
                      </w:divBdr>
                      <w:divsChild>
                        <w:div w:id="966593155">
                          <w:marLeft w:val="0"/>
                          <w:marRight w:val="0"/>
                          <w:marTop w:val="0"/>
                          <w:marBottom w:val="0"/>
                          <w:divBdr>
                            <w:top w:val="none" w:sz="0" w:space="0" w:color="auto"/>
                            <w:left w:val="none" w:sz="0" w:space="0" w:color="auto"/>
                            <w:bottom w:val="none" w:sz="0" w:space="0" w:color="auto"/>
                            <w:right w:val="none" w:sz="0" w:space="0" w:color="auto"/>
                          </w:divBdr>
                          <w:divsChild>
                            <w:div w:id="502353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2485962">
      <w:bodyDiv w:val="1"/>
      <w:marLeft w:val="0"/>
      <w:marRight w:val="0"/>
      <w:marTop w:val="0"/>
      <w:marBottom w:val="0"/>
      <w:divBdr>
        <w:top w:val="none" w:sz="0" w:space="0" w:color="auto"/>
        <w:left w:val="none" w:sz="0" w:space="0" w:color="auto"/>
        <w:bottom w:val="none" w:sz="0" w:space="0" w:color="auto"/>
        <w:right w:val="none" w:sz="0" w:space="0" w:color="auto"/>
      </w:divBdr>
    </w:div>
    <w:div w:id="1762876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4.png"/><Relationship Id="rId26" Type="http://schemas.openxmlformats.org/officeDocument/2006/relationships/image" Target="media/image9.jpeg"/><Relationship Id="rId3" Type="http://schemas.openxmlformats.org/officeDocument/2006/relationships/customXml" Target="../customXml/item3.xml"/><Relationship Id="rId21" Type="http://schemas.openxmlformats.org/officeDocument/2006/relationships/hyperlink" Target="https://www.instagram.com/solarlux/"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solarlux.com/de-de/newsroom.html" TargetMode="External"/><Relationship Id="rId17" Type="http://schemas.openxmlformats.org/officeDocument/2006/relationships/image" Target="media/image3.png"/><Relationship Id="rId25" Type="http://schemas.openxmlformats.org/officeDocument/2006/relationships/hyperlink" Target="https://www.linkedin.com/company/solarluxgmbh/"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6.png"/><Relationship Id="rId29" Type="http://schemas.openxmlformats.org/officeDocument/2006/relationships/hyperlink" Target="https://de.pinterest.com/solarlux/"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fo@solarlux.com" TargetMode="External"/><Relationship Id="rId24" Type="http://schemas.openxmlformats.org/officeDocument/2006/relationships/image" Target="media/image8.jpeg"/><Relationship Id="rId32"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www.solarlux.com" TargetMode="External"/><Relationship Id="rId23" Type="http://schemas.openxmlformats.org/officeDocument/2006/relationships/hyperlink" Target="https://www.facebook.com/solarlux/" TargetMode="External"/><Relationship Id="rId28" Type="http://schemas.openxmlformats.org/officeDocument/2006/relationships/image" Target="media/image10.jpeg"/><Relationship Id="rId10" Type="http://schemas.openxmlformats.org/officeDocument/2006/relationships/endnotes" Target="endnotes.xml"/><Relationship Id="rId19" Type="http://schemas.openxmlformats.org/officeDocument/2006/relationships/image" Target="media/image5.png"/><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nfo@solarlux.com" TargetMode="External"/><Relationship Id="rId22" Type="http://schemas.openxmlformats.org/officeDocument/2006/relationships/image" Target="media/image7.jpeg"/><Relationship Id="rId27" Type="http://schemas.openxmlformats.org/officeDocument/2006/relationships/hyperlink" Target="https://www.youtube.com/@solarlux" TargetMode="External"/><Relationship Id="rId30" Type="http://schemas.openxmlformats.org/officeDocument/2006/relationships/image" Target="media/image11.jpeg"/><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hyperlink" Target="mailto:info@solarlux.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ln>
          <a:noFill/>
        </a:ln>
      </a:spPr>
      <a:bodyPr rot="0" spcFirstLastPara="0" vertOverflow="overflow" horzOverflow="overflow" vert="horz" wrap="square" lIns="91440" tIns="45720" rIns="91440" bIns="45720" numCol="1" spcCol="0" rtlCol="0" fromWordArt="0" anchor="t" anchorCtr="0" forceAA="0" compatLnSpc="1">
        <a:prstTxWarp prst="textNoShape">
          <a:avLst/>
        </a:prstTxWarp>
        <a:noAutofit/>
      </a:bodyPr>
      <a:lstStyle/>
      <a:style>
        <a:lnRef idx="2">
          <a:schemeClr val="dk1"/>
        </a:lnRef>
        <a:fillRef idx="1">
          <a:schemeClr val="lt1"/>
        </a:fillRef>
        <a:effectRef idx="0">
          <a:schemeClr val="dk1"/>
        </a:effectRef>
        <a:fontRef idx="minor">
          <a:schemeClr val="dk1"/>
        </a:fontRef>
      </a: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A280A8713B4F8A489D6B42AAEC68C752" ma:contentTypeVersion="20" ma:contentTypeDescription="Ein neues Dokument erstellen." ma:contentTypeScope="" ma:versionID="83d43b7470c2f515d62f5aa360d76bb1">
  <xsd:schema xmlns:xsd="http://www.w3.org/2001/XMLSchema" xmlns:xs="http://www.w3.org/2001/XMLSchema" xmlns:p="http://schemas.microsoft.com/office/2006/metadata/properties" xmlns:ns2="961d3032-c665-4294-a309-b911092366d3" xmlns:ns3="dbf7e938-e51b-43bd-a5f8-4aa779e30533" targetNamespace="http://schemas.microsoft.com/office/2006/metadata/properties" ma:root="true" ma:fieldsID="40be01fe83bb9dd20c79833bac749450" ns2:_="" ns3:_="">
    <xsd:import namespace="961d3032-c665-4294-a309-b911092366d3"/>
    <xsd:import namespace="dbf7e938-e51b-43bd-a5f8-4aa779e3053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2:MediaServiceAutoKeyPoints" minOccurs="0"/>
                <xsd:element ref="ns2:MediaServiceKeyPoint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element ref="ns2:oo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1d3032-c665-4294-a309-b911092366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2da22ff-695c-4d7d-8c50-39480632f66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ooo" ma:index="27" nillable="true" ma:displayName="ooo" ma:default="0" ma:internalName="ooo">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bf7e938-e51b-43bd-a5f8-4aa779e30533" elementFormDefault="qualified">
    <xsd:import namespace="http://schemas.microsoft.com/office/2006/documentManagement/types"/>
    <xsd:import namespace="http://schemas.microsoft.com/office/infopath/2007/PartnerControls"/>
    <xsd:element name="SharedWithUsers" ma:index="19"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eb839ec9-bab9-4ab8-90fb-130cc11db47f}" ma:internalName="TaxCatchAll" ma:showField="CatchAllData" ma:web="dbf7e938-e51b-43bd-a5f8-4aa779e305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dbf7e938-e51b-43bd-a5f8-4aa779e30533" xsi:nil="true"/>
    <lcf76f155ced4ddcb4097134ff3c332f xmlns="961d3032-c665-4294-a309-b911092366d3">
      <Terms xmlns="http://schemas.microsoft.com/office/infopath/2007/PartnerControls"/>
    </lcf76f155ced4ddcb4097134ff3c332f>
    <ooo xmlns="961d3032-c665-4294-a309-b911092366d3">false</ooo>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2CC6842-3893-4392-A042-0A37E28D2A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1d3032-c665-4294-a309-b911092366d3"/>
    <ds:schemaRef ds:uri="dbf7e938-e51b-43bd-a5f8-4aa779e305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D504587-4EA0-4048-BB18-8CF0E286B4EB}">
  <ds:schemaRefs>
    <ds:schemaRef ds:uri="http://schemas.openxmlformats.org/officeDocument/2006/bibliography"/>
  </ds:schemaRefs>
</ds:datastoreItem>
</file>

<file path=customXml/itemProps3.xml><?xml version="1.0" encoding="utf-8"?>
<ds:datastoreItem xmlns:ds="http://schemas.openxmlformats.org/officeDocument/2006/customXml" ds:itemID="{F03BE57A-6068-4000-BF89-BF1BC8AEB928}">
  <ds:schemaRefs>
    <ds:schemaRef ds:uri="http://schemas.microsoft.com/office/2006/metadata/properties"/>
    <ds:schemaRef ds:uri="http://schemas.microsoft.com/office/infopath/2007/PartnerControls"/>
    <ds:schemaRef ds:uri="dbf7e938-e51b-43bd-a5f8-4aa779e30533"/>
    <ds:schemaRef ds:uri="961d3032-c665-4294-a309-b911092366d3"/>
  </ds:schemaRefs>
</ds:datastoreItem>
</file>

<file path=customXml/itemProps4.xml><?xml version="1.0" encoding="utf-8"?>
<ds:datastoreItem xmlns:ds="http://schemas.openxmlformats.org/officeDocument/2006/customXml" ds:itemID="{156424DF-FDD3-456E-9C57-0F5ADEC9596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849</Words>
  <Characters>5351</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nina.juengling@holtgreife.com</dc:creator>
  <cp:keywords/>
  <dc:description/>
  <cp:lastModifiedBy>Nina Jüngling</cp:lastModifiedBy>
  <cp:revision>13</cp:revision>
  <cp:lastPrinted>2024-12-12T15:33:00Z</cp:lastPrinted>
  <dcterms:created xsi:type="dcterms:W3CDTF">2026-07-30T12:35:00Z</dcterms:created>
  <dcterms:modified xsi:type="dcterms:W3CDTF">2026-08-12T07:35:00Z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0x010100A280A8713B4F8A489D6B42AAEC68C752</vt:lpwstr>
  </property>
  <property fmtid="{D5CDD505-2E9C-101B-9397-08002B2CF9AE}" pid="3" name="MediaServiceImageTags">
    <vt:lpwstr/>
  </property>
</Properties>
</file>