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Pr="00FE3C44" w:rsidRDefault="00A1020D" w:rsidP="009D7880">
      <w:pPr>
        <w:rPr>
          <w:rFonts w:ascii="Arial" w:hAnsi="Arial" w:cs="Arial"/>
          <w:sz w:val="20"/>
          <w:szCs w:val="20"/>
        </w:rPr>
      </w:pPr>
      <w:r w:rsidRPr="00FE3C44">
        <w:rPr>
          <w:rFonts w:ascii="Calibri" w:eastAsia="Calibri" w:hAnsi="Calibri" w:cs="Times New Roman"/>
          <w:noProof/>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Ansprechpartnerin</w:t>
                            </w:r>
                          </w:p>
                          <w:p w14:paraId="267A83E2" w14:textId="77777777"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für die Redaktionen</w:t>
                            </w:r>
                          </w:p>
                          <w:p w14:paraId="130C95B8" w14:textId="4293F6FB" w:rsidR="00E942F8" w:rsidRPr="00FE3C44" w:rsidRDefault="00E942F8" w:rsidP="00E942F8">
                            <w:pPr>
                              <w:spacing w:line="276" w:lineRule="auto"/>
                              <w:rPr>
                                <w:rFonts w:ascii="Arial" w:hAnsi="Arial" w:cs="Arial"/>
                                <w:b/>
                                <w:bCs/>
                                <w:sz w:val="12"/>
                                <w:szCs w:val="12"/>
                              </w:rPr>
                            </w:pPr>
                          </w:p>
                          <w:p w14:paraId="7A1DEF71" w14:textId="18F3766E" w:rsidR="008141B2" w:rsidRPr="00FE3C44" w:rsidRDefault="001D7963" w:rsidP="00E942F8">
                            <w:pPr>
                              <w:spacing w:line="276" w:lineRule="auto"/>
                              <w:rPr>
                                <w:rFonts w:ascii="Arial" w:hAnsi="Arial" w:cs="Arial"/>
                                <w:b/>
                                <w:bCs/>
                                <w:sz w:val="12"/>
                                <w:szCs w:val="12"/>
                              </w:rPr>
                            </w:pPr>
                            <w:r>
                              <w:rPr>
                                <w:rFonts w:ascii="Arial" w:hAnsi="Arial" w:cs="Arial"/>
                                <w:b/>
                                <w:bCs/>
                                <w:sz w:val="12"/>
                                <w:szCs w:val="12"/>
                              </w:rPr>
                              <w:t>Nina</w:t>
                            </w:r>
                            <w:r w:rsidR="008141B2" w:rsidRPr="00FE3C44">
                              <w:rPr>
                                <w:rFonts w:ascii="Arial" w:hAnsi="Arial" w:cs="Arial"/>
                                <w:b/>
                                <w:bCs/>
                                <w:sz w:val="12"/>
                                <w:szCs w:val="12"/>
                              </w:rPr>
                              <w:t xml:space="preserve"> </w:t>
                            </w:r>
                            <w:r>
                              <w:rPr>
                                <w:rFonts w:ascii="Arial" w:hAnsi="Arial" w:cs="Arial"/>
                                <w:b/>
                                <w:bCs/>
                                <w:sz w:val="12"/>
                                <w:szCs w:val="12"/>
                              </w:rPr>
                              <w:t>Jüngling</w:t>
                            </w:r>
                          </w:p>
                          <w:p w14:paraId="1694B455" w14:textId="77777777" w:rsidR="005260E4" w:rsidRPr="00FE3C44" w:rsidRDefault="005260E4" w:rsidP="005260E4">
                            <w:pPr>
                              <w:spacing w:line="276" w:lineRule="auto"/>
                              <w:rPr>
                                <w:rFonts w:ascii="Arial" w:hAnsi="Arial" w:cs="Arial"/>
                                <w:sz w:val="12"/>
                                <w:szCs w:val="12"/>
                              </w:rPr>
                            </w:pPr>
                            <w:r w:rsidRPr="00FE3C44">
                              <w:rPr>
                                <w:rFonts w:ascii="Arial" w:hAnsi="Arial" w:cs="Arial"/>
                                <w:sz w:val="12"/>
                                <w:szCs w:val="12"/>
                              </w:rPr>
                              <w:t>holtgreife | Büro für Markenkommunikation</w:t>
                            </w:r>
                          </w:p>
                          <w:p w14:paraId="61D6E177" w14:textId="47AE07A3" w:rsidR="005260E4" w:rsidRPr="00FE3C44" w:rsidRDefault="005260E4" w:rsidP="005260E4">
                            <w:pPr>
                              <w:spacing w:line="276" w:lineRule="auto"/>
                              <w:rPr>
                                <w:rFonts w:ascii="Arial" w:hAnsi="Arial" w:cs="Arial"/>
                                <w:sz w:val="12"/>
                                <w:szCs w:val="12"/>
                              </w:rPr>
                            </w:pPr>
                            <w:r w:rsidRPr="00FE3C44">
                              <w:rPr>
                                <w:rFonts w:ascii="Arial" w:hAnsi="Arial" w:cs="Arial"/>
                                <w:sz w:val="12"/>
                                <w:szCs w:val="12"/>
                              </w:rPr>
                              <w:t>Münsterweg 12</w:t>
                            </w:r>
                            <w:r w:rsidR="001666DE" w:rsidRPr="00FE3C44">
                              <w:rPr>
                                <w:rFonts w:ascii="Arial" w:hAnsi="Arial" w:cs="Arial"/>
                                <w:sz w:val="12"/>
                                <w:szCs w:val="12"/>
                              </w:rPr>
                              <w:t xml:space="preserve">, </w:t>
                            </w:r>
                            <w:r w:rsidRPr="00FE3C44">
                              <w:rPr>
                                <w:rFonts w:ascii="Arial" w:hAnsi="Arial" w:cs="Arial"/>
                                <w:sz w:val="12"/>
                                <w:szCs w:val="12"/>
                              </w:rPr>
                              <w:t>59269 Beckum</w:t>
                            </w:r>
                          </w:p>
                          <w:p w14:paraId="64D86F7C" w14:textId="40CC06AE"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T +49 2521 82994 1</w:t>
                            </w:r>
                            <w:r w:rsidR="008141B2" w:rsidRPr="00FE3C44">
                              <w:rPr>
                                <w:rFonts w:ascii="Arial" w:hAnsi="Arial" w:cs="Arial"/>
                                <w:sz w:val="12"/>
                                <w:szCs w:val="12"/>
                              </w:rPr>
                              <w:t>5</w:t>
                            </w:r>
                          </w:p>
                          <w:p w14:paraId="5E39D85D" w14:textId="5AED20D1" w:rsidR="00E942F8" w:rsidRPr="00FE3C44" w:rsidRDefault="001D7963" w:rsidP="00E942F8">
                            <w:pPr>
                              <w:spacing w:line="276" w:lineRule="auto"/>
                              <w:rPr>
                                <w:rFonts w:ascii="Arial" w:hAnsi="Arial" w:cs="Arial"/>
                                <w:sz w:val="12"/>
                                <w:szCs w:val="12"/>
                              </w:rPr>
                            </w:pPr>
                            <w:r>
                              <w:rPr>
                                <w:rFonts w:ascii="Arial" w:hAnsi="Arial" w:cs="Arial"/>
                                <w:sz w:val="12"/>
                                <w:szCs w:val="12"/>
                              </w:rPr>
                              <w:t>nina.juengling</w:t>
                            </w:r>
                            <w:r w:rsidR="00E942F8" w:rsidRPr="00FE3C44">
                              <w:rPr>
                                <w:rFonts w:ascii="Arial" w:hAnsi="Arial" w:cs="Arial"/>
                                <w:sz w:val="12"/>
                                <w:szCs w:val="12"/>
                              </w:rPr>
                              <w:t>@holtgreife.com</w:t>
                            </w:r>
                          </w:p>
                          <w:p w14:paraId="6C2E4C56" w14:textId="77777777" w:rsidR="00E942F8" w:rsidRPr="00FE3C44" w:rsidRDefault="00E942F8" w:rsidP="00E942F8">
                            <w:pPr>
                              <w:spacing w:line="276" w:lineRule="auto"/>
                              <w:rPr>
                                <w:rFonts w:ascii="Arial" w:hAnsi="Arial" w:cs="Arial"/>
                                <w:b/>
                                <w:bCs/>
                                <w:sz w:val="12"/>
                                <w:szCs w:val="12"/>
                              </w:rPr>
                            </w:pPr>
                          </w:p>
                          <w:p w14:paraId="4733764E" w14:textId="77777777" w:rsidR="00E942F8" w:rsidRPr="00FE3C44" w:rsidRDefault="00E942F8" w:rsidP="00E942F8">
                            <w:pPr>
                              <w:spacing w:line="276" w:lineRule="auto"/>
                              <w:rPr>
                                <w:rFonts w:ascii="Arial" w:hAnsi="Arial" w:cs="Arial"/>
                                <w:b/>
                                <w:bCs/>
                                <w:sz w:val="12"/>
                                <w:szCs w:val="12"/>
                              </w:rPr>
                            </w:pPr>
                            <w:r w:rsidRPr="00FE3C44">
                              <w:rPr>
                                <w:rFonts w:ascii="Arial" w:hAnsi="Arial" w:cs="Arial"/>
                                <w:b/>
                                <w:bCs/>
                                <w:sz w:val="12"/>
                                <w:szCs w:val="12"/>
                              </w:rPr>
                              <w:t>Kontakt</w:t>
                            </w:r>
                          </w:p>
                          <w:p w14:paraId="1C4E59F1"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Solarlux GmbH</w:t>
                            </w:r>
                          </w:p>
                          <w:p w14:paraId="04DD3098"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Industriepark 1, 49324 Melle</w:t>
                            </w:r>
                          </w:p>
                          <w:p w14:paraId="349DF9FB"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T +49 5422 92710</w:t>
                            </w:r>
                          </w:p>
                          <w:p w14:paraId="2B8BE5F4" w14:textId="5AECBE65" w:rsidR="00E942F8" w:rsidRPr="00FE3C44" w:rsidRDefault="001F336C" w:rsidP="00E942F8">
                            <w:pPr>
                              <w:tabs>
                                <w:tab w:val="left" w:pos="3204"/>
                              </w:tabs>
                              <w:spacing w:line="276" w:lineRule="auto"/>
                              <w:jc w:val="both"/>
                              <w:rPr>
                                <w:rFonts w:ascii="Arial" w:hAnsi="Arial" w:cs="Arial"/>
                                <w:sz w:val="12"/>
                                <w:szCs w:val="12"/>
                              </w:rPr>
                            </w:pPr>
                            <w:hyperlink r:id="rId11" w:history="1">
                              <w:r w:rsidRPr="00FE3C44">
                                <w:rPr>
                                  <w:rStyle w:val="Hyperlink"/>
                                  <w:rFonts w:ascii="Arial" w:hAnsi="Arial" w:cs="Arial"/>
                                  <w:color w:val="auto"/>
                                  <w:sz w:val="12"/>
                                  <w:szCs w:val="12"/>
                                  <w:u w:val="none"/>
                                </w:rPr>
                                <w:t>info@solarlux.com</w:t>
                              </w:r>
                            </w:hyperlink>
                          </w:p>
                          <w:p w14:paraId="31019E54" w14:textId="77777777" w:rsidR="00E942F8" w:rsidRPr="00FE3C44" w:rsidRDefault="00E942F8" w:rsidP="00E942F8">
                            <w:pPr>
                              <w:spacing w:line="276" w:lineRule="auto"/>
                              <w:rPr>
                                <w:rStyle w:val="Hyperlink"/>
                                <w:rFonts w:ascii="Arial" w:hAnsi="Arial" w:cs="Arial"/>
                                <w:color w:val="000000" w:themeColor="text1"/>
                                <w:sz w:val="12"/>
                                <w:szCs w:val="12"/>
                                <w:u w:val="none"/>
                              </w:rPr>
                            </w:pPr>
                            <w:r w:rsidRPr="00FE3C44">
                              <w:rPr>
                                <w:rStyle w:val="Hyperlink"/>
                                <w:rFonts w:ascii="Arial" w:hAnsi="Arial" w:cs="Arial"/>
                                <w:color w:val="000000" w:themeColor="text1"/>
                                <w:sz w:val="12"/>
                                <w:szCs w:val="12"/>
                                <w:u w:val="none"/>
                              </w:rPr>
                              <w:t>solarlux.com</w:t>
                            </w:r>
                          </w:p>
                          <w:p w14:paraId="2623CA71" w14:textId="77777777" w:rsidR="00E942F8" w:rsidRPr="00FE3C44" w:rsidRDefault="00E942F8" w:rsidP="00E942F8">
                            <w:pPr>
                              <w:spacing w:line="276" w:lineRule="auto"/>
                              <w:rPr>
                                <w:rStyle w:val="Hyperlink"/>
                                <w:rFonts w:ascii="Arial" w:hAnsi="Arial" w:cs="Arial"/>
                                <w:color w:val="000000" w:themeColor="text1"/>
                                <w:sz w:val="12"/>
                                <w:szCs w:val="12"/>
                              </w:rPr>
                            </w:pPr>
                          </w:p>
                          <w:p w14:paraId="746244B4" w14:textId="77777777" w:rsidR="00E942F8" w:rsidRPr="00FE3C44" w:rsidRDefault="00E942F8" w:rsidP="00E942F8">
                            <w:pPr>
                              <w:spacing w:line="276" w:lineRule="auto"/>
                              <w:rPr>
                                <w:rFonts w:ascii="Arial" w:hAnsi="Arial" w:cs="Arial"/>
                                <w:color w:val="000000" w:themeColor="text1"/>
                                <w:sz w:val="12"/>
                                <w:szCs w:val="12"/>
                                <w:u w:val="single"/>
                              </w:rPr>
                            </w:pPr>
                            <w:r w:rsidRPr="00FE3C44">
                              <w:rPr>
                                <w:noProof/>
                              </w:rP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FE3C44"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Ansprechpartnerin</w:t>
                      </w:r>
                    </w:p>
                    <w:p w14:paraId="267A83E2" w14:textId="77777777"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für die Redaktionen</w:t>
                      </w:r>
                    </w:p>
                    <w:p w14:paraId="130C95B8" w14:textId="4293F6FB" w:rsidR="00E942F8" w:rsidRPr="00FE3C44" w:rsidRDefault="00E942F8" w:rsidP="00E942F8">
                      <w:pPr>
                        <w:spacing w:line="276" w:lineRule="auto"/>
                        <w:rPr>
                          <w:rFonts w:ascii="Arial" w:hAnsi="Arial" w:cs="Arial"/>
                          <w:b/>
                          <w:bCs/>
                          <w:sz w:val="12"/>
                          <w:szCs w:val="12"/>
                        </w:rPr>
                      </w:pPr>
                    </w:p>
                    <w:p w14:paraId="7A1DEF71" w14:textId="18F3766E" w:rsidR="008141B2" w:rsidRPr="00FE3C44" w:rsidRDefault="001D7963" w:rsidP="00E942F8">
                      <w:pPr>
                        <w:spacing w:line="276" w:lineRule="auto"/>
                        <w:rPr>
                          <w:rFonts w:ascii="Arial" w:hAnsi="Arial" w:cs="Arial"/>
                          <w:b/>
                          <w:bCs/>
                          <w:sz w:val="12"/>
                          <w:szCs w:val="12"/>
                        </w:rPr>
                      </w:pPr>
                      <w:r>
                        <w:rPr>
                          <w:rFonts w:ascii="Arial" w:hAnsi="Arial" w:cs="Arial"/>
                          <w:b/>
                          <w:bCs/>
                          <w:sz w:val="12"/>
                          <w:szCs w:val="12"/>
                        </w:rPr>
                        <w:t>Nina</w:t>
                      </w:r>
                      <w:r w:rsidR="008141B2" w:rsidRPr="00FE3C44">
                        <w:rPr>
                          <w:rFonts w:ascii="Arial" w:hAnsi="Arial" w:cs="Arial"/>
                          <w:b/>
                          <w:bCs/>
                          <w:sz w:val="12"/>
                          <w:szCs w:val="12"/>
                        </w:rPr>
                        <w:t xml:space="preserve"> </w:t>
                      </w:r>
                      <w:r>
                        <w:rPr>
                          <w:rFonts w:ascii="Arial" w:hAnsi="Arial" w:cs="Arial"/>
                          <w:b/>
                          <w:bCs/>
                          <w:sz w:val="12"/>
                          <w:szCs w:val="12"/>
                        </w:rPr>
                        <w:t>Jüngling</w:t>
                      </w:r>
                    </w:p>
                    <w:p w14:paraId="1694B455" w14:textId="77777777" w:rsidR="005260E4" w:rsidRPr="00FE3C44" w:rsidRDefault="005260E4" w:rsidP="005260E4">
                      <w:pPr>
                        <w:spacing w:line="276" w:lineRule="auto"/>
                        <w:rPr>
                          <w:rFonts w:ascii="Arial" w:hAnsi="Arial" w:cs="Arial"/>
                          <w:sz w:val="12"/>
                          <w:szCs w:val="12"/>
                        </w:rPr>
                      </w:pPr>
                      <w:proofErr w:type="spellStart"/>
                      <w:r w:rsidRPr="00FE3C44">
                        <w:rPr>
                          <w:rFonts w:ascii="Arial" w:hAnsi="Arial" w:cs="Arial"/>
                          <w:sz w:val="12"/>
                          <w:szCs w:val="12"/>
                        </w:rPr>
                        <w:t>holtgreife</w:t>
                      </w:r>
                      <w:proofErr w:type="spellEnd"/>
                      <w:r w:rsidRPr="00FE3C44">
                        <w:rPr>
                          <w:rFonts w:ascii="Arial" w:hAnsi="Arial" w:cs="Arial"/>
                          <w:sz w:val="12"/>
                          <w:szCs w:val="12"/>
                        </w:rPr>
                        <w:t> | Büro für Markenkommunikation</w:t>
                      </w:r>
                    </w:p>
                    <w:p w14:paraId="61D6E177" w14:textId="47AE07A3" w:rsidR="005260E4" w:rsidRPr="00FE3C44" w:rsidRDefault="005260E4" w:rsidP="005260E4">
                      <w:pPr>
                        <w:spacing w:line="276" w:lineRule="auto"/>
                        <w:rPr>
                          <w:rFonts w:ascii="Arial" w:hAnsi="Arial" w:cs="Arial"/>
                          <w:sz w:val="12"/>
                          <w:szCs w:val="12"/>
                        </w:rPr>
                      </w:pPr>
                      <w:r w:rsidRPr="00FE3C44">
                        <w:rPr>
                          <w:rFonts w:ascii="Arial" w:hAnsi="Arial" w:cs="Arial"/>
                          <w:sz w:val="12"/>
                          <w:szCs w:val="12"/>
                        </w:rPr>
                        <w:t>Münsterweg 12</w:t>
                      </w:r>
                      <w:r w:rsidR="001666DE" w:rsidRPr="00FE3C44">
                        <w:rPr>
                          <w:rFonts w:ascii="Arial" w:hAnsi="Arial" w:cs="Arial"/>
                          <w:sz w:val="12"/>
                          <w:szCs w:val="12"/>
                        </w:rPr>
                        <w:t xml:space="preserve">, </w:t>
                      </w:r>
                      <w:r w:rsidRPr="00FE3C44">
                        <w:rPr>
                          <w:rFonts w:ascii="Arial" w:hAnsi="Arial" w:cs="Arial"/>
                          <w:sz w:val="12"/>
                          <w:szCs w:val="12"/>
                        </w:rPr>
                        <w:t>59269 Beckum</w:t>
                      </w:r>
                    </w:p>
                    <w:p w14:paraId="64D86F7C" w14:textId="40CC06AE"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T +49 2521 82994 1</w:t>
                      </w:r>
                      <w:r w:rsidR="008141B2" w:rsidRPr="00FE3C44">
                        <w:rPr>
                          <w:rFonts w:ascii="Arial" w:hAnsi="Arial" w:cs="Arial"/>
                          <w:sz w:val="12"/>
                          <w:szCs w:val="12"/>
                        </w:rPr>
                        <w:t>5</w:t>
                      </w:r>
                    </w:p>
                    <w:p w14:paraId="5E39D85D" w14:textId="5AED20D1" w:rsidR="00E942F8" w:rsidRPr="00FE3C44" w:rsidRDefault="001D7963" w:rsidP="00E942F8">
                      <w:pPr>
                        <w:spacing w:line="276" w:lineRule="auto"/>
                        <w:rPr>
                          <w:rFonts w:ascii="Arial" w:hAnsi="Arial" w:cs="Arial"/>
                          <w:sz w:val="12"/>
                          <w:szCs w:val="12"/>
                        </w:rPr>
                      </w:pPr>
                      <w:r>
                        <w:rPr>
                          <w:rFonts w:ascii="Arial" w:hAnsi="Arial" w:cs="Arial"/>
                          <w:sz w:val="12"/>
                          <w:szCs w:val="12"/>
                        </w:rPr>
                        <w:t>nina.juengling</w:t>
                      </w:r>
                      <w:r w:rsidR="00E942F8" w:rsidRPr="00FE3C44">
                        <w:rPr>
                          <w:rFonts w:ascii="Arial" w:hAnsi="Arial" w:cs="Arial"/>
                          <w:sz w:val="12"/>
                          <w:szCs w:val="12"/>
                        </w:rPr>
                        <w:t>@holtgreife.com</w:t>
                      </w:r>
                    </w:p>
                    <w:p w14:paraId="6C2E4C56" w14:textId="77777777" w:rsidR="00E942F8" w:rsidRPr="00FE3C44" w:rsidRDefault="00E942F8" w:rsidP="00E942F8">
                      <w:pPr>
                        <w:spacing w:line="276" w:lineRule="auto"/>
                        <w:rPr>
                          <w:rFonts w:ascii="Arial" w:hAnsi="Arial" w:cs="Arial"/>
                          <w:b/>
                          <w:bCs/>
                          <w:sz w:val="12"/>
                          <w:szCs w:val="12"/>
                        </w:rPr>
                      </w:pPr>
                    </w:p>
                    <w:p w14:paraId="4733764E" w14:textId="77777777" w:rsidR="00E942F8" w:rsidRPr="00FE3C44" w:rsidRDefault="00E942F8" w:rsidP="00E942F8">
                      <w:pPr>
                        <w:spacing w:line="276" w:lineRule="auto"/>
                        <w:rPr>
                          <w:rFonts w:ascii="Arial" w:hAnsi="Arial" w:cs="Arial"/>
                          <w:b/>
                          <w:bCs/>
                          <w:sz w:val="12"/>
                          <w:szCs w:val="12"/>
                        </w:rPr>
                      </w:pPr>
                      <w:r w:rsidRPr="00FE3C44">
                        <w:rPr>
                          <w:rFonts w:ascii="Arial" w:hAnsi="Arial" w:cs="Arial"/>
                          <w:b/>
                          <w:bCs/>
                          <w:sz w:val="12"/>
                          <w:szCs w:val="12"/>
                        </w:rPr>
                        <w:t>Kontakt</w:t>
                      </w:r>
                    </w:p>
                    <w:p w14:paraId="1C4E59F1"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Solarlux GmbH</w:t>
                      </w:r>
                    </w:p>
                    <w:p w14:paraId="04DD3098"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Industriepark 1, 49324 Melle</w:t>
                      </w:r>
                    </w:p>
                    <w:p w14:paraId="349DF9FB"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T +49 5422 92710</w:t>
                      </w:r>
                    </w:p>
                    <w:p w14:paraId="2B8BE5F4" w14:textId="5AECBE65" w:rsidR="00E942F8" w:rsidRPr="00FE3C44" w:rsidRDefault="001F336C" w:rsidP="00E942F8">
                      <w:pPr>
                        <w:tabs>
                          <w:tab w:val="left" w:pos="3204"/>
                        </w:tabs>
                        <w:spacing w:line="276" w:lineRule="auto"/>
                        <w:jc w:val="both"/>
                        <w:rPr>
                          <w:rFonts w:ascii="Arial" w:hAnsi="Arial" w:cs="Arial"/>
                          <w:sz w:val="12"/>
                          <w:szCs w:val="12"/>
                        </w:rPr>
                      </w:pPr>
                      <w:hyperlink r:id="rId14" w:history="1">
                        <w:r w:rsidRPr="00FE3C44">
                          <w:rPr>
                            <w:rStyle w:val="Hyperlink"/>
                            <w:rFonts w:ascii="Arial" w:hAnsi="Arial" w:cs="Arial"/>
                            <w:color w:val="auto"/>
                            <w:sz w:val="12"/>
                            <w:szCs w:val="12"/>
                            <w:u w:val="none"/>
                          </w:rPr>
                          <w:t>info@solarlux.com</w:t>
                        </w:r>
                      </w:hyperlink>
                    </w:p>
                    <w:p w14:paraId="31019E54" w14:textId="77777777" w:rsidR="00E942F8" w:rsidRPr="00FE3C44" w:rsidRDefault="00E942F8" w:rsidP="00E942F8">
                      <w:pPr>
                        <w:spacing w:line="276" w:lineRule="auto"/>
                        <w:rPr>
                          <w:rStyle w:val="Hyperlink"/>
                          <w:rFonts w:ascii="Arial" w:hAnsi="Arial" w:cs="Arial"/>
                          <w:color w:val="000000" w:themeColor="text1"/>
                          <w:sz w:val="12"/>
                          <w:szCs w:val="12"/>
                          <w:u w:val="none"/>
                        </w:rPr>
                      </w:pPr>
                      <w:r w:rsidRPr="00FE3C44">
                        <w:rPr>
                          <w:rStyle w:val="Hyperlink"/>
                          <w:rFonts w:ascii="Arial" w:hAnsi="Arial" w:cs="Arial"/>
                          <w:color w:val="000000" w:themeColor="text1"/>
                          <w:sz w:val="12"/>
                          <w:szCs w:val="12"/>
                          <w:u w:val="none"/>
                        </w:rPr>
                        <w:t>solarlux.com</w:t>
                      </w:r>
                    </w:p>
                    <w:p w14:paraId="2623CA71" w14:textId="77777777" w:rsidR="00E942F8" w:rsidRPr="00FE3C44" w:rsidRDefault="00E942F8" w:rsidP="00E942F8">
                      <w:pPr>
                        <w:spacing w:line="276" w:lineRule="auto"/>
                        <w:rPr>
                          <w:rStyle w:val="Hyperlink"/>
                          <w:rFonts w:ascii="Arial" w:hAnsi="Arial" w:cs="Arial"/>
                          <w:color w:val="000000" w:themeColor="text1"/>
                          <w:sz w:val="12"/>
                          <w:szCs w:val="12"/>
                        </w:rPr>
                      </w:pPr>
                    </w:p>
                    <w:p w14:paraId="746244B4" w14:textId="77777777" w:rsidR="00E942F8" w:rsidRPr="00FE3C44" w:rsidRDefault="00E942F8" w:rsidP="00E942F8">
                      <w:pPr>
                        <w:spacing w:line="276" w:lineRule="auto"/>
                        <w:rPr>
                          <w:rFonts w:ascii="Arial" w:hAnsi="Arial" w:cs="Arial"/>
                          <w:color w:val="000000" w:themeColor="text1"/>
                          <w:sz w:val="12"/>
                          <w:szCs w:val="12"/>
                          <w:u w:val="single"/>
                        </w:rPr>
                      </w:pPr>
                      <w:r w:rsidRPr="00FE3C44">
                        <w:rPr>
                          <w:noProof/>
                        </w:rPr>
                        <w:drawing>
                          <wp:inline distT="0" distB="0" distL="0" distR="0" wp14:anchorId="78F2B322" wp14:editId="66716769">
                            <wp:extent cx="1235710" cy="239169"/>
                            <wp:effectExtent l="0" t="0" r="2540" b="8890"/>
                            <wp:docPr id="1818809187" name="Grafik 2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FE3C44" w:rsidRDefault="009D7880" w:rsidP="00024F13">
                      <w:pPr>
                        <w:spacing w:line="276" w:lineRule="auto"/>
                        <w:rPr>
                          <w:rFonts w:ascii="Arial" w:hAnsi="Arial" w:cs="Arial"/>
                          <w:sz w:val="12"/>
                          <w:szCs w:val="12"/>
                        </w:rPr>
                      </w:pPr>
                    </w:p>
                  </w:txbxContent>
                </v:textbox>
                <w10:wrap type="tight" anchory="page"/>
                <w10:anchorlock/>
              </v:shape>
            </w:pict>
          </mc:Fallback>
        </mc:AlternateContent>
      </w:r>
      <w:r w:rsidRPr="00FE3C44">
        <w:rPr>
          <w:noProof/>
        </w:rPr>
        <mc:AlternateContent>
          <mc:Choice Requires="wps">
            <w:drawing>
              <wp:anchor distT="0" distB="0" distL="114300" distR="114300" simplePos="0" relativeHeight="251658241" behindDoc="1" locked="1" layoutInCell="1" allowOverlap="1" wp14:anchorId="0D733775" wp14:editId="1D012778">
                <wp:simplePos x="0" y="0"/>
                <wp:positionH relativeFrom="column">
                  <wp:posOffset>-73660</wp:posOffset>
                </wp:positionH>
                <wp:positionV relativeFrom="page">
                  <wp:posOffset>1637665</wp:posOffset>
                </wp:positionV>
                <wp:extent cx="2242185" cy="611505"/>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185" cy="61150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66D8270D" w:rsidR="009D7880" w:rsidRPr="00FE3C44" w:rsidRDefault="008F4FC9" w:rsidP="009D7880">
                            <w:pPr>
                              <w:spacing w:line="276" w:lineRule="auto"/>
                              <w:jc w:val="both"/>
                              <w:rPr>
                                <w:rFonts w:ascii="Arial" w:hAnsi="Arial" w:cs="Arial"/>
                                <w:b/>
                                <w:bCs/>
                                <w:sz w:val="20"/>
                                <w:szCs w:val="20"/>
                              </w:rPr>
                            </w:pPr>
                            <w:r>
                              <w:rPr>
                                <w:rFonts w:ascii="Arial" w:hAnsi="Arial" w:cs="Arial"/>
                                <w:b/>
                                <w:bCs/>
                                <w:sz w:val="20"/>
                                <w:szCs w:val="20"/>
                              </w:rPr>
                              <w:t>Pressemitteilung</w:t>
                            </w:r>
                          </w:p>
                          <w:p w14:paraId="0EB980C9" w14:textId="04642BEF" w:rsidR="009D7880" w:rsidRPr="00FE3C44" w:rsidRDefault="009D7880" w:rsidP="009D7880">
                            <w:pPr>
                              <w:spacing w:line="276" w:lineRule="auto"/>
                              <w:rPr>
                                <w:rFonts w:ascii="Arial" w:hAnsi="Arial" w:cs="Arial"/>
                                <w:sz w:val="20"/>
                                <w:szCs w:val="20"/>
                              </w:rPr>
                            </w:pPr>
                            <w:r w:rsidRPr="00FE3C44">
                              <w:rPr>
                                <w:rFonts w:ascii="Arial" w:hAnsi="Arial" w:cs="Arial"/>
                                <w:sz w:val="20"/>
                                <w:szCs w:val="20"/>
                              </w:rPr>
                              <w:t xml:space="preserve">Melle, </w:t>
                            </w:r>
                            <w:r w:rsidR="00D37DA5">
                              <w:rPr>
                                <w:rFonts w:ascii="Arial" w:hAnsi="Arial" w:cs="Arial"/>
                                <w:sz w:val="20"/>
                                <w:szCs w:val="20"/>
                              </w:rPr>
                              <w:t>September</w:t>
                            </w:r>
                            <w:r w:rsidRPr="00FE3C44">
                              <w:rPr>
                                <w:rFonts w:ascii="Arial" w:hAnsi="Arial" w:cs="Arial"/>
                                <w:sz w:val="20"/>
                                <w:szCs w:val="20"/>
                              </w:rPr>
                              <w:t xml:space="preserve"> </w:t>
                            </w:r>
                            <w:r w:rsidR="001D7963">
                              <w:rPr>
                                <w:rFonts w:ascii="Arial" w:hAnsi="Arial" w:cs="Arial"/>
                                <w:sz w:val="20"/>
                                <w:szCs w:val="20"/>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3775" id="_x0000_t202" coordsize="21600,21600" o:spt="202" path="m,l,21600r21600,l21600,xe">
                <v:stroke joinstyle="miter"/>
                <v:path gradientshapeok="t" o:connecttype="rect"/>
              </v:shapetype>
              <v:shape id="_x0000_s1027" type="#_x0000_t202" style="position:absolute;margin-left:-5.8pt;margin-top:128.95pt;width:176.55pt;height:48.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" fillcolor="white [3201]" stroked="f" strokeweight="1pt">
                <v:textbox>
                  <w:txbxContent>
                    <w:p w14:paraId="395F0E6F" w14:textId="66D8270D" w:rsidR="009D7880" w:rsidRPr="00FE3C44" w:rsidRDefault="008F4FC9" w:rsidP="009D7880">
                      <w:pPr>
                        <w:spacing w:line="276" w:lineRule="auto"/>
                        <w:jc w:val="both"/>
                        <w:rPr>
                          <w:rFonts w:ascii="Arial" w:hAnsi="Arial" w:cs="Arial"/>
                          <w:b/>
                          <w:bCs/>
                          <w:sz w:val="20"/>
                          <w:szCs w:val="20"/>
                        </w:rPr>
                      </w:pPr>
                      <w:r>
                        <w:rPr>
                          <w:rFonts w:ascii="Arial" w:hAnsi="Arial" w:cs="Arial"/>
                          <w:b/>
                          <w:bCs/>
                          <w:sz w:val="20"/>
                          <w:szCs w:val="20"/>
                        </w:rPr>
                        <w:t>Pressemitteilung</w:t>
                      </w:r>
                    </w:p>
                    <w:p w14:paraId="0EB980C9" w14:textId="04642BEF" w:rsidR="009D7880" w:rsidRPr="00FE3C44" w:rsidRDefault="009D7880" w:rsidP="009D7880">
                      <w:pPr>
                        <w:spacing w:line="276" w:lineRule="auto"/>
                        <w:rPr>
                          <w:rFonts w:ascii="Arial" w:hAnsi="Arial" w:cs="Arial"/>
                          <w:sz w:val="20"/>
                          <w:szCs w:val="20"/>
                        </w:rPr>
                      </w:pPr>
                      <w:r w:rsidRPr="00FE3C44">
                        <w:rPr>
                          <w:rFonts w:ascii="Arial" w:hAnsi="Arial" w:cs="Arial"/>
                          <w:sz w:val="20"/>
                          <w:szCs w:val="20"/>
                        </w:rPr>
                        <w:t xml:space="preserve">Melle, </w:t>
                      </w:r>
                      <w:r w:rsidR="00D37DA5">
                        <w:rPr>
                          <w:rFonts w:ascii="Arial" w:hAnsi="Arial" w:cs="Arial"/>
                          <w:sz w:val="20"/>
                          <w:szCs w:val="20"/>
                        </w:rPr>
                        <w:t>September</w:t>
                      </w:r>
                      <w:r w:rsidRPr="00FE3C44">
                        <w:rPr>
                          <w:rFonts w:ascii="Arial" w:hAnsi="Arial" w:cs="Arial"/>
                          <w:sz w:val="20"/>
                          <w:szCs w:val="20"/>
                        </w:rPr>
                        <w:t xml:space="preserve"> </w:t>
                      </w:r>
                      <w:r w:rsidR="001D7963">
                        <w:rPr>
                          <w:rFonts w:ascii="Arial" w:hAnsi="Arial" w:cs="Arial"/>
                          <w:sz w:val="20"/>
                          <w:szCs w:val="20"/>
                        </w:rPr>
                        <w:t>2026</w:t>
                      </w:r>
                    </w:p>
                  </w:txbxContent>
                </v:textbox>
                <w10:wrap type="tight" anchory="page"/>
                <w10:anchorlock/>
              </v:shape>
            </w:pict>
          </mc:Fallback>
        </mc:AlternateContent>
      </w:r>
    </w:p>
    <w:p w14:paraId="3C113BDC" w14:textId="10B8FD22" w:rsidR="009D7880" w:rsidRPr="00FE3C44" w:rsidRDefault="009D7880" w:rsidP="009D7880">
      <w:pPr>
        <w:rPr>
          <w:rFonts w:ascii="Arial" w:hAnsi="Arial" w:cs="Arial"/>
          <w:sz w:val="20"/>
          <w:szCs w:val="20"/>
        </w:rPr>
      </w:pPr>
    </w:p>
    <w:p w14:paraId="2C282A54" w14:textId="77777777" w:rsidR="009D7880" w:rsidRPr="00FE3C44" w:rsidRDefault="009D7880" w:rsidP="009D7880">
      <w:pPr>
        <w:rPr>
          <w:rFonts w:ascii="Arial" w:hAnsi="Arial" w:cs="Arial"/>
          <w:sz w:val="20"/>
          <w:szCs w:val="20"/>
        </w:rPr>
      </w:pPr>
    </w:p>
    <w:p w14:paraId="5F24C587" w14:textId="77777777" w:rsidR="009D7880" w:rsidRPr="00FE3C44" w:rsidRDefault="009D7880" w:rsidP="009D7880">
      <w:pPr>
        <w:rPr>
          <w:rFonts w:ascii="Arial" w:hAnsi="Arial" w:cs="Arial"/>
          <w:sz w:val="20"/>
          <w:szCs w:val="20"/>
        </w:rPr>
      </w:pPr>
    </w:p>
    <w:p w14:paraId="077B7F53" w14:textId="77777777" w:rsidR="009D7880" w:rsidRPr="00FE3C44" w:rsidRDefault="009D7880" w:rsidP="009D7880">
      <w:pPr>
        <w:rPr>
          <w:rFonts w:ascii="Arial" w:hAnsi="Arial" w:cs="Arial"/>
          <w:sz w:val="20"/>
          <w:szCs w:val="20"/>
        </w:rPr>
      </w:pPr>
    </w:p>
    <w:p w14:paraId="79863EF0" w14:textId="33A61611" w:rsidR="009D7880" w:rsidRPr="002B3194" w:rsidRDefault="002B3194" w:rsidP="009D7880">
      <w:pPr>
        <w:rPr>
          <w:rFonts w:ascii="Arial" w:hAnsi="Arial" w:cs="Arial"/>
          <w:b/>
          <w:bCs/>
          <w:color w:val="FF0000"/>
          <w:sz w:val="20"/>
          <w:szCs w:val="20"/>
        </w:rPr>
      </w:pPr>
      <w:r w:rsidRPr="002B3194">
        <w:rPr>
          <w:rFonts w:ascii="Arial" w:hAnsi="Arial" w:cs="Arial"/>
          <w:b/>
          <w:bCs/>
          <w:color w:val="FF0000"/>
          <w:sz w:val="20"/>
          <w:szCs w:val="20"/>
        </w:rPr>
        <w:t>SPERRFRIST VERÖFFENTLICHUNG (Print+Online): 14. September 2026</w:t>
      </w:r>
    </w:p>
    <w:p w14:paraId="062CD491" w14:textId="77777777" w:rsidR="009D7880" w:rsidRPr="00FE3C44" w:rsidRDefault="009D7880" w:rsidP="009D7880">
      <w:pPr>
        <w:rPr>
          <w:rFonts w:ascii="Arial" w:hAnsi="Arial" w:cs="Arial"/>
          <w:sz w:val="20"/>
          <w:szCs w:val="20"/>
        </w:rPr>
      </w:pPr>
    </w:p>
    <w:p w14:paraId="2EADCA37" w14:textId="77777777" w:rsidR="009D7880" w:rsidRPr="00FE3C44" w:rsidRDefault="009D7880" w:rsidP="009D7880">
      <w:pPr>
        <w:rPr>
          <w:rFonts w:ascii="Arial" w:hAnsi="Arial" w:cs="Arial"/>
          <w:sz w:val="20"/>
          <w:szCs w:val="20"/>
        </w:rPr>
      </w:pPr>
    </w:p>
    <w:p w14:paraId="3B5FC6C9" w14:textId="77777777" w:rsidR="009D7880" w:rsidRPr="00FE3C44" w:rsidRDefault="009D7880" w:rsidP="009D7880">
      <w:pPr>
        <w:rPr>
          <w:rFonts w:ascii="Arial" w:hAnsi="Arial" w:cs="Arial"/>
          <w:sz w:val="20"/>
          <w:szCs w:val="20"/>
        </w:rPr>
      </w:pPr>
    </w:p>
    <w:p w14:paraId="6761FE72" w14:textId="008174C0" w:rsidR="009D7880" w:rsidRPr="00FE3C44" w:rsidRDefault="009D7880" w:rsidP="009D7880">
      <w:pPr>
        <w:rPr>
          <w:rFonts w:ascii="Arial" w:hAnsi="Arial" w:cs="Arial"/>
          <w:sz w:val="20"/>
          <w:szCs w:val="20"/>
        </w:rPr>
      </w:pPr>
    </w:p>
    <w:p w14:paraId="70D20326" w14:textId="6FA61FD3" w:rsidR="009D7880" w:rsidRPr="00FE3C44" w:rsidRDefault="009D7880" w:rsidP="009D7880">
      <w:pPr>
        <w:rPr>
          <w:rFonts w:ascii="Arial" w:hAnsi="Arial" w:cs="Arial"/>
          <w:sz w:val="20"/>
          <w:szCs w:val="20"/>
        </w:rPr>
      </w:pPr>
    </w:p>
    <w:p w14:paraId="127C64CA" w14:textId="1391FED6" w:rsidR="009D7880" w:rsidRPr="00FE3C44" w:rsidRDefault="009D7880" w:rsidP="009D7880">
      <w:pPr>
        <w:rPr>
          <w:rFonts w:ascii="Arial" w:hAnsi="Arial" w:cs="Arial"/>
          <w:sz w:val="20"/>
          <w:szCs w:val="20"/>
        </w:rPr>
      </w:pPr>
    </w:p>
    <w:p w14:paraId="640852C2" w14:textId="77777777" w:rsidR="00AC51E0" w:rsidRPr="000E78F1" w:rsidRDefault="00AC51E0" w:rsidP="00AC51E0">
      <w:pPr>
        <w:spacing w:line="276" w:lineRule="auto"/>
        <w:rPr>
          <w:rFonts w:ascii="Arial" w:hAnsi="Arial" w:cs="Arial"/>
          <w:b/>
          <w:bCs/>
          <w:sz w:val="29"/>
          <w:szCs w:val="29"/>
        </w:rPr>
      </w:pPr>
      <w:r>
        <w:rPr>
          <w:rFonts w:ascii="Arial" w:hAnsi="Arial" w:cs="Arial"/>
          <w:b/>
          <w:bCs/>
          <w:sz w:val="29"/>
          <w:szCs w:val="29"/>
        </w:rPr>
        <w:t>Mehr Raum fürs Leben: Solarlux stellt neue Wintergartenfamilie Avario vor</w:t>
      </w:r>
    </w:p>
    <w:p w14:paraId="2E5BD842" w14:textId="77777777" w:rsidR="00AC51E0" w:rsidRDefault="00AC51E0" w:rsidP="00AC51E0">
      <w:pPr>
        <w:spacing w:line="276" w:lineRule="auto"/>
        <w:rPr>
          <w:rFonts w:ascii="Arial" w:hAnsi="Arial" w:cs="Arial"/>
          <w:color w:val="000000" w:themeColor="text1"/>
        </w:rPr>
      </w:pPr>
      <w:r>
        <w:rPr>
          <w:rFonts w:ascii="Arial" w:hAnsi="Arial" w:cs="Arial"/>
          <w:color w:val="000000" w:themeColor="text1"/>
        </w:rPr>
        <w:t>Die Produktneuheit verbindet großzügige Glasflächen, flexible Öffnungen und drei Dachmodelle für individuelle Wohnkonzepte</w:t>
      </w:r>
    </w:p>
    <w:p w14:paraId="73569F6A" w14:textId="77777777" w:rsidR="000E78F1" w:rsidRPr="00AE1529" w:rsidRDefault="000E78F1" w:rsidP="009D7880">
      <w:pPr>
        <w:spacing w:line="276" w:lineRule="auto"/>
        <w:rPr>
          <w:rFonts w:ascii="Arial" w:hAnsi="Arial" w:cs="Arial"/>
          <w:b/>
          <w:bCs/>
          <w:color w:val="FF0000"/>
          <w:sz w:val="29"/>
          <w:szCs w:val="29"/>
        </w:rPr>
      </w:pPr>
    </w:p>
    <w:p w14:paraId="79EDCFE5" w14:textId="5228CD45" w:rsidR="00D118DC" w:rsidRDefault="00B21C40" w:rsidP="00D118DC">
      <w:pPr>
        <w:spacing w:line="360" w:lineRule="auto"/>
        <w:rPr>
          <w:rFonts w:ascii="Arial" w:hAnsi="Arial" w:cs="Arial"/>
          <w:b/>
          <w:bCs/>
          <w:sz w:val="20"/>
          <w:szCs w:val="20"/>
        </w:rPr>
      </w:pPr>
      <w:r>
        <w:rPr>
          <w:rFonts w:ascii="Arial" w:hAnsi="Arial" w:cs="Arial"/>
          <w:b/>
          <w:bCs/>
          <w:sz w:val="20"/>
          <w:szCs w:val="20"/>
        </w:rPr>
        <w:t>Ob als lichtdurchfluteter Frühstücksplatz, geschütztes Homeoffice oder offener Übergang in den Garten: Mit Avario stellt Solarlux eine neue Generation von Wintergärten vor. Die neue Produktfamilie verbindet großzügige Glasflächen und flexible Öffnungsmöglichkeiten mit einer zeitgemäßen Architektur. So entsteht ein Raum, der sich an den Tagesverlauf und die persönlichen Wünsche seiner Bewohner anpasst – vom geschützten Rückzugsort bis zur weit geöffneten Verbindung mit dem Garten.</w:t>
      </w:r>
    </w:p>
    <w:p w14:paraId="1A55F7D9" w14:textId="77777777" w:rsidR="00162EBD" w:rsidRDefault="00162EBD" w:rsidP="00D118DC">
      <w:pPr>
        <w:spacing w:line="360" w:lineRule="auto"/>
        <w:rPr>
          <w:rFonts w:ascii="Arial" w:hAnsi="Arial" w:cs="Arial"/>
          <w:sz w:val="20"/>
          <w:szCs w:val="20"/>
        </w:rPr>
      </w:pPr>
    </w:p>
    <w:p w14:paraId="38EDC5D3" w14:textId="71FE5A3E" w:rsidR="00D118DC" w:rsidRPr="00D118DC" w:rsidRDefault="00D118DC" w:rsidP="00D118DC">
      <w:pPr>
        <w:spacing w:line="360" w:lineRule="auto"/>
        <w:rPr>
          <w:rFonts w:ascii="Arial" w:hAnsi="Arial" w:cs="Arial"/>
          <w:sz w:val="20"/>
          <w:szCs w:val="20"/>
        </w:rPr>
      </w:pPr>
      <w:r>
        <w:rPr>
          <w:rFonts w:ascii="Arial" w:hAnsi="Arial" w:cs="Arial"/>
          <w:sz w:val="20"/>
          <w:szCs w:val="20"/>
        </w:rPr>
        <w:t>A</w:t>
      </w:r>
      <w:r w:rsidRPr="00D118DC">
        <w:rPr>
          <w:rFonts w:ascii="Arial" w:hAnsi="Arial" w:cs="Arial"/>
          <w:sz w:val="20"/>
          <w:szCs w:val="20"/>
        </w:rPr>
        <w:t xml:space="preserve">vario </w:t>
      </w:r>
      <w:r w:rsidR="00B21C40">
        <w:rPr>
          <w:rFonts w:ascii="Arial" w:hAnsi="Arial" w:cs="Arial"/>
          <w:sz w:val="20"/>
          <w:szCs w:val="20"/>
        </w:rPr>
        <w:t>bündelt</w:t>
      </w:r>
      <w:r w:rsidR="00B21C40" w:rsidRPr="00D118DC">
        <w:rPr>
          <w:rFonts w:ascii="Arial" w:hAnsi="Arial" w:cs="Arial"/>
          <w:sz w:val="20"/>
          <w:szCs w:val="20"/>
        </w:rPr>
        <w:t xml:space="preserve"> </w:t>
      </w:r>
      <w:r w:rsidRPr="00D118DC">
        <w:rPr>
          <w:rFonts w:ascii="Arial" w:hAnsi="Arial" w:cs="Arial"/>
          <w:sz w:val="20"/>
          <w:szCs w:val="20"/>
        </w:rPr>
        <w:t xml:space="preserve">drei Dachmodelle, unterschiedliche Öffnungsvarianten und individuell planbare Ausstattungsoptionen in einer </w:t>
      </w:r>
      <w:r w:rsidR="00393C12">
        <w:rPr>
          <w:rFonts w:ascii="Arial" w:hAnsi="Arial" w:cs="Arial"/>
          <w:sz w:val="20"/>
          <w:szCs w:val="20"/>
        </w:rPr>
        <w:t xml:space="preserve">durchgängigen </w:t>
      </w:r>
      <w:r w:rsidRPr="00D118DC">
        <w:rPr>
          <w:rFonts w:ascii="Arial" w:hAnsi="Arial" w:cs="Arial"/>
          <w:sz w:val="20"/>
          <w:szCs w:val="20"/>
        </w:rPr>
        <w:t xml:space="preserve">Systemfamilie. </w:t>
      </w:r>
      <w:r w:rsidR="00A2528F">
        <w:rPr>
          <w:rFonts w:ascii="Arial" w:hAnsi="Arial" w:cs="Arial"/>
          <w:sz w:val="20"/>
          <w:szCs w:val="20"/>
        </w:rPr>
        <w:t xml:space="preserve">Damit bietet die Produktneuheit </w:t>
      </w:r>
      <w:r w:rsidRPr="00D118DC">
        <w:rPr>
          <w:rFonts w:ascii="Arial" w:hAnsi="Arial" w:cs="Arial"/>
          <w:sz w:val="20"/>
          <w:szCs w:val="20"/>
        </w:rPr>
        <w:t>Lösungen für Neubau und Modernisierung</w:t>
      </w:r>
      <w:r w:rsidR="00770532">
        <w:rPr>
          <w:rFonts w:ascii="Arial" w:hAnsi="Arial" w:cs="Arial"/>
          <w:sz w:val="20"/>
          <w:szCs w:val="20"/>
        </w:rPr>
        <w:t>, für unterschiedliche Häuser und Lebenssituationen</w:t>
      </w:r>
      <w:r w:rsidRPr="00D118DC">
        <w:rPr>
          <w:rFonts w:ascii="Arial" w:hAnsi="Arial" w:cs="Arial"/>
          <w:sz w:val="20"/>
          <w:szCs w:val="20"/>
        </w:rPr>
        <w:t xml:space="preserve"> – vom klassischen Wintergarten über einen großzügigen Anbau bis zu kubischen </w:t>
      </w:r>
      <w:r w:rsidR="00E3022D">
        <w:rPr>
          <w:rFonts w:ascii="Arial" w:hAnsi="Arial" w:cs="Arial"/>
          <w:sz w:val="20"/>
          <w:szCs w:val="20"/>
        </w:rPr>
        <w:t>Formen</w:t>
      </w:r>
      <w:r w:rsidR="00E3022D" w:rsidRPr="00D118DC">
        <w:rPr>
          <w:rFonts w:ascii="Arial" w:hAnsi="Arial" w:cs="Arial"/>
          <w:sz w:val="20"/>
          <w:szCs w:val="20"/>
        </w:rPr>
        <w:t xml:space="preserve"> </w:t>
      </w:r>
      <w:r w:rsidRPr="00D118DC">
        <w:rPr>
          <w:rFonts w:ascii="Arial" w:hAnsi="Arial" w:cs="Arial"/>
          <w:sz w:val="20"/>
          <w:szCs w:val="20"/>
        </w:rPr>
        <w:t>mit moderner Flachdachoptik.</w:t>
      </w:r>
    </w:p>
    <w:p w14:paraId="6877B399" w14:textId="77777777" w:rsidR="0098055F" w:rsidRDefault="0098055F" w:rsidP="00D118DC">
      <w:pPr>
        <w:spacing w:line="360" w:lineRule="auto"/>
        <w:rPr>
          <w:rFonts w:ascii="Arial" w:hAnsi="Arial" w:cs="Arial"/>
          <w:sz w:val="20"/>
          <w:szCs w:val="20"/>
        </w:rPr>
      </w:pPr>
    </w:p>
    <w:p w14:paraId="14CB07FF" w14:textId="31E9914B" w:rsidR="00D118DC" w:rsidRPr="0098055F" w:rsidRDefault="00D118DC" w:rsidP="00D118DC">
      <w:pPr>
        <w:spacing w:line="360" w:lineRule="auto"/>
        <w:rPr>
          <w:rFonts w:ascii="Arial" w:hAnsi="Arial" w:cs="Arial"/>
          <w:b/>
          <w:bCs/>
          <w:sz w:val="20"/>
          <w:szCs w:val="20"/>
        </w:rPr>
      </w:pPr>
      <w:r w:rsidRPr="0098055F">
        <w:rPr>
          <w:rFonts w:ascii="Arial" w:hAnsi="Arial" w:cs="Arial"/>
          <w:b/>
          <w:bCs/>
          <w:sz w:val="20"/>
          <w:szCs w:val="20"/>
        </w:rPr>
        <w:t>Drei Dachmodelle, viele architektonische Möglichkeiten</w:t>
      </w:r>
    </w:p>
    <w:p w14:paraId="4BFE7B08" w14:textId="45D8FEAD"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 xml:space="preserve">Der Avario Smart zeigt sich außen mit einer glatten Dachfläche. Die Sparrenprofile liegen auf der Innenseite. </w:t>
      </w:r>
      <w:r w:rsidR="00214EF0" w:rsidRPr="00214EF0">
        <w:rPr>
          <w:rFonts w:ascii="Arial" w:hAnsi="Arial" w:cs="Arial"/>
          <w:sz w:val="20"/>
          <w:szCs w:val="20"/>
        </w:rPr>
        <w:t xml:space="preserve"> </w:t>
      </w:r>
      <w:r w:rsidR="00214EF0">
        <w:rPr>
          <w:rFonts w:ascii="Arial" w:hAnsi="Arial" w:cs="Arial"/>
          <w:sz w:val="20"/>
          <w:szCs w:val="20"/>
        </w:rPr>
        <w:t>Das reduziert die Dachansicht und</w:t>
      </w:r>
      <w:r w:rsidRPr="00D118DC">
        <w:rPr>
          <w:rFonts w:ascii="Arial" w:hAnsi="Arial" w:cs="Arial"/>
          <w:sz w:val="20"/>
          <w:szCs w:val="20"/>
        </w:rPr>
        <w:t xml:space="preserve"> eignet sich unter anderem für Pult- und Satteldachlösungen sowie für ausgewählte Sonderformen.</w:t>
      </w:r>
    </w:p>
    <w:p w14:paraId="7CC2C0FD" w14:textId="30AEF9F5"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Beim Avario Pro liegen die Sparrenprofile außen. Das schafft Spielraum für große Abmessungen, anspruchsvolle Sonderlösungen und komplexe Dachformen</w:t>
      </w:r>
      <w:r w:rsidR="00071B5A">
        <w:rPr>
          <w:rFonts w:ascii="Arial" w:hAnsi="Arial" w:cs="Arial"/>
          <w:sz w:val="20"/>
          <w:szCs w:val="20"/>
        </w:rPr>
        <w:t>.</w:t>
      </w:r>
    </w:p>
    <w:p w14:paraId="56729701" w14:textId="02300A66" w:rsidR="00D118DC" w:rsidRPr="00530432" w:rsidRDefault="00D118DC" w:rsidP="00D118DC">
      <w:pPr>
        <w:spacing w:line="360" w:lineRule="auto"/>
        <w:rPr>
          <w:rFonts w:ascii="Arial" w:hAnsi="Arial" w:cs="Arial"/>
          <w:sz w:val="20"/>
          <w:szCs w:val="20"/>
        </w:rPr>
      </w:pPr>
      <w:r w:rsidRPr="00D118DC">
        <w:rPr>
          <w:rFonts w:ascii="Arial" w:hAnsi="Arial" w:cs="Arial"/>
          <w:sz w:val="20"/>
          <w:szCs w:val="20"/>
        </w:rPr>
        <w:lastRenderedPageBreak/>
        <w:t>Der Avario Cube setzt auf eine kubische Form und eine Dachneigung von nur zwei Grad. Mit seiner umlaufenden Blende wirkt er wie ein moderner Flachdachanbau und fügt sich besonders in zeitgemäße Wohnkonzepte, Bungalows und Gebäude mit</w:t>
      </w:r>
      <w:r w:rsidRPr="00530432">
        <w:rPr>
          <w:rFonts w:ascii="Arial" w:hAnsi="Arial" w:cs="Arial"/>
          <w:sz w:val="20"/>
          <w:szCs w:val="20"/>
        </w:rPr>
        <w:t xml:space="preserve"> geradliniger Architektur ein.</w:t>
      </w:r>
    </w:p>
    <w:p w14:paraId="0517ED30" w14:textId="7DF413DB" w:rsidR="00D118DC" w:rsidRPr="00530432" w:rsidRDefault="00D118DC" w:rsidP="00D118DC">
      <w:pPr>
        <w:spacing w:line="360" w:lineRule="auto"/>
        <w:rPr>
          <w:rFonts w:ascii="Arial" w:hAnsi="Arial" w:cs="Arial"/>
          <w:sz w:val="20"/>
          <w:szCs w:val="20"/>
        </w:rPr>
      </w:pPr>
      <w:r w:rsidRPr="00530432">
        <w:rPr>
          <w:rFonts w:ascii="Arial" w:hAnsi="Arial" w:cs="Arial"/>
          <w:sz w:val="20"/>
          <w:szCs w:val="20"/>
        </w:rPr>
        <w:t xml:space="preserve">Mit Avario </w:t>
      </w:r>
      <w:r w:rsidR="00530432" w:rsidRPr="00530432">
        <w:rPr>
          <w:rFonts w:ascii="Arial" w:hAnsi="Arial" w:cs="Arial"/>
          <w:sz w:val="20"/>
          <w:szCs w:val="20"/>
        </w:rPr>
        <w:t>hat Solarlux</w:t>
      </w:r>
      <w:r w:rsidRPr="00530432">
        <w:rPr>
          <w:rFonts w:ascii="Arial" w:hAnsi="Arial" w:cs="Arial"/>
          <w:sz w:val="20"/>
          <w:szCs w:val="20"/>
        </w:rPr>
        <w:t xml:space="preserve"> eine Wintergarten-Generation entwickelt, die es in dieser Form bisher nicht gab</w:t>
      </w:r>
      <w:r w:rsidR="00530432" w:rsidRPr="00530432">
        <w:rPr>
          <w:rFonts w:ascii="Arial" w:hAnsi="Arial" w:cs="Arial"/>
          <w:sz w:val="20"/>
          <w:szCs w:val="20"/>
        </w:rPr>
        <w:t xml:space="preserve">. </w:t>
      </w:r>
      <w:r w:rsidRPr="00530432">
        <w:rPr>
          <w:rFonts w:ascii="Arial" w:hAnsi="Arial" w:cs="Arial"/>
          <w:sz w:val="20"/>
          <w:szCs w:val="20"/>
        </w:rPr>
        <w:t xml:space="preserve">Avario ist eine durchgängige Systemfamilie mit außergewöhnlich hoher Modularität. Der besondere Ansatz liegt darin, dass sich die verschiedenen Komponenten </w:t>
      </w:r>
      <w:r w:rsidR="00F32B57">
        <w:rPr>
          <w:rFonts w:ascii="Arial" w:hAnsi="Arial" w:cs="Arial"/>
          <w:sz w:val="20"/>
          <w:szCs w:val="20"/>
        </w:rPr>
        <w:t xml:space="preserve">– Dachkonstruktion, senkrechte Verglasungen - </w:t>
      </w:r>
      <w:r w:rsidRPr="00530432">
        <w:rPr>
          <w:rFonts w:ascii="Arial" w:hAnsi="Arial" w:cs="Arial"/>
          <w:sz w:val="20"/>
          <w:szCs w:val="20"/>
        </w:rPr>
        <w:t>frei kombinieren lassen und dabei konstruktiv wie ästhetisch nahtlos ineinandergreifen und wie aus einem Guss wirken.</w:t>
      </w:r>
    </w:p>
    <w:p w14:paraId="77406726" w14:textId="77777777" w:rsidR="00FE7E02" w:rsidRDefault="00FE7E02" w:rsidP="00D118DC">
      <w:pPr>
        <w:spacing w:line="360" w:lineRule="auto"/>
        <w:rPr>
          <w:rFonts w:ascii="Arial" w:hAnsi="Arial" w:cs="Arial"/>
          <w:sz w:val="20"/>
          <w:szCs w:val="20"/>
        </w:rPr>
      </w:pPr>
    </w:p>
    <w:p w14:paraId="01F30C87" w14:textId="42462824" w:rsidR="00D118DC" w:rsidRPr="00FE7E02" w:rsidRDefault="00D118DC" w:rsidP="00D118DC">
      <w:pPr>
        <w:spacing w:line="360" w:lineRule="auto"/>
        <w:rPr>
          <w:rFonts w:ascii="Arial" w:hAnsi="Arial" w:cs="Arial"/>
          <w:b/>
          <w:bCs/>
          <w:sz w:val="20"/>
          <w:szCs w:val="20"/>
        </w:rPr>
      </w:pPr>
      <w:r w:rsidRPr="00FE7E02">
        <w:rPr>
          <w:rFonts w:ascii="Arial" w:hAnsi="Arial" w:cs="Arial"/>
          <w:b/>
          <w:bCs/>
          <w:sz w:val="20"/>
          <w:szCs w:val="20"/>
        </w:rPr>
        <w:t>Angenehm</w:t>
      </w:r>
      <w:r w:rsidR="00F32B57">
        <w:rPr>
          <w:rFonts w:ascii="Arial" w:hAnsi="Arial" w:cs="Arial"/>
          <w:b/>
          <w:bCs/>
          <w:sz w:val="20"/>
          <w:szCs w:val="20"/>
        </w:rPr>
        <w:t xml:space="preserve"> zu jeder Jahreszeit</w:t>
      </w:r>
    </w:p>
    <w:p w14:paraId="64345276" w14:textId="4FD8BB1A" w:rsidR="00D118DC" w:rsidRPr="00D118DC" w:rsidRDefault="00F32B57" w:rsidP="00D118DC">
      <w:pPr>
        <w:spacing w:line="360" w:lineRule="auto"/>
        <w:rPr>
          <w:rFonts w:ascii="Arial" w:hAnsi="Arial" w:cs="Arial"/>
          <w:sz w:val="20"/>
          <w:szCs w:val="20"/>
        </w:rPr>
      </w:pPr>
      <w:r>
        <w:rPr>
          <w:rFonts w:ascii="Arial" w:hAnsi="Arial" w:cs="Arial"/>
          <w:sz w:val="20"/>
          <w:szCs w:val="20"/>
        </w:rPr>
        <w:t xml:space="preserve">Ein Wintergarten soll nicht nur Licht ins Haus </w:t>
      </w:r>
      <w:r w:rsidR="00D118DC" w:rsidRPr="00D118DC">
        <w:rPr>
          <w:rFonts w:ascii="Arial" w:hAnsi="Arial" w:cs="Arial"/>
          <w:sz w:val="20"/>
          <w:szCs w:val="20"/>
        </w:rPr>
        <w:t>bringen. Im Winter soll die Wärme im Raum bleiben, an heißen Tagen braucht es Schutz vor übermäßiger Aufheizung, und bei wechselndem Wetter ist eine flexible Belüftung gefragt.</w:t>
      </w:r>
      <w:r w:rsidR="005C497D" w:rsidRPr="005C497D">
        <w:rPr>
          <w:rFonts w:ascii="Arial" w:hAnsi="Arial" w:cs="Arial"/>
          <w:sz w:val="20"/>
          <w:szCs w:val="20"/>
        </w:rPr>
        <w:t xml:space="preserve"> </w:t>
      </w:r>
      <w:r w:rsidR="005C497D">
        <w:rPr>
          <w:rFonts w:ascii="Arial" w:hAnsi="Arial" w:cs="Arial"/>
          <w:sz w:val="20"/>
          <w:szCs w:val="20"/>
        </w:rPr>
        <w:t>Avario ist deshalb auf ein angenehmes Raumklima und eine komfortable Nutzung ausgelegt.</w:t>
      </w:r>
    </w:p>
    <w:p w14:paraId="464C5448" w14:textId="280E122C"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Die thermisch getrennt</w:t>
      </w:r>
      <w:r w:rsidR="000A3820">
        <w:rPr>
          <w:rFonts w:ascii="Arial" w:hAnsi="Arial" w:cs="Arial"/>
          <w:sz w:val="20"/>
          <w:szCs w:val="20"/>
        </w:rPr>
        <w:t>en Avario-Profile</w:t>
      </w:r>
      <w:r w:rsidRPr="00D118DC">
        <w:rPr>
          <w:rFonts w:ascii="Arial" w:hAnsi="Arial" w:cs="Arial"/>
          <w:sz w:val="20"/>
          <w:szCs w:val="20"/>
        </w:rPr>
        <w:t xml:space="preserve"> können mit zusätzlichen Wärmedämmpaketen sowie einer 3-fach-Verglasung bis 54 Millimeter ausgestattet werden. Je nach Ausführung werden sehr gute Wärmedämmwerte erreicht; der Uf-Wert der Profile liegt bei bis zu 0,82 W/m²K. Damit eröffnet Avario auch im energetisch anspruchsvollen Neubau und bei der Modernisierung Möglichkeiten für zusätzlichen, vollwertig nutzbaren Wohnraum.</w:t>
      </w:r>
    </w:p>
    <w:p w14:paraId="0C150F3C" w14:textId="77777777" w:rsidR="00267291" w:rsidRDefault="00267291" w:rsidP="00D118DC">
      <w:pPr>
        <w:spacing w:line="360" w:lineRule="auto"/>
        <w:rPr>
          <w:rFonts w:ascii="Arial" w:hAnsi="Arial" w:cs="Arial"/>
          <w:sz w:val="20"/>
          <w:szCs w:val="20"/>
        </w:rPr>
      </w:pPr>
    </w:p>
    <w:p w14:paraId="794A2FB6" w14:textId="5EED97DC" w:rsidR="00D118DC" w:rsidRPr="00D118DC" w:rsidRDefault="000A3820" w:rsidP="00D118DC">
      <w:pPr>
        <w:spacing w:line="360" w:lineRule="auto"/>
        <w:rPr>
          <w:rFonts w:ascii="Arial" w:hAnsi="Arial" w:cs="Arial"/>
          <w:sz w:val="20"/>
          <w:szCs w:val="20"/>
        </w:rPr>
      </w:pPr>
      <w:r>
        <w:rPr>
          <w:rFonts w:ascii="Arial" w:hAnsi="Arial" w:cs="Arial"/>
          <w:sz w:val="20"/>
          <w:szCs w:val="20"/>
        </w:rPr>
        <w:t>Für den Sommer und</w:t>
      </w:r>
      <w:r w:rsidR="004305AA">
        <w:rPr>
          <w:rFonts w:ascii="Arial" w:hAnsi="Arial" w:cs="Arial"/>
          <w:sz w:val="20"/>
          <w:szCs w:val="20"/>
        </w:rPr>
        <w:t xml:space="preserve"> wechselnde Wetterlagen stehen i</w:t>
      </w:r>
      <w:r w:rsidR="00D118DC" w:rsidRPr="00D118DC">
        <w:rPr>
          <w:rFonts w:ascii="Arial" w:hAnsi="Arial" w:cs="Arial"/>
          <w:sz w:val="20"/>
          <w:szCs w:val="20"/>
        </w:rPr>
        <w:t xml:space="preserve">ntegrierte Lüftungs- und Beschattungslösungen </w:t>
      </w:r>
      <w:r w:rsidR="004305AA">
        <w:rPr>
          <w:rFonts w:ascii="Arial" w:hAnsi="Arial" w:cs="Arial"/>
          <w:sz w:val="20"/>
          <w:szCs w:val="20"/>
        </w:rPr>
        <w:t>zur Verfügung</w:t>
      </w:r>
      <w:r w:rsidR="00D118DC" w:rsidRPr="00D118DC">
        <w:rPr>
          <w:rFonts w:ascii="Arial" w:hAnsi="Arial" w:cs="Arial"/>
          <w:sz w:val="20"/>
          <w:szCs w:val="20"/>
        </w:rPr>
        <w:t xml:space="preserve">. </w:t>
      </w:r>
      <w:r w:rsidR="004305AA">
        <w:rPr>
          <w:rFonts w:ascii="Arial" w:hAnsi="Arial" w:cs="Arial"/>
          <w:sz w:val="20"/>
          <w:szCs w:val="20"/>
        </w:rPr>
        <w:t>M</w:t>
      </w:r>
      <w:r w:rsidR="00D118DC" w:rsidRPr="00D118DC">
        <w:rPr>
          <w:rFonts w:ascii="Arial" w:hAnsi="Arial" w:cs="Arial"/>
          <w:sz w:val="20"/>
          <w:szCs w:val="20"/>
        </w:rPr>
        <w:t>otorisch betriebene Dach-Schiebefenster, Dachlüfter und Kippfenster</w:t>
      </w:r>
      <w:r w:rsidR="003C24F5">
        <w:rPr>
          <w:rFonts w:ascii="Arial" w:hAnsi="Arial" w:cs="Arial"/>
          <w:sz w:val="20"/>
          <w:szCs w:val="20"/>
        </w:rPr>
        <w:t xml:space="preserve"> unterstützen die Belüftung. </w:t>
      </w:r>
      <w:r w:rsidR="00D118DC" w:rsidRPr="00D118DC">
        <w:rPr>
          <w:rFonts w:ascii="Arial" w:hAnsi="Arial" w:cs="Arial"/>
          <w:sz w:val="20"/>
          <w:szCs w:val="20"/>
        </w:rPr>
        <w:t>Markisen und Raffstores</w:t>
      </w:r>
      <w:r w:rsidR="003C24F5">
        <w:rPr>
          <w:rFonts w:ascii="Arial" w:hAnsi="Arial" w:cs="Arial"/>
          <w:sz w:val="20"/>
          <w:szCs w:val="20"/>
        </w:rPr>
        <w:t xml:space="preserve"> schützen vor zu viel Sonne</w:t>
      </w:r>
      <w:r w:rsidR="00D118DC" w:rsidRPr="00D118DC">
        <w:rPr>
          <w:rFonts w:ascii="Arial" w:hAnsi="Arial" w:cs="Arial"/>
          <w:sz w:val="20"/>
          <w:szCs w:val="20"/>
        </w:rPr>
        <w:t>. Die Komponenten lassen sich automatisiert steuern</w:t>
      </w:r>
      <w:r w:rsidR="00D22F2E">
        <w:rPr>
          <w:rFonts w:ascii="Arial" w:hAnsi="Arial" w:cs="Arial"/>
          <w:sz w:val="20"/>
          <w:szCs w:val="20"/>
        </w:rPr>
        <w:t xml:space="preserve">, </w:t>
      </w:r>
      <w:r w:rsidR="00D118DC" w:rsidRPr="00D118DC">
        <w:rPr>
          <w:rFonts w:ascii="Arial" w:hAnsi="Arial" w:cs="Arial"/>
          <w:sz w:val="20"/>
          <w:szCs w:val="20"/>
        </w:rPr>
        <w:t>wahlweise per Funksteuerung, App oder Sprachsteuerung. Auch spätere Anpassungen bleiben möglich, da die elektrischen Versorgungsleitungen erreichbar bleiben.</w:t>
      </w:r>
    </w:p>
    <w:p w14:paraId="62731344" w14:textId="77777777" w:rsidR="00267291" w:rsidRDefault="00267291" w:rsidP="00D118DC">
      <w:pPr>
        <w:spacing w:line="360" w:lineRule="auto"/>
        <w:rPr>
          <w:rFonts w:ascii="Arial" w:hAnsi="Arial" w:cs="Arial"/>
          <w:sz w:val="20"/>
          <w:szCs w:val="20"/>
        </w:rPr>
      </w:pPr>
    </w:p>
    <w:p w14:paraId="3FAD0F23" w14:textId="77777777" w:rsidR="00485D38" w:rsidRDefault="00485D38" w:rsidP="00D118DC">
      <w:pPr>
        <w:spacing w:line="360" w:lineRule="auto"/>
        <w:rPr>
          <w:rFonts w:ascii="Arial" w:hAnsi="Arial" w:cs="Arial"/>
          <w:sz w:val="20"/>
          <w:szCs w:val="20"/>
        </w:rPr>
      </w:pPr>
    </w:p>
    <w:p w14:paraId="12E56785" w14:textId="77777777" w:rsidR="00485D38" w:rsidRDefault="00485D38" w:rsidP="00D118DC">
      <w:pPr>
        <w:spacing w:line="360" w:lineRule="auto"/>
        <w:rPr>
          <w:rFonts w:ascii="Arial" w:hAnsi="Arial" w:cs="Arial"/>
          <w:sz w:val="20"/>
          <w:szCs w:val="20"/>
        </w:rPr>
      </w:pPr>
    </w:p>
    <w:p w14:paraId="2E1545FD" w14:textId="1EF61AE9" w:rsidR="00D118DC" w:rsidRPr="00267291" w:rsidRDefault="00D118DC" w:rsidP="00D118DC">
      <w:pPr>
        <w:spacing w:line="360" w:lineRule="auto"/>
        <w:rPr>
          <w:rFonts w:ascii="Arial" w:hAnsi="Arial" w:cs="Arial"/>
          <w:b/>
          <w:bCs/>
          <w:sz w:val="20"/>
          <w:szCs w:val="20"/>
        </w:rPr>
      </w:pPr>
      <w:r w:rsidRPr="00267291">
        <w:rPr>
          <w:rFonts w:ascii="Arial" w:hAnsi="Arial" w:cs="Arial"/>
          <w:b/>
          <w:bCs/>
          <w:sz w:val="20"/>
          <w:szCs w:val="20"/>
        </w:rPr>
        <w:lastRenderedPageBreak/>
        <w:t>Den Garten im Blick, den Alltag im Griff</w:t>
      </w:r>
    </w:p>
    <w:p w14:paraId="012AD1E8" w14:textId="77777777"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Avario lässt sich mit verschiedenen wärmegedämmten Solarlux-Glaselementen kombinieren. Dazu gehören Glas-Faltwände, Schiebetüren, das Schiebefenster cero sowie Festelemente, Fenster und Drehtüren. Je nach Situation kann der Raum weit geöffnet, geschützt geschlossen oder in einen fließenden Übergang zum Garten verwandelt werden.</w:t>
      </w:r>
    </w:p>
    <w:p w14:paraId="4EC1779F" w14:textId="77777777" w:rsidR="00267291" w:rsidRDefault="00267291" w:rsidP="00D118DC">
      <w:pPr>
        <w:spacing w:line="360" w:lineRule="auto"/>
        <w:rPr>
          <w:rFonts w:ascii="Arial" w:hAnsi="Arial" w:cs="Arial"/>
          <w:sz w:val="20"/>
          <w:szCs w:val="20"/>
        </w:rPr>
      </w:pPr>
    </w:p>
    <w:p w14:paraId="62C36056" w14:textId="64DB03FB"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 xml:space="preserve">Speziell entwickelte Designprofile verbinden Dach und senkrechte Glaselemente zu einer homogenen Einheit. Die Anschlüsse sind direkt in die Traufe integriert; zusätzliche Rahmen sind nicht erforderlich. Das unterstützt </w:t>
      </w:r>
      <w:r w:rsidR="000F20DF">
        <w:rPr>
          <w:rFonts w:ascii="Arial" w:hAnsi="Arial" w:cs="Arial"/>
          <w:sz w:val="20"/>
          <w:szCs w:val="20"/>
        </w:rPr>
        <w:t>eine</w:t>
      </w:r>
      <w:r w:rsidR="000F20DF" w:rsidRPr="00D118DC">
        <w:rPr>
          <w:rFonts w:ascii="Arial" w:hAnsi="Arial" w:cs="Arial"/>
          <w:sz w:val="20"/>
          <w:szCs w:val="20"/>
        </w:rPr>
        <w:t xml:space="preserve"> </w:t>
      </w:r>
      <w:r w:rsidRPr="00D118DC">
        <w:rPr>
          <w:rFonts w:ascii="Arial" w:hAnsi="Arial" w:cs="Arial"/>
          <w:sz w:val="20"/>
          <w:szCs w:val="20"/>
        </w:rPr>
        <w:t>klare Glaslinie und lenkt den Blick nach draußen.</w:t>
      </w:r>
    </w:p>
    <w:p w14:paraId="7C539FC7" w14:textId="77777777"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Große Glasflächen bringen viel Tageslicht in den Raum. Gleichzeitig bleibt die Bedienung komfortabel: Eine zertifizierte Laufrollentechnik aus Edelstahl unterstützt das leichte Öffnen und Schließen der Glaselemente. Ein systemintegrierter Insektenschutz ist für Öffnungsbreiten bis neun Meter erhältlich.</w:t>
      </w:r>
    </w:p>
    <w:p w14:paraId="5D872660" w14:textId="77777777" w:rsidR="00267291" w:rsidRDefault="00267291" w:rsidP="00D118DC">
      <w:pPr>
        <w:spacing w:line="360" w:lineRule="auto"/>
        <w:rPr>
          <w:rFonts w:ascii="Arial" w:hAnsi="Arial" w:cs="Arial"/>
          <w:sz w:val="20"/>
          <w:szCs w:val="20"/>
        </w:rPr>
      </w:pPr>
    </w:p>
    <w:p w14:paraId="2F25871C" w14:textId="6F16ECCB" w:rsidR="00D118DC" w:rsidRPr="00267291" w:rsidRDefault="00D118DC" w:rsidP="00D118DC">
      <w:pPr>
        <w:spacing w:line="360" w:lineRule="auto"/>
        <w:rPr>
          <w:rFonts w:ascii="Arial" w:hAnsi="Arial" w:cs="Arial"/>
          <w:b/>
          <w:bCs/>
          <w:sz w:val="20"/>
          <w:szCs w:val="20"/>
        </w:rPr>
      </w:pPr>
      <w:r w:rsidRPr="00267291">
        <w:rPr>
          <w:rFonts w:ascii="Arial" w:hAnsi="Arial" w:cs="Arial"/>
          <w:b/>
          <w:bCs/>
          <w:sz w:val="20"/>
          <w:szCs w:val="20"/>
        </w:rPr>
        <w:t>Licht für lange Abende</w:t>
      </w:r>
    </w:p>
    <w:p w14:paraId="4DBD13B7" w14:textId="0A9B6E6C"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 xml:space="preserve">Wenn draußen die Dämmerung einsetzt, lässt sich der Wintergarten mit integrierter Beleuchtung in Szene setzen. In den Sparren, im Wandanschlussprofil oder entlang der Dachrinne können LED-Punktstrahler und LED-Bänder </w:t>
      </w:r>
      <w:r w:rsidR="002B37B9">
        <w:rPr>
          <w:rFonts w:ascii="Arial" w:hAnsi="Arial" w:cs="Arial"/>
          <w:sz w:val="20"/>
          <w:szCs w:val="20"/>
        </w:rPr>
        <w:t>eingesetzt</w:t>
      </w:r>
      <w:r w:rsidR="002B37B9" w:rsidRPr="00D118DC">
        <w:rPr>
          <w:rFonts w:ascii="Arial" w:hAnsi="Arial" w:cs="Arial"/>
          <w:sz w:val="20"/>
          <w:szCs w:val="20"/>
        </w:rPr>
        <w:t xml:space="preserve"> </w:t>
      </w:r>
      <w:r w:rsidRPr="00D118DC">
        <w:rPr>
          <w:rFonts w:ascii="Arial" w:hAnsi="Arial" w:cs="Arial"/>
          <w:sz w:val="20"/>
          <w:szCs w:val="20"/>
        </w:rPr>
        <w:t xml:space="preserve">werden. Beschattung, Belüftung und Beleuchtung </w:t>
      </w:r>
      <w:r w:rsidR="00B44BD0">
        <w:rPr>
          <w:rFonts w:ascii="Arial" w:hAnsi="Arial" w:cs="Arial"/>
          <w:sz w:val="20"/>
          <w:szCs w:val="20"/>
        </w:rPr>
        <w:t>können</w:t>
      </w:r>
      <w:r w:rsidRPr="00D118DC">
        <w:rPr>
          <w:rFonts w:ascii="Arial" w:hAnsi="Arial" w:cs="Arial"/>
          <w:sz w:val="20"/>
          <w:szCs w:val="20"/>
        </w:rPr>
        <w:t xml:space="preserve"> auf Wunsch in eine gemeinsame Steuerung </w:t>
      </w:r>
      <w:r w:rsidR="00B44BD0">
        <w:rPr>
          <w:rFonts w:ascii="Arial" w:hAnsi="Arial" w:cs="Arial"/>
          <w:sz w:val="20"/>
          <w:szCs w:val="20"/>
        </w:rPr>
        <w:t>eingebunden werden</w:t>
      </w:r>
      <w:r w:rsidRPr="00D118DC">
        <w:rPr>
          <w:rFonts w:ascii="Arial" w:hAnsi="Arial" w:cs="Arial"/>
          <w:sz w:val="20"/>
          <w:szCs w:val="20"/>
        </w:rPr>
        <w:t>.</w:t>
      </w:r>
    </w:p>
    <w:p w14:paraId="69AA2573" w14:textId="481AE0DF"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 xml:space="preserve">So </w:t>
      </w:r>
      <w:r w:rsidR="00B44BD0">
        <w:rPr>
          <w:rFonts w:ascii="Arial" w:hAnsi="Arial" w:cs="Arial"/>
          <w:sz w:val="20"/>
          <w:szCs w:val="20"/>
        </w:rPr>
        <w:t xml:space="preserve">passt sich der Raum </w:t>
      </w:r>
      <w:r w:rsidRPr="00D118DC">
        <w:rPr>
          <w:rFonts w:ascii="Arial" w:hAnsi="Arial" w:cs="Arial"/>
          <w:sz w:val="20"/>
          <w:szCs w:val="20"/>
        </w:rPr>
        <w:t>dem Tagesverlauf</w:t>
      </w:r>
      <w:r w:rsidR="00B44BD0">
        <w:rPr>
          <w:rFonts w:ascii="Arial" w:hAnsi="Arial" w:cs="Arial"/>
          <w:sz w:val="20"/>
          <w:szCs w:val="20"/>
        </w:rPr>
        <w:t xml:space="preserve"> an</w:t>
      </w:r>
      <w:r w:rsidRPr="00D118DC">
        <w:rPr>
          <w:rFonts w:ascii="Arial" w:hAnsi="Arial" w:cs="Arial"/>
          <w:sz w:val="20"/>
          <w:szCs w:val="20"/>
        </w:rPr>
        <w:t xml:space="preserve">: hell und offen am Vormittag, angenehm temperiert an einem sonnigen Nachmittag und atmosphärisch beleuchtet, wenn der Abend beginnt. Die Technik bleibt dabei weitgehend integriert und fügt sich in die </w:t>
      </w:r>
      <w:r w:rsidR="008B677B">
        <w:rPr>
          <w:rFonts w:ascii="Arial" w:hAnsi="Arial" w:cs="Arial"/>
          <w:sz w:val="20"/>
          <w:szCs w:val="20"/>
        </w:rPr>
        <w:t>homogene</w:t>
      </w:r>
      <w:r w:rsidR="008B677B" w:rsidRPr="00D118DC">
        <w:rPr>
          <w:rFonts w:ascii="Arial" w:hAnsi="Arial" w:cs="Arial"/>
          <w:sz w:val="20"/>
          <w:szCs w:val="20"/>
        </w:rPr>
        <w:t xml:space="preserve"> </w:t>
      </w:r>
      <w:r w:rsidRPr="00D118DC">
        <w:rPr>
          <w:rFonts w:ascii="Arial" w:hAnsi="Arial" w:cs="Arial"/>
          <w:sz w:val="20"/>
          <w:szCs w:val="20"/>
        </w:rPr>
        <w:t>Gestaltung des Systems ein.</w:t>
      </w:r>
    </w:p>
    <w:p w14:paraId="0EFD61B5" w14:textId="77777777" w:rsidR="00267291" w:rsidRDefault="00267291" w:rsidP="00D118DC">
      <w:pPr>
        <w:spacing w:line="360" w:lineRule="auto"/>
        <w:rPr>
          <w:rFonts w:ascii="Arial" w:hAnsi="Arial" w:cs="Arial"/>
          <w:sz w:val="20"/>
          <w:szCs w:val="20"/>
        </w:rPr>
      </w:pPr>
    </w:p>
    <w:p w14:paraId="3F6BA20A" w14:textId="24D809D1" w:rsidR="00D118DC" w:rsidRPr="00267291" w:rsidRDefault="00D118DC" w:rsidP="00D118DC">
      <w:pPr>
        <w:spacing w:line="360" w:lineRule="auto"/>
        <w:rPr>
          <w:rFonts w:ascii="Arial" w:hAnsi="Arial" w:cs="Arial"/>
          <w:b/>
          <w:bCs/>
          <w:sz w:val="20"/>
          <w:szCs w:val="20"/>
        </w:rPr>
      </w:pPr>
      <w:r w:rsidRPr="00267291">
        <w:rPr>
          <w:rFonts w:ascii="Arial" w:hAnsi="Arial" w:cs="Arial"/>
          <w:b/>
          <w:bCs/>
          <w:sz w:val="20"/>
          <w:szCs w:val="20"/>
        </w:rPr>
        <w:t>Individuell geplant, passend zum eigenen Zuhause</w:t>
      </w:r>
    </w:p>
    <w:p w14:paraId="1F343DBD" w14:textId="6CB0BAD3"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t>Avario wird individuell geplant und gefertigt. Die passgenauen Anschlüsse und die kombinierbaren Systemelemente ermöglichen eine durchgängige Gestaltung</w:t>
      </w:r>
      <w:r w:rsidR="006C0A92">
        <w:rPr>
          <w:rFonts w:ascii="Arial" w:hAnsi="Arial" w:cs="Arial"/>
          <w:sz w:val="20"/>
          <w:szCs w:val="20"/>
        </w:rPr>
        <w:t xml:space="preserve">, </w:t>
      </w:r>
      <w:r w:rsidRPr="00D118DC">
        <w:rPr>
          <w:rFonts w:ascii="Arial" w:hAnsi="Arial" w:cs="Arial"/>
          <w:sz w:val="20"/>
          <w:szCs w:val="20"/>
        </w:rPr>
        <w:t>unabhängig davon, ob der Glasanbau an ein bestehendes Gebäude anschließt oder als freistehender Raum realisiert wird.</w:t>
      </w:r>
    </w:p>
    <w:p w14:paraId="323148EA" w14:textId="77777777" w:rsidR="00D118DC" w:rsidRPr="00D118DC" w:rsidRDefault="00D118DC" w:rsidP="00D118DC">
      <w:pPr>
        <w:spacing w:line="360" w:lineRule="auto"/>
        <w:rPr>
          <w:rFonts w:ascii="Arial" w:hAnsi="Arial" w:cs="Arial"/>
          <w:sz w:val="20"/>
          <w:szCs w:val="20"/>
        </w:rPr>
      </w:pPr>
      <w:r w:rsidRPr="00D118DC">
        <w:rPr>
          <w:rFonts w:ascii="Arial" w:hAnsi="Arial" w:cs="Arial"/>
          <w:sz w:val="20"/>
          <w:szCs w:val="20"/>
        </w:rPr>
        <w:lastRenderedPageBreak/>
        <w:t>Welche Dachform, Verglasung und Öffnungsvariante geeignet ist, hängt von der Architektur, der Ausrichtung und der geplanten Nutzung ab. In den Solarlux-Ausstellungen können Interessierte die unterschiedlichen Modelle, Materialien und Ausstattungsoptionen direkt erleben. Fachberater unterstützen bei der Planung und zeigen anhand einer Visualisierung, wie der geplante Glasanbau am eigenen Haus aussehen kann.</w:t>
      </w:r>
    </w:p>
    <w:p w14:paraId="475B1A64" w14:textId="3E5EEDA6" w:rsidR="00F54BF3" w:rsidRPr="00F54BF3" w:rsidRDefault="00F54BF3" w:rsidP="00F54BF3">
      <w:pPr>
        <w:spacing w:line="360" w:lineRule="auto"/>
        <w:rPr>
          <w:rFonts w:ascii="Arial" w:hAnsi="Arial" w:cs="Arial"/>
          <w:sz w:val="20"/>
          <w:szCs w:val="20"/>
        </w:rPr>
      </w:pPr>
    </w:p>
    <w:p w14:paraId="6CF2A4C3" w14:textId="77777777" w:rsidR="00377A4C" w:rsidRPr="00377A4C" w:rsidRDefault="00377A4C" w:rsidP="00377A4C">
      <w:pPr>
        <w:spacing w:line="360" w:lineRule="auto"/>
        <w:rPr>
          <w:rFonts w:ascii="Arial" w:eastAsia="Arial" w:hAnsi="Arial" w:cs="Arial"/>
          <w:sz w:val="20"/>
          <w:szCs w:val="20"/>
        </w:rPr>
      </w:pPr>
    </w:p>
    <w:p w14:paraId="4A49940C" w14:textId="2B8D2E59" w:rsidR="009D7880" w:rsidRPr="00FE3C44" w:rsidRDefault="002C1259" w:rsidP="009D7880">
      <w:pPr>
        <w:spacing w:line="276" w:lineRule="auto"/>
        <w:rPr>
          <w:rStyle w:val="Hyperlink"/>
          <w:rFonts w:ascii="Arial" w:hAnsi="Arial" w:cs="Arial"/>
          <w:b/>
          <w:bCs/>
          <w:color w:val="auto"/>
          <w:sz w:val="20"/>
          <w:szCs w:val="20"/>
          <w:u w:val="none"/>
        </w:rPr>
      </w:pPr>
      <w:hyperlink r:id="rId17" w:history="1">
        <w:r w:rsidRPr="00642DE2">
          <w:rPr>
            <w:rStyle w:val="Hyperlink"/>
            <w:rFonts w:ascii="Arial" w:hAnsi="Arial" w:cs="Arial"/>
            <w:b/>
            <w:bCs/>
            <w:sz w:val="20"/>
            <w:szCs w:val="20"/>
          </w:rPr>
          <w:t>www.solarlux.com</w:t>
        </w:r>
      </w:hyperlink>
    </w:p>
    <w:p w14:paraId="59A5811C" w14:textId="77777777" w:rsidR="00CE4AA6" w:rsidRPr="007E5B3B" w:rsidRDefault="00CE4AA6" w:rsidP="009D7880">
      <w:pPr>
        <w:spacing w:line="276" w:lineRule="auto"/>
        <w:rPr>
          <w:rFonts w:ascii="Arial" w:hAnsi="Arial" w:cs="Arial"/>
          <w:b/>
          <w:bCs/>
          <w:color w:val="000000" w:themeColor="text1"/>
          <w:sz w:val="20"/>
          <w:szCs w:val="20"/>
        </w:rPr>
      </w:pPr>
    </w:p>
    <w:p w14:paraId="3927A76D" w14:textId="359C9882" w:rsidR="009D7880" w:rsidRPr="00022961" w:rsidRDefault="009D7880" w:rsidP="009D7880">
      <w:pPr>
        <w:spacing w:line="276" w:lineRule="auto"/>
        <w:rPr>
          <w:rFonts w:ascii="Arial" w:hAnsi="Arial" w:cs="Arial"/>
          <w:sz w:val="12"/>
          <w:szCs w:val="12"/>
        </w:rPr>
      </w:pPr>
      <w:r w:rsidRPr="00022961">
        <w:rPr>
          <w:rFonts w:ascii="Arial" w:hAnsi="Arial" w:cs="Arial"/>
          <w:sz w:val="12"/>
          <w:szCs w:val="12"/>
        </w:rPr>
        <w:t xml:space="preserve">Solarlux, </w:t>
      </w:r>
      <w:r w:rsidR="00267291" w:rsidRPr="00022961">
        <w:rPr>
          <w:rFonts w:ascii="Arial" w:hAnsi="Arial" w:cs="Arial"/>
          <w:sz w:val="12"/>
          <w:szCs w:val="12"/>
        </w:rPr>
        <w:t>September</w:t>
      </w:r>
      <w:r w:rsidR="00863A5B" w:rsidRPr="00022961">
        <w:rPr>
          <w:rFonts w:ascii="Arial" w:hAnsi="Arial" w:cs="Arial"/>
          <w:sz w:val="12"/>
          <w:szCs w:val="12"/>
        </w:rPr>
        <w:t xml:space="preserve"> </w:t>
      </w:r>
      <w:r w:rsidR="00A4669A" w:rsidRPr="00022961">
        <w:rPr>
          <w:rFonts w:ascii="Arial" w:hAnsi="Arial" w:cs="Arial"/>
          <w:sz w:val="12"/>
          <w:szCs w:val="12"/>
        </w:rPr>
        <w:t>2026</w:t>
      </w:r>
      <w:r w:rsidRPr="00022961">
        <w:rPr>
          <w:rFonts w:ascii="Arial" w:hAnsi="Arial" w:cs="Arial"/>
          <w:sz w:val="12"/>
          <w:szCs w:val="12"/>
        </w:rPr>
        <w:t xml:space="preserve"> – Abdruck frei – </w:t>
      </w:r>
      <w:r w:rsidR="00022961" w:rsidRPr="00022961">
        <w:rPr>
          <w:rFonts w:ascii="Arial" w:hAnsi="Arial" w:cs="Arial"/>
          <w:sz w:val="12"/>
          <w:szCs w:val="12"/>
        </w:rPr>
        <w:t>5.</w:t>
      </w:r>
      <w:r w:rsidR="00485D38">
        <w:rPr>
          <w:rFonts w:ascii="Arial" w:hAnsi="Arial" w:cs="Arial"/>
          <w:sz w:val="12"/>
          <w:szCs w:val="12"/>
        </w:rPr>
        <w:t>540</w:t>
      </w:r>
      <w:r w:rsidR="00022961" w:rsidRPr="00022961">
        <w:rPr>
          <w:rFonts w:ascii="Arial" w:hAnsi="Arial" w:cs="Arial"/>
          <w:sz w:val="12"/>
          <w:szCs w:val="12"/>
        </w:rPr>
        <w:t xml:space="preserve"> </w:t>
      </w:r>
      <w:r w:rsidRPr="00022961">
        <w:rPr>
          <w:rFonts w:ascii="Arial" w:hAnsi="Arial" w:cs="Arial"/>
          <w:sz w:val="12"/>
          <w:szCs w:val="12"/>
        </w:rPr>
        <w:t>Zeichen (inkl. Leerzeichen)</w:t>
      </w:r>
    </w:p>
    <w:p w14:paraId="414ECF33" w14:textId="77777777" w:rsidR="009D7880" w:rsidRDefault="009D7880" w:rsidP="009D7880">
      <w:pPr>
        <w:spacing w:line="276" w:lineRule="auto"/>
        <w:rPr>
          <w:rFonts w:ascii="Arial" w:hAnsi="Arial" w:cs="Arial"/>
          <w:sz w:val="12"/>
          <w:szCs w:val="12"/>
        </w:rPr>
      </w:pPr>
      <w:r w:rsidRPr="00FE3C44">
        <w:rPr>
          <w:rFonts w:ascii="Arial" w:hAnsi="Arial" w:cs="Arial"/>
          <w:sz w:val="12"/>
          <w:szCs w:val="12"/>
        </w:rPr>
        <w:t>Um Zusendung von Belegen an die Agentur holtgreife in Beckum wird gebeten.</w:t>
      </w:r>
    </w:p>
    <w:p w14:paraId="238BEFC1" w14:textId="77777777" w:rsidR="00022961" w:rsidRDefault="00022961" w:rsidP="009D7880">
      <w:pPr>
        <w:spacing w:line="276" w:lineRule="auto"/>
        <w:rPr>
          <w:rFonts w:ascii="Arial" w:hAnsi="Arial" w:cs="Arial"/>
          <w:sz w:val="12"/>
          <w:szCs w:val="12"/>
        </w:rPr>
      </w:pPr>
    </w:p>
    <w:p w14:paraId="236C8AE4" w14:textId="77777777" w:rsidR="00022961" w:rsidRDefault="00022961" w:rsidP="00022961">
      <w:pPr>
        <w:tabs>
          <w:tab w:val="left" w:pos="4619"/>
        </w:tabs>
        <w:spacing w:line="276" w:lineRule="auto"/>
        <w:rPr>
          <w:rFonts w:ascii="Arial" w:hAnsi="Arial" w:cs="Arial"/>
          <w:sz w:val="20"/>
          <w:szCs w:val="20"/>
          <w:u w:val="single"/>
        </w:rPr>
      </w:pPr>
      <w:r w:rsidRPr="009D7880">
        <w:rPr>
          <w:rFonts w:ascii="Arial" w:hAnsi="Arial" w:cs="Arial"/>
          <w:sz w:val="20"/>
          <w:szCs w:val="20"/>
          <w:u w:val="single"/>
        </w:rPr>
        <w:t>Bildnachweis</w:t>
      </w:r>
      <w:r>
        <w:rPr>
          <w:rFonts w:ascii="Arial" w:hAnsi="Arial" w:cs="Arial"/>
          <w:sz w:val="20"/>
          <w:szCs w:val="20"/>
          <w:u w:val="single"/>
        </w:rPr>
        <w:t xml:space="preserve">: </w:t>
      </w:r>
      <w:r w:rsidRPr="00277E14">
        <w:rPr>
          <w:rFonts w:ascii="Arial" w:hAnsi="Arial" w:cs="Arial"/>
          <w:sz w:val="20"/>
          <w:szCs w:val="20"/>
          <w:u w:val="single"/>
        </w:rPr>
        <w:t>xoio für Solarlux GmbH</w:t>
      </w:r>
    </w:p>
    <w:p w14:paraId="30F4339B" w14:textId="77777777" w:rsidR="00022961" w:rsidRDefault="00022961" w:rsidP="009D7880">
      <w:pPr>
        <w:spacing w:line="276" w:lineRule="auto"/>
        <w:rPr>
          <w:rFonts w:ascii="Arial" w:hAnsi="Arial" w:cs="Arial"/>
          <w:sz w:val="12"/>
          <w:szCs w:val="12"/>
        </w:rPr>
      </w:pPr>
    </w:p>
    <w:p w14:paraId="150CB9ED" w14:textId="299A1ADF" w:rsidR="00E00ACC" w:rsidRDefault="00E00ACC" w:rsidP="009D7880">
      <w:pPr>
        <w:spacing w:line="276" w:lineRule="auto"/>
        <w:rPr>
          <w:rFonts w:ascii="Arial" w:hAnsi="Arial" w:cs="Arial"/>
          <w:sz w:val="12"/>
          <w:szCs w:val="12"/>
        </w:rPr>
      </w:pPr>
    </w:p>
    <w:p w14:paraId="2E24FD98" w14:textId="77777777" w:rsidR="003B5B8F" w:rsidRPr="009D7880" w:rsidRDefault="003B5B8F" w:rsidP="003B5B8F">
      <w:pPr>
        <w:tabs>
          <w:tab w:val="left" w:pos="4619"/>
        </w:tabs>
        <w:spacing w:line="276" w:lineRule="auto"/>
        <w:rPr>
          <w:rFonts w:ascii="Arial" w:hAnsi="Arial" w:cs="Arial"/>
          <w:sz w:val="20"/>
          <w:szCs w:val="20"/>
          <w:u w:val="single"/>
        </w:rPr>
      </w:pPr>
    </w:p>
    <w:p w14:paraId="5C217E38" w14:textId="77777777" w:rsidR="003B5B8F" w:rsidRDefault="003B5B8F" w:rsidP="003B5B8F">
      <w:pPr>
        <w:spacing w:line="276" w:lineRule="auto"/>
        <w:rPr>
          <w:rFonts w:ascii="Arial" w:hAnsi="Arial" w:cs="Arial"/>
          <w:sz w:val="20"/>
          <w:szCs w:val="20"/>
        </w:rPr>
      </w:pPr>
      <w:r>
        <w:rPr>
          <w:noProof/>
        </w:rPr>
        <w:drawing>
          <wp:inline distT="0" distB="0" distL="0" distR="0" wp14:anchorId="5D736B80" wp14:editId="2FEFECE3">
            <wp:extent cx="3195955" cy="2130915"/>
            <wp:effectExtent l="0" t="0" r="4445" b="3175"/>
            <wp:docPr id="193945789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207826" cy="2138830"/>
                    </a:xfrm>
                    <a:prstGeom prst="rect">
                      <a:avLst/>
                    </a:prstGeom>
                    <a:noFill/>
                    <a:ln>
                      <a:noFill/>
                    </a:ln>
                  </pic:spPr>
                </pic:pic>
              </a:graphicData>
            </a:graphic>
          </wp:inline>
        </w:drawing>
      </w:r>
    </w:p>
    <w:p w14:paraId="0BF4078F" w14:textId="275ED081" w:rsidR="003B5B8F" w:rsidRDefault="003B5B8F" w:rsidP="003B5B8F">
      <w:pPr>
        <w:spacing w:line="276" w:lineRule="auto"/>
        <w:rPr>
          <w:rFonts w:ascii="Arial" w:hAnsi="Arial" w:cs="Arial"/>
          <w:sz w:val="20"/>
          <w:szCs w:val="20"/>
        </w:rPr>
      </w:pPr>
      <w:r w:rsidRPr="00500BA4">
        <w:rPr>
          <w:rFonts w:ascii="Arial" w:hAnsi="Arial" w:cs="Arial"/>
          <w:b/>
          <w:bCs/>
          <w:sz w:val="20"/>
          <w:szCs w:val="20"/>
        </w:rPr>
        <w:t xml:space="preserve">solarlux-wintergarten-avario-smart-ref02145-02.jpg: </w:t>
      </w:r>
      <w:r w:rsidR="00552E23" w:rsidRPr="00BC6C8A">
        <w:rPr>
          <w:rFonts w:ascii="Arial" w:hAnsi="Arial" w:cs="Arial"/>
          <w:sz w:val="20"/>
          <w:szCs w:val="20"/>
        </w:rPr>
        <w:t>Der Avario Smart schafft mit seinen innenliegenden Sparrenprofilen eine klare, reduzierte Dachansicht. Großzügige Glasflächen holen viel Tageslicht in den Wohnraum und öffnen den Blick nach draußen.</w:t>
      </w:r>
      <w:r w:rsidRPr="00BC6C8A">
        <w:rPr>
          <w:rFonts w:ascii="Arial" w:hAnsi="Arial" w:cs="Arial"/>
          <w:sz w:val="20"/>
          <w:szCs w:val="20"/>
        </w:rPr>
        <w:t xml:space="preserve"> </w:t>
      </w:r>
    </w:p>
    <w:p w14:paraId="2BD2AAEE" w14:textId="77777777" w:rsidR="003B5B8F" w:rsidRPr="00500BA4" w:rsidRDefault="003B5B8F" w:rsidP="003B5B8F">
      <w:pPr>
        <w:spacing w:line="276" w:lineRule="auto"/>
        <w:rPr>
          <w:rFonts w:ascii="Arial" w:hAnsi="Arial" w:cs="Arial"/>
          <w:b/>
          <w:bCs/>
          <w:sz w:val="20"/>
          <w:szCs w:val="20"/>
        </w:rPr>
      </w:pPr>
    </w:p>
    <w:p w14:paraId="4BF425DB" w14:textId="77777777" w:rsidR="003B5B8F" w:rsidRDefault="003B5B8F" w:rsidP="003B5B8F">
      <w:pPr>
        <w:spacing w:line="276" w:lineRule="auto"/>
        <w:rPr>
          <w:rFonts w:ascii="Arial" w:hAnsi="Arial" w:cs="Arial"/>
          <w:sz w:val="20"/>
          <w:szCs w:val="20"/>
        </w:rPr>
      </w:pPr>
      <w:r>
        <w:rPr>
          <w:noProof/>
        </w:rPr>
        <w:lastRenderedPageBreak/>
        <w:drawing>
          <wp:inline distT="0" distB="0" distL="0" distR="0" wp14:anchorId="225F7CB6" wp14:editId="44400717">
            <wp:extent cx="3195955" cy="2130915"/>
            <wp:effectExtent l="0" t="0" r="4445" b="3175"/>
            <wp:docPr id="202646671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208595" cy="2139343"/>
                    </a:xfrm>
                    <a:prstGeom prst="rect">
                      <a:avLst/>
                    </a:prstGeom>
                    <a:noFill/>
                    <a:ln>
                      <a:noFill/>
                    </a:ln>
                  </pic:spPr>
                </pic:pic>
              </a:graphicData>
            </a:graphic>
          </wp:inline>
        </w:drawing>
      </w:r>
    </w:p>
    <w:p w14:paraId="3FE07DAD" w14:textId="7F371401" w:rsidR="003B5B8F" w:rsidRPr="006A7202" w:rsidRDefault="003B5B8F" w:rsidP="0090716E">
      <w:pPr>
        <w:spacing w:line="360" w:lineRule="auto"/>
        <w:rPr>
          <w:rFonts w:ascii="Arial" w:hAnsi="Arial" w:cs="Arial"/>
          <w:sz w:val="20"/>
          <w:szCs w:val="20"/>
        </w:rPr>
      </w:pPr>
      <w:r w:rsidRPr="006A7202">
        <w:rPr>
          <w:rFonts w:ascii="Arial" w:hAnsi="Arial" w:cs="Arial"/>
          <w:b/>
          <w:bCs/>
          <w:sz w:val="20"/>
          <w:szCs w:val="20"/>
        </w:rPr>
        <w:t xml:space="preserve">solarlux-wintergarten-avario-smart-ref02145-03.jpg: </w:t>
      </w:r>
      <w:r w:rsidR="006A7202" w:rsidRPr="006A7202">
        <w:rPr>
          <w:rFonts w:ascii="Arial" w:hAnsi="Arial" w:cs="Arial"/>
          <w:sz w:val="20"/>
          <w:szCs w:val="20"/>
        </w:rPr>
        <w:t>Große Glasflächen und weit zu öffnende Glaselemente verbinden den Wohnbereich mit der Terrasse. Das Avario Dach bringt viel Tageslicht in den Raum und schafft einen geschützten Übergang ins Freie.</w:t>
      </w:r>
    </w:p>
    <w:p w14:paraId="296A2347" w14:textId="77777777" w:rsidR="008A695E" w:rsidRDefault="008A695E" w:rsidP="0090716E">
      <w:pPr>
        <w:spacing w:line="360" w:lineRule="auto"/>
        <w:rPr>
          <w:rFonts w:ascii="Arial" w:hAnsi="Arial" w:cs="Arial"/>
          <w:sz w:val="20"/>
          <w:szCs w:val="20"/>
        </w:rPr>
      </w:pPr>
    </w:p>
    <w:p w14:paraId="22421B4F" w14:textId="77777777" w:rsidR="003B5B8F" w:rsidRDefault="003B5B8F" w:rsidP="003B5B8F">
      <w:pPr>
        <w:spacing w:line="276" w:lineRule="auto"/>
        <w:rPr>
          <w:rFonts w:ascii="Arial" w:hAnsi="Arial" w:cs="Arial"/>
          <w:sz w:val="20"/>
          <w:szCs w:val="20"/>
        </w:rPr>
      </w:pPr>
      <w:r>
        <w:rPr>
          <w:noProof/>
        </w:rPr>
        <w:drawing>
          <wp:inline distT="0" distB="0" distL="0" distR="0" wp14:anchorId="675CE74D" wp14:editId="72226F07">
            <wp:extent cx="3195955" cy="2130915"/>
            <wp:effectExtent l="0" t="0" r="4445" b="3175"/>
            <wp:docPr id="192326200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3204926" cy="2136896"/>
                    </a:xfrm>
                    <a:prstGeom prst="rect">
                      <a:avLst/>
                    </a:prstGeom>
                    <a:noFill/>
                    <a:ln>
                      <a:noFill/>
                    </a:ln>
                  </pic:spPr>
                </pic:pic>
              </a:graphicData>
            </a:graphic>
          </wp:inline>
        </w:drawing>
      </w:r>
    </w:p>
    <w:p w14:paraId="4C6A8110" w14:textId="15542C1A" w:rsidR="008A695E" w:rsidRDefault="003B5B8F" w:rsidP="008A695E">
      <w:pPr>
        <w:spacing w:line="360" w:lineRule="auto"/>
        <w:rPr>
          <w:rFonts w:ascii="Arial" w:hAnsi="Arial" w:cs="Arial"/>
          <w:sz w:val="20"/>
          <w:szCs w:val="20"/>
        </w:rPr>
      </w:pPr>
      <w:r w:rsidRPr="00914B4A">
        <w:rPr>
          <w:rFonts w:ascii="Arial" w:hAnsi="Arial" w:cs="Arial"/>
          <w:b/>
          <w:bCs/>
          <w:sz w:val="20"/>
          <w:szCs w:val="20"/>
        </w:rPr>
        <w:t xml:space="preserve">solarlux-wintergarten-avario-cube-ref02144-04.jpg: </w:t>
      </w:r>
      <w:r w:rsidR="008D6FDA" w:rsidRPr="008D6FDA">
        <w:rPr>
          <w:rFonts w:ascii="Arial" w:hAnsi="Arial" w:cs="Arial"/>
          <w:sz w:val="20"/>
          <w:szCs w:val="20"/>
        </w:rPr>
        <w:t>Mit seiner kubischen Form, der umlaufenden Blende und einer Dachneigung von nur zwei Grad setzt der Avario Cube einen modernen architektonischen Akzent.</w:t>
      </w:r>
    </w:p>
    <w:p w14:paraId="0500D32C" w14:textId="77777777" w:rsidR="008D6FDA" w:rsidRDefault="008D6FDA" w:rsidP="008A695E">
      <w:pPr>
        <w:spacing w:line="360" w:lineRule="auto"/>
        <w:rPr>
          <w:rFonts w:ascii="Arial" w:hAnsi="Arial" w:cs="Arial"/>
          <w:sz w:val="20"/>
          <w:szCs w:val="20"/>
        </w:rPr>
      </w:pPr>
    </w:p>
    <w:p w14:paraId="72806BCC" w14:textId="15F0A805" w:rsidR="003B5B8F" w:rsidRPr="009D7880" w:rsidRDefault="003B5B8F" w:rsidP="008A695E">
      <w:pPr>
        <w:spacing w:line="360" w:lineRule="auto"/>
        <w:rPr>
          <w:rFonts w:ascii="Arial" w:hAnsi="Arial" w:cs="Arial"/>
          <w:sz w:val="20"/>
          <w:szCs w:val="20"/>
        </w:rPr>
      </w:pPr>
      <w:r>
        <w:rPr>
          <w:noProof/>
        </w:rPr>
        <w:lastRenderedPageBreak/>
        <w:drawing>
          <wp:inline distT="0" distB="0" distL="0" distR="0" wp14:anchorId="2E0A5BA0" wp14:editId="5E69DB2C">
            <wp:extent cx="3195955" cy="2126740"/>
            <wp:effectExtent l="0" t="0" r="4445" b="6985"/>
            <wp:docPr id="173202510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3216640" cy="2140505"/>
                    </a:xfrm>
                    <a:prstGeom prst="rect">
                      <a:avLst/>
                    </a:prstGeom>
                    <a:noFill/>
                    <a:ln>
                      <a:noFill/>
                    </a:ln>
                  </pic:spPr>
                </pic:pic>
              </a:graphicData>
            </a:graphic>
          </wp:inline>
        </w:drawing>
      </w:r>
    </w:p>
    <w:p w14:paraId="43B472E3" w14:textId="1E31FBA8" w:rsidR="003B5B8F" w:rsidRDefault="003B5B8F" w:rsidP="003B5B8F">
      <w:pPr>
        <w:spacing w:line="360" w:lineRule="auto"/>
        <w:rPr>
          <w:rFonts w:ascii="Arial" w:hAnsi="Arial" w:cs="Arial"/>
          <w:sz w:val="20"/>
          <w:szCs w:val="20"/>
        </w:rPr>
      </w:pPr>
      <w:r w:rsidRPr="00914B4A">
        <w:rPr>
          <w:rFonts w:ascii="Arial" w:hAnsi="Arial" w:cs="Arial"/>
          <w:b/>
          <w:bCs/>
          <w:sz w:val="20"/>
          <w:szCs w:val="20"/>
        </w:rPr>
        <w:t>solarlux-wintergarten-avario-cube-ref02144-02.jpg:</w:t>
      </w:r>
      <w:r w:rsidRPr="009D162B">
        <w:rPr>
          <w:rFonts w:ascii="Arial" w:hAnsi="Arial" w:cs="Arial"/>
          <w:b/>
          <w:bCs/>
          <w:sz w:val="20"/>
          <w:szCs w:val="20"/>
        </w:rPr>
        <w:t xml:space="preserve"> </w:t>
      </w:r>
      <w:r w:rsidR="009D162B" w:rsidRPr="009D162B">
        <w:rPr>
          <w:rFonts w:ascii="Arial" w:hAnsi="Arial" w:cs="Arial"/>
          <w:sz w:val="20"/>
          <w:szCs w:val="20"/>
        </w:rPr>
        <w:t>Als moderner Glasanbau erweitert der Avario Cube den Wohnraum und fügt sich mit seiner klaren Formensprache harmonisch in Haus und Garten ein. Großzügige Glasflächen eröffnen den Blick ins Grüne.</w:t>
      </w:r>
    </w:p>
    <w:p w14:paraId="2F72005A" w14:textId="77777777" w:rsidR="00022961" w:rsidRDefault="00022961" w:rsidP="00022961">
      <w:pPr>
        <w:tabs>
          <w:tab w:val="left" w:pos="4619"/>
        </w:tabs>
        <w:spacing w:line="276" w:lineRule="auto"/>
        <w:rPr>
          <w:rFonts w:ascii="Arial" w:hAnsi="Arial" w:cs="Arial"/>
          <w:sz w:val="20"/>
          <w:szCs w:val="20"/>
          <w:u w:val="single"/>
        </w:rPr>
      </w:pPr>
    </w:p>
    <w:p w14:paraId="5CA04464" w14:textId="77777777" w:rsidR="003B5B8F" w:rsidRDefault="003B5B8F" w:rsidP="003B5B8F">
      <w:pPr>
        <w:spacing w:line="360" w:lineRule="auto"/>
        <w:rPr>
          <w:rFonts w:ascii="Arial" w:hAnsi="Arial" w:cs="Arial"/>
          <w:sz w:val="20"/>
          <w:szCs w:val="20"/>
        </w:rPr>
      </w:pPr>
      <w:r>
        <w:rPr>
          <w:rFonts w:ascii="Arial" w:hAnsi="Arial" w:cs="Arial"/>
          <w:noProof/>
          <w:sz w:val="20"/>
          <w:szCs w:val="20"/>
        </w:rPr>
        <w:drawing>
          <wp:inline distT="0" distB="0" distL="0" distR="0" wp14:anchorId="1E09FCDB" wp14:editId="0036172F">
            <wp:extent cx="3195955" cy="2127572"/>
            <wp:effectExtent l="0" t="0" r="4445" b="6350"/>
            <wp:docPr id="102774828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3207050" cy="2134958"/>
                    </a:xfrm>
                    <a:prstGeom prst="rect">
                      <a:avLst/>
                    </a:prstGeom>
                    <a:noFill/>
                    <a:ln>
                      <a:noFill/>
                    </a:ln>
                  </pic:spPr>
                </pic:pic>
              </a:graphicData>
            </a:graphic>
          </wp:inline>
        </w:drawing>
      </w:r>
    </w:p>
    <w:p w14:paraId="0B6C8693" w14:textId="77777777" w:rsidR="003B5B8F" w:rsidRPr="003C508E" w:rsidRDefault="003B5B8F" w:rsidP="003B5B8F">
      <w:pPr>
        <w:spacing w:line="360" w:lineRule="auto"/>
        <w:rPr>
          <w:rFonts w:ascii="Arial" w:hAnsi="Arial" w:cs="Arial"/>
          <w:b/>
          <w:bCs/>
          <w:sz w:val="20"/>
          <w:szCs w:val="20"/>
        </w:rPr>
      </w:pPr>
      <w:r w:rsidRPr="003C508E">
        <w:rPr>
          <w:rFonts w:ascii="Arial" w:hAnsi="Arial" w:cs="Arial"/>
          <w:b/>
          <w:bCs/>
          <w:sz w:val="20"/>
          <w:szCs w:val="20"/>
        </w:rPr>
        <w:t xml:space="preserve">solarlux-wintergarten-avario-cube-ref02144-05.jpg: </w:t>
      </w:r>
      <w:r w:rsidRPr="00C32E2E">
        <w:rPr>
          <w:rFonts w:ascii="Arial" w:hAnsi="Arial" w:cs="Arial"/>
          <w:sz w:val="20"/>
          <w:szCs w:val="20"/>
        </w:rPr>
        <w:t xml:space="preserve">Eine umlaufende LED-Beleuchtung entlang der Dachrinne setzt </w:t>
      </w:r>
      <w:r>
        <w:rPr>
          <w:rFonts w:ascii="Arial" w:hAnsi="Arial" w:cs="Arial"/>
          <w:sz w:val="20"/>
          <w:szCs w:val="20"/>
        </w:rPr>
        <w:t xml:space="preserve">das Dachmodell </w:t>
      </w:r>
      <w:r w:rsidRPr="00C32E2E">
        <w:rPr>
          <w:rFonts w:ascii="Arial" w:hAnsi="Arial" w:cs="Arial"/>
          <w:sz w:val="20"/>
          <w:szCs w:val="20"/>
        </w:rPr>
        <w:t>Avario Cube in den Abendstunden stimmungsvoll in Szene.</w:t>
      </w:r>
      <w:r>
        <w:rPr>
          <w:rFonts w:ascii="Arial" w:hAnsi="Arial" w:cs="Arial"/>
          <w:sz w:val="20"/>
          <w:szCs w:val="20"/>
        </w:rPr>
        <w:t xml:space="preserve"> </w:t>
      </w:r>
    </w:p>
    <w:p w14:paraId="3754C9AB" w14:textId="77777777" w:rsidR="00D21DD0" w:rsidRPr="009E6FA8" w:rsidRDefault="00D21DD0" w:rsidP="009E6FA8">
      <w:pPr>
        <w:spacing w:line="276" w:lineRule="auto"/>
        <w:rPr>
          <w:rFonts w:ascii="Arial" w:hAnsi="Arial" w:cs="Arial"/>
          <w:noProof/>
          <w:sz w:val="20"/>
          <w:szCs w:val="20"/>
        </w:rPr>
      </w:pPr>
    </w:p>
    <w:p w14:paraId="6E76D2CC" w14:textId="0F35CBFD" w:rsidR="0052592A" w:rsidRPr="00006D06" w:rsidRDefault="0052592A" w:rsidP="00006D06">
      <w:pPr>
        <w:spacing w:after="160" w:line="259" w:lineRule="auto"/>
        <w:rPr>
          <w:rFonts w:ascii="Arial" w:hAnsi="Arial" w:cs="Arial"/>
          <w:u w:val="single"/>
        </w:rPr>
      </w:pPr>
    </w:p>
    <w:p w14:paraId="0300B7C6" w14:textId="54D55135" w:rsidR="009D7880" w:rsidRPr="00FE3C44" w:rsidRDefault="009D7880" w:rsidP="009D7880">
      <w:pPr>
        <w:widowControl w:val="0"/>
        <w:spacing w:line="336" w:lineRule="auto"/>
        <w:ind w:right="-1"/>
        <w:rPr>
          <w:rFonts w:ascii="Arial" w:hAnsi="Arial" w:cs="Arial"/>
          <w:sz w:val="12"/>
          <w:szCs w:val="12"/>
        </w:rPr>
      </w:pPr>
      <w:r w:rsidRPr="00FE3C44">
        <w:rPr>
          <w:rFonts w:ascii="Arial" w:hAnsi="Arial" w:cs="Arial"/>
          <w:sz w:val="12"/>
          <w:szCs w:val="12"/>
        </w:rPr>
        <w:t>Es gelten die folgenden Nutzungsrechte</w:t>
      </w:r>
    </w:p>
    <w:p w14:paraId="4D96D6E2"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Die Nutzung ist ausschließlich für die Darstellung oder Bewerbung von Leistungen, Produkten oder Projekten des Unternehmens Solarlux GmbH gestattet. Jede andere Publikation bedarf der schriftlichen Zustimmung seitens Solarlux.</w:t>
      </w:r>
    </w:p>
    <w:p w14:paraId="2EBE7F89"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Die Veröffentlichung der Bilder ist für Print, Web und social Media gestattet</w:t>
      </w:r>
    </w:p>
    <w:p w14:paraId="5D2F76AC"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 xml:space="preserve">Bei jeder Veröffentlichung muss der in den Metadaten des Bildes genannte Copyrighthinweis mit veröffentlicht werden (z.B. „Bild: Solarlux GmbH“ oder „*Name des Fotografierenden* für Solarlux GmbH“ oder *Name des Fotografierenden*.) </w:t>
      </w:r>
    </w:p>
    <w:p w14:paraId="00E87E67"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Eine Weitergabe der Bilder an Dritte ist nicht gestattet</w:t>
      </w:r>
    </w:p>
    <w:p w14:paraId="7245E7B1"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lastRenderedPageBreak/>
        <w:t>Die Bearbeitung der Bilder ist nur gestattet, sofern die Kernaussage des Bildes unverändert bleibt.</w:t>
      </w:r>
    </w:p>
    <w:p w14:paraId="1C1EC64A" w14:textId="19715557" w:rsidR="00A16641" w:rsidRDefault="009D7880" w:rsidP="00230F27">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Die Nutzung ist räumlich und zeitlich uneingeschränkt.</w:t>
      </w:r>
    </w:p>
    <w:p w14:paraId="33E3677D" w14:textId="77777777" w:rsidR="0011069E" w:rsidRPr="00230F27" w:rsidRDefault="0011069E" w:rsidP="00614376">
      <w:pPr>
        <w:pStyle w:val="Listenabsatz"/>
        <w:spacing w:line="276" w:lineRule="auto"/>
        <w:rPr>
          <w:rFonts w:ascii="Arial" w:eastAsia="Times New Roman" w:hAnsi="Arial" w:cs="Arial"/>
          <w:sz w:val="12"/>
          <w:szCs w:val="12"/>
          <w:lang w:eastAsia="de-DE"/>
        </w:rPr>
      </w:pPr>
    </w:p>
    <w:p w14:paraId="2459A4CE" w14:textId="77777777" w:rsidR="006E07F9" w:rsidRDefault="006E07F9" w:rsidP="00B14FA6">
      <w:pPr>
        <w:widowControl w:val="0"/>
        <w:spacing w:line="360" w:lineRule="auto"/>
        <w:ind w:right="-284"/>
        <w:rPr>
          <w:rFonts w:ascii="Arial" w:eastAsia="Arial" w:hAnsi="Arial" w:cs="Arial"/>
          <w:bCs/>
          <w:sz w:val="20"/>
          <w:szCs w:val="20"/>
          <w:u w:val="single"/>
        </w:rPr>
      </w:pPr>
    </w:p>
    <w:p w14:paraId="40D98CFD" w14:textId="77777777" w:rsidR="006B4044" w:rsidRDefault="006B4044" w:rsidP="00B14FA6">
      <w:pPr>
        <w:widowControl w:val="0"/>
        <w:spacing w:line="360" w:lineRule="auto"/>
        <w:ind w:right="-284"/>
        <w:rPr>
          <w:rFonts w:ascii="Arial" w:eastAsia="Arial" w:hAnsi="Arial" w:cs="Arial"/>
          <w:bCs/>
          <w:sz w:val="20"/>
          <w:szCs w:val="20"/>
          <w:u w:val="single"/>
        </w:rPr>
      </w:pPr>
    </w:p>
    <w:p w14:paraId="260A3481" w14:textId="2854309C" w:rsidR="0069274E" w:rsidRPr="00FE3C44" w:rsidRDefault="0069274E" w:rsidP="00B14FA6">
      <w:pPr>
        <w:widowControl w:val="0"/>
        <w:spacing w:line="360" w:lineRule="auto"/>
        <w:ind w:right="-284"/>
        <w:rPr>
          <w:rFonts w:ascii="Arial" w:eastAsia="Arial" w:hAnsi="Arial" w:cs="Arial"/>
          <w:bCs/>
          <w:sz w:val="20"/>
          <w:szCs w:val="20"/>
          <w:u w:val="single"/>
        </w:rPr>
      </w:pPr>
      <w:r w:rsidRPr="00FE3C44">
        <w:rPr>
          <w:rFonts w:ascii="Arial" w:eastAsia="Arial" w:hAnsi="Arial" w:cs="Arial"/>
          <w:bCs/>
          <w:sz w:val="20"/>
          <w:szCs w:val="20"/>
          <w:u w:val="single"/>
        </w:rPr>
        <w:t>Über Solarlux GmbH</w:t>
      </w:r>
    </w:p>
    <w:p w14:paraId="6A678ADC" w14:textId="77777777" w:rsidR="0069274E" w:rsidRPr="00FE3C44" w:rsidRDefault="0069274E" w:rsidP="00B14FA6">
      <w:pPr>
        <w:widowControl w:val="0"/>
        <w:spacing w:line="360" w:lineRule="auto"/>
        <w:ind w:right="-284"/>
        <w:rPr>
          <w:rFonts w:ascii="Arial" w:eastAsia="Arial" w:hAnsi="Arial" w:cs="Arial"/>
          <w:color w:val="595959"/>
          <w:sz w:val="20"/>
          <w:szCs w:val="20"/>
        </w:rPr>
      </w:pPr>
      <w:r w:rsidRPr="00FE3C44">
        <w:rPr>
          <w:rFonts w:ascii="Arial" w:eastAsia="Arial" w:hAnsi="Arial" w:cs="Arial"/>
          <w:sz w:val="20"/>
          <w:szCs w:val="20"/>
        </w:rPr>
        <w:t>Seit über 40 Jahren ist Solarlux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Architekten, Handwerksbetrieben und Bauherren spezialisiert. Dabei werden Sorgfalt und Erfindergeist gekonnt miteinander verbunden – immer mit dem Ziel vor Augen, für jedes noch so anspruchsvolle Projekt die optimale Lösung zu entwickeln. Gegründet von Herbert Holtgreife, wird das niedersächsische Unternehmen mit Sitz in Melle bei Osnabrück in zweiter Generation von seinem Sohn Stefan Holtgreife geführt. In der Unternehmenszentrale am Solarlux Campus sowie in 45 Vertriebsstandorten weltweit wirken rund 1000 Mitarbeiter am Erfolg mit.</w:t>
      </w:r>
    </w:p>
    <w:p w14:paraId="21470DD7" w14:textId="77777777" w:rsidR="0069274E" w:rsidRPr="00FE3C44" w:rsidRDefault="0069274E" w:rsidP="0069274E">
      <w:pPr>
        <w:spacing w:line="276" w:lineRule="auto"/>
        <w:rPr>
          <w:rFonts w:ascii="Arial" w:hAnsi="Arial" w:cs="Arial"/>
          <w:sz w:val="20"/>
          <w:szCs w:val="20"/>
        </w:rPr>
      </w:pPr>
    </w:p>
    <w:p w14:paraId="4D8D815C" w14:textId="4C55DDE6" w:rsidR="00CA4A20" w:rsidRPr="00FE3C44" w:rsidRDefault="00CA4A20" w:rsidP="00CA4A20">
      <w:pPr>
        <w:widowControl w:val="0"/>
        <w:spacing w:line="336" w:lineRule="auto"/>
        <w:ind w:right="-1"/>
        <w:rPr>
          <w:rFonts w:ascii="Arial" w:eastAsia="Arial" w:hAnsi="Arial" w:cs="Arial"/>
          <w:sz w:val="20"/>
          <w:szCs w:val="20"/>
        </w:rPr>
      </w:pPr>
      <w:r w:rsidRPr="00FE3C44">
        <w:rPr>
          <w:rFonts w:ascii="Arial" w:eastAsia="Arial" w:hAnsi="Arial" w:cs="Arial"/>
          <w:noProof/>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23"/>
                    </pic:cNvPr>
                    <pic:cNvPicPr/>
                  </pic:nvPicPr>
                  <pic:blipFill>
                    <a:blip r:embed="rId24"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sidRPr="00FE3C44">
        <w:rPr>
          <w:rFonts w:ascii="Arial" w:eastAsia="Arial" w:hAnsi="Arial" w:cs="Arial"/>
          <w:noProof/>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5"/>
                    </pic:cNvPr>
                    <pic:cNvPicPr/>
                  </pic:nvPicPr>
                  <pic:blipFill>
                    <a:blip r:embed="rId26"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sidRPr="00FE3C44">
        <w:rPr>
          <w:rFonts w:ascii="Arial" w:eastAsia="Arial" w:hAnsi="Arial" w:cs="Arial"/>
          <w:noProof/>
          <w:sz w:val="20"/>
          <w:szCs w:val="20"/>
        </w:rPr>
        <w:drawing>
          <wp:inline distT="0" distB="0" distL="0" distR="0" wp14:anchorId="104BE09F" wp14:editId="0F62A465">
            <wp:extent cx="302150" cy="302150"/>
            <wp:effectExtent l="0" t="0" r="3175" b="3175"/>
            <wp:docPr id="494172461" name="Grafik 8" descr="Ein Bild, das Logo, Symbol, Grafiken, Schrift enthält.&#10;&#10;Automatisch generierte Beschreibu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7"/>
                    </pic:cNvPr>
                    <pic:cNvPicPr/>
                  </pic:nvPicPr>
                  <pic:blipFill>
                    <a:blip r:embed="rId28"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sidRPr="00FE3C44">
        <w:rPr>
          <w:rFonts w:ascii="Arial" w:eastAsia="Arial" w:hAnsi="Arial" w:cs="Arial"/>
          <w:noProof/>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9"/>
                    </pic:cNvPr>
                    <pic:cNvPicPr/>
                  </pic:nvPicPr>
                  <pic:blipFill>
                    <a:blip r:embed="rId30"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rsidRPr="00FE3C44">
        <w:rPr>
          <w:noProof/>
        </w:rPr>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31"/>
                    </pic:cNvPr>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FE3C44" w:rsidRDefault="0069274E" w:rsidP="0069274E">
      <w:pPr>
        <w:widowControl w:val="0"/>
        <w:spacing w:line="336" w:lineRule="auto"/>
        <w:ind w:right="-1"/>
        <w:rPr>
          <w:rFonts w:ascii="Arial" w:eastAsia="Arial" w:hAnsi="Arial" w:cs="Arial"/>
          <w:sz w:val="20"/>
          <w:szCs w:val="20"/>
        </w:rPr>
      </w:pPr>
    </w:p>
    <w:p w14:paraId="04E3C720" w14:textId="40D86A2D" w:rsidR="00A16641" w:rsidRPr="00FE3C44" w:rsidRDefault="00A16641" w:rsidP="009D7880">
      <w:pPr>
        <w:tabs>
          <w:tab w:val="left" w:pos="4619"/>
        </w:tabs>
        <w:spacing w:line="276" w:lineRule="auto"/>
        <w:rPr>
          <w:rFonts w:ascii="Arial" w:hAnsi="Arial" w:cs="Arial"/>
          <w:b/>
          <w:bCs/>
          <w:sz w:val="20"/>
          <w:szCs w:val="20"/>
        </w:rPr>
      </w:pPr>
    </w:p>
    <w:p w14:paraId="401D21B0" w14:textId="77777777" w:rsidR="00BF7039" w:rsidRDefault="00BF7039" w:rsidP="009D7880">
      <w:pPr>
        <w:tabs>
          <w:tab w:val="left" w:pos="4619"/>
        </w:tabs>
        <w:spacing w:line="276" w:lineRule="auto"/>
        <w:rPr>
          <w:rFonts w:ascii="Arial" w:hAnsi="Arial" w:cs="Arial"/>
          <w:b/>
          <w:bCs/>
          <w:sz w:val="20"/>
          <w:szCs w:val="20"/>
        </w:rPr>
      </w:pPr>
    </w:p>
    <w:sectPr w:rsidR="00BF7039" w:rsidSect="00A1020D">
      <w:headerReference w:type="default" r:id="rId33"/>
      <w:footerReference w:type="default" r:id="rId34"/>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7279A" w14:textId="77777777" w:rsidR="002C379B" w:rsidRPr="00FE3C44" w:rsidRDefault="002C379B" w:rsidP="009D7880">
      <w:r w:rsidRPr="00FE3C44">
        <w:separator/>
      </w:r>
    </w:p>
  </w:endnote>
  <w:endnote w:type="continuationSeparator" w:id="0">
    <w:p w14:paraId="7D7CF33C" w14:textId="77777777" w:rsidR="002C379B" w:rsidRPr="00FE3C44" w:rsidRDefault="002C379B" w:rsidP="009D7880">
      <w:r w:rsidRPr="00FE3C44">
        <w:continuationSeparator/>
      </w:r>
    </w:p>
  </w:endnote>
  <w:endnote w:type="continuationNotice" w:id="1">
    <w:p w14:paraId="4B25ACD1" w14:textId="77777777" w:rsidR="002C379B" w:rsidRPr="00FE3C44" w:rsidRDefault="002C37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FE3C44" w:rsidRDefault="009D7880" w:rsidP="009D7880">
    <w:pPr>
      <w:pStyle w:val="Absender"/>
      <w:spacing w:line="288" w:lineRule="auto"/>
      <w:rPr>
        <w:rStyle w:val="Hyperlink"/>
        <w:bCs/>
        <w:color w:val="auto"/>
        <w:sz w:val="12"/>
        <w:szCs w:val="12"/>
        <w:u w:val="none"/>
      </w:rPr>
    </w:pPr>
    <w:r w:rsidRPr="00FE3C44">
      <w:rPr>
        <w:rStyle w:val="Hyperlink"/>
        <w:color w:val="auto"/>
        <w:sz w:val="12"/>
        <w:szCs w:val="12"/>
        <w:u w:val="none"/>
      </w:rPr>
      <w:t xml:space="preserve">Solarlux GmbH </w:t>
    </w:r>
    <w:r w:rsidRPr="00FE3C44">
      <w:rPr>
        <w:rFonts w:cs="Arial"/>
        <w:bCs/>
        <w:sz w:val="12"/>
        <w:szCs w:val="12"/>
      </w:rPr>
      <w:t>∙</w:t>
    </w:r>
    <w:r w:rsidRPr="00FE3C44">
      <w:rPr>
        <w:rStyle w:val="Hyperlink"/>
        <w:color w:val="auto"/>
        <w:sz w:val="12"/>
        <w:szCs w:val="12"/>
        <w:u w:val="none"/>
      </w:rPr>
      <w:t xml:space="preserve"> </w:t>
    </w:r>
    <w:r w:rsidRPr="00FE3C44">
      <w:rPr>
        <w:rStyle w:val="Hyperlink"/>
        <w:bCs/>
        <w:color w:val="auto"/>
        <w:sz w:val="12"/>
        <w:szCs w:val="12"/>
        <w:u w:val="none"/>
      </w:rPr>
      <w:t xml:space="preserve">T +49 5422/92710 </w:t>
    </w:r>
    <w:r w:rsidRPr="00FE3C44">
      <w:rPr>
        <w:rFonts w:cs="Arial"/>
        <w:bCs/>
        <w:sz w:val="12"/>
        <w:szCs w:val="12"/>
      </w:rPr>
      <w:t>∙</w:t>
    </w:r>
    <w:r w:rsidRPr="00FE3C44">
      <w:rPr>
        <w:rStyle w:val="Hyperlink"/>
        <w:bCs/>
        <w:color w:val="auto"/>
        <w:sz w:val="12"/>
        <w:szCs w:val="12"/>
        <w:u w:val="none"/>
      </w:rPr>
      <w:t xml:space="preserve"> </w:t>
    </w:r>
    <w:hyperlink r:id="rId1" w:history="1">
      <w:r w:rsidRPr="00FE3C44">
        <w:rPr>
          <w:rStyle w:val="Hyperlink"/>
          <w:bCs/>
          <w:color w:val="auto"/>
          <w:sz w:val="12"/>
          <w:szCs w:val="12"/>
          <w:u w:val="none"/>
        </w:rPr>
        <w:t>info@solarlux.com</w:t>
      </w:r>
    </w:hyperlink>
    <w:r w:rsidRPr="00FE3C44">
      <w:rPr>
        <w:rStyle w:val="Hyperlink"/>
        <w:bCs/>
        <w:color w:val="auto"/>
        <w:sz w:val="12"/>
        <w:szCs w:val="12"/>
        <w:u w:val="none"/>
      </w:rPr>
      <w:t xml:space="preserve"> </w:t>
    </w:r>
    <w:r w:rsidRPr="00FE3C44">
      <w:rPr>
        <w:rFonts w:cs="Arial"/>
        <w:bCs/>
        <w:sz w:val="12"/>
        <w:szCs w:val="12"/>
      </w:rPr>
      <w:t>∙</w:t>
    </w:r>
    <w:r w:rsidRPr="00FE3C44">
      <w:rPr>
        <w:rStyle w:val="Hyperlink"/>
        <w:bCs/>
        <w:color w:val="auto"/>
        <w:sz w:val="12"/>
        <w:szCs w:val="12"/>
        <w:u w:val="none"/>
      </w:rPr>
      <w:t xml:space="preserve"> www.solarlux.com</w:t>
    </w:r>
  </w:p>
  <w:p w14:paraId="6AC6F444" w14:textId="77777777" w:rsidR="009D7880" w:rsidRPr="00FE3C44" w:rsidRDefault="009D7880" w:rsidP="009D7880">
    <w:pPr>
      <w:pStyle w:val="Absender"/>
      <w:spacing w:line="288" w:lineRule="auto"/>
      <w:rPr>
        <w:rStyle w:val="Hyperlink"/>
        <w:rFonts w:eastAsia="Times New Roman" w:cs="Arial"/>
        <w:bCs/>
        <w:color w:val="auto"/>
        <w:sz w:val="12"/>
        <w:szCs w:val="12"/>
        <w:u w:val="none"/>
        <w:lang w:eastAsia="de-DE"/>
      </w:rPr>
    </w:pPr>
  </w:p>
  <w:p w14:paraId="65673878" w14:textId="187D58EB" w:rsidR="009D7880" w:rsidRPr="00FE3C44" w:rsidRDefault="009D7880">
    <w:pPr>
      <w:pStyle w:val="Fuzeile"/>
    </w:pPr>
  </w:p>
  <w:p w14:paraId="576A7223" w14:textId="77777777" w:rsidR="009D7880" w:rsidRPr="00FE3C44" w:rsidRDefault="009D78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53D13" w14:textId="77777777" w:rsidR="002C379B" w:rsidRPr="00FE3C44" w:rsidRDefault="002C379B" w:rsidP="009D7880">
      <w:r w:rsidRPr="00FE3C44">
        <w:separator/>
      </w:r>
    </w:p>
  </w:footnote>
  <w:footnote w:type="continuationSeparator" w:id="0">
    <w:p w14:paraId="5EA8AC61" w14:textId="77777777" w:rsidR="002C379B" w:rsidRPr="00FE3C44" w:rsidRDefault="002C379B" w:rsidP="009D7880">
      <w:r w:rsidRPr="00FE3C44">
        <w:continuationSeparator/>
      </w:r>
    </w:p>
  </w:footnote>
  <w:footnote w:type="continuationNotice" w:id="1">
    <w:p w14:paraId="3228738D" w14:textId="77777777" w:rsidR="002C379B" w:rsidRPr="00FE3C44" w:rsidRDefault="002C37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Pr="00FE3C44" w:rsidRDefault="00A74F9F">
    <w:pPr>
      <w:pStyle w:val="Kopfzeile"/>
    </w:pPr>
    <w:r w:rsidRPr="00FE3C44">
      <w:rPr>
        <w:noProof/>
      </w:rP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Pr="00FE3C44"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67089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04163"/>
    <w:rsid w:val="00004B0F"/>
    <w:rsid w:val="00006A20"/>
    <w:rsid w:val="00006C82"/>
    <w:rsid w:val="00006D06"/>
    <w:rsid w:val="00006E56"/>
    <w:rsid w:val="00010EF3"/>
    <w:rsid w:val="00015EF3"/>
    <w:rsid w:val="00017F63"/>
    <w:rsid w:val="00021DB9"/>
    <w:rsid w:val="00022961"/>
    <w:rsid w:val="00024F13"/>
    <w:rsid w:val="00025EBB"/>
    <w:rsid w:val="000304A2"/>
    <w:rsid w:val="00030F96"/>
    <w:rsid w:val="00032ABA"/>
    <w:rsid w:val="000337BA"/>
    <w:rsid w:val="00033DEE"/>
    <w:rsid w:val="00041630"/>
    <w:rsid w:val="00044120"/>
    <w:rsid w:val="000448AB"/>
    <w:rsid w:val="00045BAE"/>
    <w:rsid w:val="00053ABA"/>
    <w:rsid w:val="000556A1"/>
    <w:rsid w:val="0005581D"/>
    <w:rsid w:val="00055C66"/>
    <w:rsid w:val="00060A84"/>
    <w:rsid w:val="00063EB4"/>
    <w:rsid w:val="000674FF"/>
    <w:rsid w:val="00067DB9"/>
    <w:rsid w:val="00071B5A"/>
    <w:rsid w:val="00072282"/>
    <w:rsid w:val="000733ED"/>
    <w:rsid w:val="00077D18"/>
    <w:rsid w:val="00080BB9"/>
    <w:rsid w:val="000816C9"/>
    <w:rsid w:val="000834EB"/>
    <w:rsid w:val="00083966"/>
    <w:rsid w:val="00083FCF"/>
    <w:rsid w:val="00084ECA"/>
    <w:rsid w:val="00085FCC"/>
    <w:rsid w:val="00086134"/>
    <w:rsid w:val="00086347"/>
    <w:rsid w:val="00087D84"/>
    <w:rsid w:val="00090D48"/>
    <w:rsid w:val="00091042"/>
    <w:rsid w:val="0009522B"/>
    <w:rsid w:val="00096E63"/>
    <w:rsid w:val="000A0023"/>
    <w:rsid w:val="000A0153"/>
    <w:rsid w:val="000A06F5"/>
    <w:rsid w:val="000A3820"/>
    <w:rsid w:val="000A3FD8"/>
    <w:rsid w:val="000B0DAB"/>
    <w:rsid w:val="000B166F"/>
    <w:rsid w:val="000B4BA2"/>
    <w:rsid w:val="000B7D05"/>
    <w:rsid w:val="000C0379"/>
    <w:rsid w:val="000C2605"/>
    <w:rsid w:val="000C5C59"/>
    <w:rsid w:val="000C7320"/>
    <w:rsid w:val="000E139D"/>
    <w:rsid w:val="000E33FF"/>
    <w:rsid w:val="000E3438"/>
    <w:rsid w:val="000E38A3"/>
    <w:rsid w:val="000E772E"/>
    <w:rsid w:val="000E78F1"/>
    <w:rsid w:val="000F20DF"/>
    <w:rsid w:val="000F7283"/>
    <w:rsid w:val="0011069E"/>
    <w:rsid w:val="00112F7E"/>
    <w:rsid w:val="0011599F"/>
    <w:rsid w:val="00116F19"/>
    <w:rsid w:val="001206FF"/>
    <w:rsid w:val="00120F53"/>
    <w:rsid w:val="00122039"/>
    <w:rsid w:val="0012613D"/>
    <w:rsid w:val="00127519"/>
    <w:rsid w:val="00131DE3"/>
    <w:rsid w:val="00132372"/>
    <w:rsid w:val="00133837"/>
    <w:rsid w:val="001345C9"/>
    <w:rsid w:val="001353D8"/>
    <w:rsid w:val="001359C0"/>
    <w:rsid w:val="00137C7D"/>
    <w:rsid w:val="001402CC"/>
    <w:rsid w:val="00141E94"/>
    <w:rsid w:val="00143FFE"/>
    <w:rsid w:val="00146B9A"/>
    <w:rsid w:val="001513A9"/>
    <w:rsid w:val="00151465"/>
    <w:rsid w:val="00153A6B"/>
    <w:rsid w:val="00160352"/>
    <w:rsid w:val="00162EBD"/>
    <w:rsid w:val="001653CC"/>
    <w:rsid w:val="001666DE"/>
    <w:rsid w:val="0017167C"/>
    <w:rsid w:val="00171BA7"/>
    <w:rsid w:val="00177A9A"/>
    <w:rsid w:val="00181B29"/>
    <w:rsid w:val="00186586"/>
    <w:rsid w:val="001867AD"/>
    <w:rsid w:val="00190FD8"/>
    <w:rsid w:val="001917F2"/>
    <w:rsid w:val="00193692"/>
    <w:rsid w:val="0019406B"/>
    <w:rsid w:val="00194221"/>
    <w:rsid w:val="00194A25"/>
    <w:rsid w:val="00195C38"/>
    <w:rsid w:val="001A495E"/>
    <w:rsid w:val="001B1F82"/>
    <w:rsid w:val="001B5388"/>
    <w:rsid w:val="001B595A"/>
    <w:rsid w:val="001C0DAD"/>
    <w:rsid w:val="001C3C48"/>
    <w:rsid w:val="001C415B"/>
    <w:rsid w:val="001C4527"/>
    <w:rsid w:val="001C45D0"/>
    <w:rsid w:val="001C5E8E"/>
    <w:rsid w:val="001D4DCC"/>
    <w:rsid w:val="001D5B5F"/>
    <w:rsid w:val="001D6597"/>
    <w:rsid w:val="001D7963"/>
    <w:rsid w:val="001E0FF4"/>
    <w:rsid w:val="001E21E2"/>
    <w:rsid w:val="001E5627"/>
    <w:rsid w:val="001E69BA"/>
    <w:rsid w:val="001E6C34"/>
    <w:rsid w:val="001E7506"/>
    <w:rsid w:val="001F336C"/>
    <w:rsid w:val="001F4102"/>
    <w:rsid w:val="001F50C3"/>
    <w:rsid w:val="001F5E98"/>
    <w:rsid w:val="001F6F2F"/>
    <w:rsid w:val="0020038C"/>
    <w:rsid w:val="00203E85"/>
    <w:rsid w:val="00204E2E"/>
    <w:rsid w:val="00206BA7"/>
    <w:rsid w:val="0021039D"/>
    <w:rsid w:val="00214832"/>
    <w:rsid w:val="00214EF0"/>
    <w:rsid w:val="002158E4"/>
    <w:rsid w:val="00216C0B"/>
    <w:rsid w:val="00217794"/>
    <w:rsid w:val="002212ED"/>
    <w:rsid w:val="002218ED"/>
    <w:rsid w:val="00223157"/>
    <w:rsid w:val="00227E29"/>
    <w:rsid w:val="00230F27"/>
    <w:rsid w:val="00230F8D"/>
    <w:rsid w:val="00232529"/>
    <w:rsid w:val="00235186"/>
    <w:rsid w:val="002351F3"/>
    <w:rsid w:val="00235D44"/>
    <w:rsid w:val="002374E7"/>
    <w:rsid w:val="00240C09"/>
    <w:rsid w:val="00240C50"/>
    <w:rsid w:val="00241257"/>
    <w:rsid w:val="0025267A"/>
    <w:rsid w:val="002670A6"/>
    <w:rsid w:val="00267291"/>
    <w:rsid w:val="0027039A"/>
    <w:rsid w:val="002729F3"/>
    <w:rsid w:val="00280730"/>
    <w:rsid w:val="002825B6"/>
    <w:rsid w:val="00285F31"/>
    <w:rsid w:val="00286EBE"/>
    <w:rsid w:val="00290CC2"/>
    <w:rsid w:val="00294796"/>
    <w:rsid w:val="00295B73"/>
    <w:rsid w:val="00295FEC"/>
    <w:rsid w:val="002A18A6"/>
    <w:rsid w:val="002A1DC8"/>
    <w:rsid w:val="002A2384"/>
    <w:rsid w:val="002A4CAD"/>
    <w:rsid w:val="002A7751"/>
    <w:rsid w:val="002B0F65"/>
    <w:rsid w:val="002B1857"/>
    <w:rsid w:val="002B1D71"/>
    <w:rsid w:val="002B3194"/>
    <w:rsid w:val="002B37B9"/>
    <w:rsid w:val="002B6129"/>
    <w:rsid w:val="002C1259"/>
    <w:rsid w:val="002C379B"/>
    <w:rsid w:val="002C3A6B"/>
    <w:rsid w:val="002C5CB3"/>
    <w:rsid w:val="002D1E53"/>
    <w:rsid w:val="002D652E"/>
    <w:rsid w:val="002D6901"/>
    <w:rsid w:val="002D7006"/>
    <w:rsid w:val="002D79F2"/>
    <w:rsid w:val="002E14E5"/>
    <w:rsid w:val="002E1BCF"/>
    <w:rsid w:val="002E3C76"/>
    <w:rsid w:val="002E452E"/>
    <w:rsid w:val="002E54F2"/>
    <w:rsid w:val="002E6BA5"/>
    <w:rsid w:val="002F0502"/>
    <w:rsid w:val="002F270F"/>
    <w:rsid w:val="002F3967"/>
    <w:rsid w:val="002F3AF5"/>
    <w:rsid w:val="002F656C"/>
    <w:rsid w:val="00301F25"/>
    <w:rsid w:val="003043A5"/>
    <w:rsid w:val="00305DBA"/>
    <w:rsid w:val="00307FB4"/>
    <w:rsid w:val="003139AB"/>
    <w:rsid w:val="00315CA4"/>
    <w:rsid w:val="00317559"/>
    <w:rsid w:val="00321434"/>
    <w:rsid w:val="00321A70"/>
    <w:rsid w:val="0032230F"/>
    <w:rsid w:val="00325BBE"/>
    <w:rsid w:val="0033086C"/>
    <w:rsid w:val="00330D04"/>
    <w:rsid w:val="003331DE"/>
    <w:rsid w:val="00333BD6"/>
    <w:rsid w:val="00336140"/>
    <w:rsid w:val="00337702"/>
    <w:rsid w:val="00341A9F"/>
    <w:rsid w:val="00343C66"/>
    <w:rsid w:val="003446A6"/>
    <w:rsid w:val="00350460"/>
    <w:rsid w:val="003614B9"/>
    <w:rsid w:val="00362CE9"/>
    <w:rsid w:val="00364B17"/>
    <w:rsid w:val="00365C1B"/>
    <w:rsid w:val="0036705D"/>
    <w:rsid w:val="00367372"/>
    <w:rsid w:val="00370F8A"/>
    <w:rsid w:val="00372BBB"/>
    <w:rsid w:val="00374408"/>
    <w:rsid w:val="00376192"/>
    <w:rsid w:val="00377A4C"/>
    <w:rsid w:val="00383906"/>
    <w:rsid w:val="00384122"/>
    <w:rsid w:val="00386116"/>
    <w:rsid w:val="00392722"/>
    <w:rsid w:val="00393C12"/>
    <w:rsid w:val="00394D2B"/>
    <w:rsid w:val="00394FA1"/>
    <w:rsid w:val="00395584"/>
    <w:rsid w:val="003973E9"/>
    <w:rsid w:val="003A2B4D"/>
    <w:rsid w:val="003A2F09"/>
    <w:rsid w:val="003A4444"/>
    <w:rsid w:val="003A6BB6"/>
    <w:rsid w:val="003A7975"/>
    <w:rsid w:val="003A7DCD"/>
    <w:rsid w:val="003B1740"/>
    <w:rsid w:val="003B4AA2"/>
    <w:rsid w:val="003B59B1"/>
    <w:rsid w:val="003B5B8F"/>
    <w:rsid w:val="003C0B59"/>
    <w:rsid w:val="003C24F5"/>
    <w:rsid w:val="003C39B4"/>
    <w:rsid w:val="003C7FB9"/>
    <w:rsid w:val="003D113B"/>
    <w:rsid w:val="003D1757"/>
    <w:rsid w:val="003D5175"/>
    <w:rsid w:val="003D5900"/>
    <w:rsid w:val="003D5C61"/>
    <w:rsid w:val="003E14C7"/>
    <w:rsid w:val="003E4CC1"/>
    <w:rsid w:val="003E57B9"/>
    <w:rsid w:val="003E7F51"/>
    <w:rsid w:val="003F0A67"/>
    <w:rsid w:val="003F5944"/>
    <w:rsid w:val="004015DF"/>
    <w:rsid w:val="004068DC"/>
    <w:rsid w:val="00413BB7"/>
    <w:rsid w:val="004144F4"/>
    <w:rsid w:val="00416F58"/>
    <w:rsid w:val="004172AF"/>
    <w:rsid w:val="00417BFA"/>
    <w:rsid w:val="00422080"/>
    <w:rsid w:val="00423D10"/>
    <w:rsid w:val="004305AA"/>
    <w:rsid w:val="00440715"/>
    <w:rsid w:val="0044251B"/>
    <w:rsid w:val="0044451D"/>
    <w:rsid w:val="00446BB3"/>
    <w:rsid w:val="00446DA7"/>
    <w:rsid w:val="0045047B"/>
    <w:rsid w:val="00453338"/>
    <w:rsid w:val="004605E5"/>
    <w:rsid w:val="00461FC1"/>
    <w:rsid w:val="00464FEE"/>
    <w:rsid w:val="0046637B"/>
    <w:rsid w:val="00475678"/>
    <w:rsid w:val="00477F98"/>
    <w:rsid w:val="00485D38"/>
    <w:rsid w:val="00497B4D"/>
    <w:rsid w:val="004A09A0"/>
    <w:rsid w:val="004A2A7E"/>
    <w:rsid w:val="004B080D"/>
    <w:rsid w:val="004B221E"/>
    <w:rsid w:val="004B2ED9"/>
    <w:rsid w:val="004B327B"/>
    <w:rsid w:val="004B3502"/>
    <w:rsid w:val="004B4C59"/>
    <w:rsid w:val="004B4DED"/>
    <w:rsid w:val="004C20D7"/>
    <w:rsid w:val="004C36C6"/>
    <w:rsid w:val="004C5131"/>
    <w:rsid w:val="004C70B0"/>
    <w:rsid w:val="004C70B1"/>
    <w:rsid w:val="004C7A5A"/>
    <w:rsid w:val="004D228A"/>
    <w:rsid w:val="004D2623"/>
    <w:rsid w:val="004D5382"/>
    <w:rsid w:val="004D5B6D"/>
    <w:rsid w:val="004F1DB6"/>
    <w:rsid w:val="004F2169"/>
    <w:rsid w:val="004F2681"/>
    <w:rsid w:val="004F35D2"/>
    <w:rsid w:val="004F37B3"/>
    <w:rsid w:val="004F5281"/>
    <w:rsid w:val="004F5EB2"/>
    <w:rsid w:val="004F68A4"/>
    <w:rsid w:val="00501E8A"/>
    <w:rsid w:val="005023DA"/>
    <w:rsid w:val="00502E67"/>
    <w:rsid w:val="00503616"/>
    <w:rsid w:val="00512B49"/>
    <w:rsid w:val="00514891"/>
    <w:rsid w:val="005173B1"/>
    <w:rsid w:val="00517615"/>
    <w:rsid w:val="00521EA9"/>
    <w:rsid w:val="00523015"/>
    <w:rsid w:val="00523533"/>
    <w:rsid w:val="00524638"/>
    <w:rsid w:val="005251CC"/>
    <w:rsid w:val="0052592A"/>
    <w:rsid w:val="00525D95"/>
    <w:rsid w:val="005260E4"/>
    <w:rsid w:val="005266DD"/>
    <w:rsid w:val="00530432"/>
    <w:rsid w:val="005304C7"/>
    <w:rsid w:val="0053294A"/>
    <w:rsid w:val="00533BA2"/>
    <w:rsid w:val="005346DA"/>
    <w:rsid w:val="005371A0"/>
    <w:rsid w:val="00537F39"/>
    <w:rsid w:val="00544DDC"/>
    <w:rsid w:val="005456F4"/>
    <w:rsid w:val="0055064A"/>
    <w:rsid w:val="00552E23"/>
    <w:rsid w:val="00555E60"/>
    <w:rsid w:val="0056322A"/>
    <w:rsid w:val="005664D9"/>
    <w:rsid w:val="005709EA"/>
    <w:rsid w:val="00575860"/>
    <w:rsid w:val="00576473"/>
    <w:rsid w:val="005769EF"/>
    <w:rsid w:val="00576BB0"/>
    <w:rsid w:val="00577335"/>
    <w:rsid w:val="00581468"/>
    <w:rsid w:val="0058399B"/>
    <w:rsid w:val="00583B4C"/>
    <w:rsid w:val="005866A4"/>
    <w:rsid w:val="00587081"/>
    <w:rsid w:val="005870D3"/>
    <w:rsid w:val="00593FED"/>
    <w:rsid w:val="00597F02"/>
    <w:rsid w:val="005A246D"/>
    <w:rsid w:val="005A2876"/>
    <w:rsid w:val="005A530B"/>
    <w:rsid w:val="005A6C82"/>
    <w:rsid w:val="005B2D06"/>
    <w:rsid w:val="005B318E"/>
    <w:rsid w:val="005B6AA2"/>
    <w:rsid w:val="005B7C91"/>
    <w:rsid w:val="005C19B4"/>
    <w:rsid w:val="005C497D"/>
    <w:rsid w:val="005C65AC"/>
    <w:rsid w:val="005D096A"/>
    <w:rsid w:val="005D11DD"/>
    <w:rsid w:val="005D2D7E"/>
    <w:rsid w:val="005D4FBB"/>
    <w:rsid w:val="005D70DB"/>
    <w:rsid w:val="005D758B"/>
    <w:rsid w:val="005D7755"/>
    <w:rsid w:val="005E1313"/>
    <w:rsid w:val="005E13A4"/>
    <w:rsid w:val="005E3D70"/>
    <w:rsid w:val="005E404F"/>
    <w:rsid w:val="005E4DF0"/>
    <w:rsid w:val="005E641E"/>
    <w:rsid w:val="005F0B8E"/>
    <w:rsid w:val="005F2C7F"/>
    <w:rsid w:val="005F3456"/>
    <w:rsid w:val="005F6CC1"/>
    <w:rsid w:val="005F75FA"/>
    <w:rsid w:val="005F7DD2"/>
    <w:rsid w:val="0060176D"/>
    <w:rsid w:val="00603184"/>
    <w:rsid w:val="00605903"/>
    <w:rsid w:val="00605E3D"/>
    <w:rsid w:val="0061114E"/>
    <w:rsid w:val="00612653"/>
    <w:rsid w:val="00614376"/>
    <w:rsid w:val="00614554"/>
    <w:rsid w:val="00614EBD"/>
    <w:rsid w:val="00617A91"/>
    <w:rsid w:val="00617FBE"/>
    <w:rsid w:val="0062066E"/>
    <w:rsid w:val="00621A41"/>
    <w:rsid w:val="006230AE"/>
    <w:rsid w:val="006263C8"/>
    <w:rsid w:val="006306D1"/>
    <w:rsid w:val="006312C4"/>
    <w:rsid w:val="00646B40"/>
    <w:rsid w:val="00650246"/>
    <w:rsid w:val="006508C1"/>
    <w:rsid w:val="006526DA"/>
    <w:rsid w:val="00652A78"/>
    <w:rsid w:val="0065451C"/>
    <w:rsid w:val="006562B9"/>
    <w:rsid w:val="00657E59"/>
    <w:rsid w:val="0066065D"/>
    <w:rsid w:val="00664F18"/>
    <w:rsid w:val="00664FBD"/>
    <w:rsid w:val="00665E16"/>
    <w:rsid w:val="00672355"/>
    <w:rsid w:val="00672D50"/>
    <w:rsid w:val="00673B39"/>
    <w:rsid w:val="006760A9"/>
    <w:rsid w:val="00677A70"/>
    <w:rsid w:val="00681089"/>
    <w:rsid w:val="00681E4D"/>
    <w:rsid w:val="00682E50"/>
    <w:rsid w:val="006836C9"/>
    <w:rsid w:val="00685887"/>
    <w:rsid w:val="00685C7E"/>
    <w:rsid w:val="00687368"/>
    <w:rsid w:val="006906F1"/>
    <w:rsid w:val="00690A85"/>
    <w:rsid w:val="006919E3"/>
    <w:rsid w:val="0069274E"/>
    <w:rsid w:val="00694C1E"/>
    <w:rsid w:val="006A35A9"/>
    <w:rsid w:val="006A473D"/>
    <w:rsid w:val="006A7202"/>
    <w:rsid w:val="006B07AA"/>
    <w:rsid w:val="006B287F"/>
    <w:rsid w:val="006B2D29"/>
    <w:rsid w:val="006B303C"/>
    <w:rsid w:val="006B4044"/>
    <w:rsid w:val="006B525E"/>
    <w:rsid w:val="006C0A92"/>
    <w:rsid w:val="006C1050"/>
    <w:rsid w:val="006C263F"/>
    <w:rsid w:val="006C62A8"/>
    <w:rsid w:val="006C6545"/>
    <w:rsid w:val="006D0A06"/>
    <w:rsid w:val="006D2739"/>
    <w:rsid w:val="006D4680"/>
    <w:rsid w:val="006D62C7"/>
    <w:rsid w:val="006D66F4"/>
    <w:rsid w:val="006D6818"/>
    <w:rsid w:val="006D76E5"/>
    <w:rsid w:val="006E07F9"/>
    <w:rsid w:val="006E0AA5"/>
    <w:rsid w:val="006E11AF"/>
    <w:rsid w:val="006E303A"/>
    <w:rsid w:val="006E3220"/>
    <w:rsid w:val="006E6F53"/>
    <w:rsid w:val="006E7E47"/>
    <w:rsid w:val="006F091C"/>
    <w:rsid w:val="006F7521"/>
    <w:rsid w:val="00700719"/>
    <w:rsid w:val="00701C36"/>
    <w:rsid w:val="0070306A"/>
    <w:rsid w:val="00704C1F"/>
    <w:rsid w:val="00704FB9"/>
    <w:rsid w:val="0070525A"/>
    <w:rsid w:val="00705B89"/>
    <w:rsid w:val="00705ED4"/>
    <w:rsid w:val="00707093"/>
    <w:rsid w:val="00707534"/>
    <w:rsid w:val="007107E3"/>
    <w:rsid w:val="00713AEA"/>
    <w:rsid w:val="00715D08"/>
    <w:rsid w:val="00715DCF"/>
    <w:rsid w:val="007179DC"/>
    <w:rsid w:val="0072167C"/>
    <w:rsid w:val="007269B3"/>
    <w:rsid w:val="0073211E"/>
    <w:rsid w:val="00733387"/>
    <w:rsid w:val="0073349A"/>
    <w:rsid w:val="007402C9"/>
    <w:rsid w:val="0074148F"/>
    <w:rsid w:val="007433BA"/>
    <w:rsid w:val="00745547"/>
    <w:rsid w:val="00746B59"/>
    <w:rsid w:val="00752284"/>
    <w:rsid w:val="0075410D"/>
    <w:rsid w:val="007563CC"/>
    <w:rsid w:val="007607A5"/>
    <w:rsid w:val="00761B67"/>
    <w:rsid w:val="00770532"/>
    <w:rsid w:val="007709E0"/>
    <w:rsid w:val="00772667"/>
    <w:rsid w:val="00772F56"/>
    <w:rsid w:val="0077417C"/>
    <w:rsid w:val="0078529C"/>
    <w:rsid w:val="00791612"/>
    <w:rsid w:val="00795D80"/>
    <w:rsid w:val="00797BB5"/>
    <w:rsid w:val="007A59D4"/>
    <w:rsid w:val="007A72C3"/>
    <w:rsid w:val="007B2ABC"/>
    <w:rsid w:val="007B7572"/>
    <w:rsid w:val="007B7608"/>
    <w:rsid w:val="007C06DB"/>
    <w:rsid w:val="007C0A1C"/>
    <w:rsid w:val="007C327B"/>
    <w:rsid w:val="007C3A0A"/>
    <w:rsid w:val="007C57A8"/>
    <w:rsid w:val="007C6A6B"/>
    <w:rsid w:val="007C7B77"/>
    <w:rsid w:val="007D4557"/>
    <w:rsid w:val="007D4D22"/>
    <w:rsid w:val="007D73E0"/>
    <w:rsid w:val="007D75F6"/>
    <w:rsid w:val="007E0BD9"/>
    <w:rsid w:val="007E33BB"/>
    <w:rsid w:val="007E386D"/>
    <w:rsid w:val="007E5B3B"/>
    <w:rsid w:val="007E6218"/>
    <w:rsid w:val="007F0A60"/>
    <w:rsid w:val="007F410F"/>
    <w:rsid w:val="007F557D"/>
    <w:rsid w:val="00800DAD"/>
    <w:rsid w:val="00800DFC"/>
    <w:rsid w:val="00801E3A"/>
    <w:rsid w:val="00803BCF"/>
    <w:rsid w:val="00804C33"/>
    <w:rsid w:val="008073F9"/>
    <w:rsid w:val="00810999"/>
    <w:rsid w:val="008119D5"/>
    <w:rsid w:val="0081229F"/>
    <w:rsid w:val="008140A2"/>
    <w:rsid w:val="008141B2"/>
    <w:rsid w:val="008175E7"/>
    <w:rsid w:val="008253B2"/>
    <w:rsid w:val="008262EC"/>
    <w:rsid w:val="0082661D"/>
    <w:rsid w:val="00830FEA"/>
    <w:rsid w:val="0083163C"/>
    <w:rsid w:val="008326D2"/>
    <w:rsid w:val="00832F74"/>
    <w:rsid w:val="00832F76"/>
    <w:rsid w:val="0083594A"/>
    <w:rsid w:val="00836968"/>
    <w:rsid w:val="00840BB6"/>
    <w:rsid w:val="00847EC4"/>
    <w:rsid w:val="0085292B"/>
    <w:rsid w:val="00854677"/>
    <w:rsid w:val="00856770"/>
    <w:rsid w:val="0085733F"/>
    <w:rsid w:val="00863A5B"/>
    <w:rsid w:val="00864DE0"/>
    <w:rsid w:val="0087089F"/>
    <w:rsid w:val="00875F64"/>
    <w:rsid w:val="00876BC6"/>
    <w:rsid w:val="00880239"/>
    <w:rsid w:val="008802F8"/>
    <w:rsid w:val="00880640"/>
    <w:rsid w:val="00883B8E"/>
    <w:rsid w:val="0088497C"/>
    <w:rsid w:val="00885BFB"/>
    <w:rsid w:val="00887879"/>
    <w:rsid w:val="00891CD4"/>
    <w:rsid w:val="00896581"/>
    <w:rsid w:val="008970BC"/>
    <w:rsid w:val="008A2671"/>
    <w:rsid w:val="008A272A"/>
    <w:rsid w:val="008A4D75"/>
    <w:rsid w:val="008A50E2"/>
    <w:rsid w:val="008A65C0"/>
    <w:rsid w:val="008A695E"/>
    <w:rsid w:val="008A7993"/>
    <w:rsid w:val="008B0B7F"/>
    <w:rsid w:val="008B2851"/>
    <w:rsid w:val="008B2F38"/>
    <w:rsid w:val="008B3D38"/>
    <w:rsid w:val="008B50D1"/>
    <w:rsid w:val="008B66AB"/>
    <w:rsid w:val="008B66D0"/>
    <w:rsid w:val="008B677B"/>
    <w:rsid w:val="008B70ED"/>
    <w:rsid w:val="008C19ED"/>
    <w:rsid w:val="008C72AF"/>
    <w:rsid w:val="008D6FDA"/>
    <w:rsid w:val="008E56CD"/>
    <w:rsid w:val="008F1CFF"/>
    <w:rsid w:val="008F35FE"/>
    <w:rsid w:val="008F3E09"/>
    <w:rsid w:val="008F4FC9"/>
    <w:rsid w:val="008F54A0"/>
    <w:rsid w:val="009034DA"/>
    <w:rsid w:val="009035D1"/>
    <w:rsid w:val="009040B2"/>
    <w:rsid w:val="00905D44"/>
    <w:rsid w:val="009067D1"/>
    <w:rsid w:val="0090716E"/>
    <w:rsid w:val="009112F0"/>
    <w:rsid w:val="009168EC"/>
    <w:rsid w:val="00916A60"/>
    <w:rsid w:val="009267C5"/>
    <w:rsid w:val="00937AF7"/>
    <w:rsid w:val="00941780"/>
    <w:rsid w:val="00941FB3"/>
    <w:rsid w:val="00944E39"/>
    <w:rsid w:val="009520B9"/>
    <w:rsid w:val="009547E0"/>
    <w:rsid w:val="009565AD"/>
    <w:rsid w:val="009630C8"/>
    <w:rsid w:val="0096606F"/>
    <w:rsid w:val="009673D4"/>
    <w:rsid w:val="00967593"/>
    <w:rsid w:val="009703A5"/>
    <w:rsid w:val="0097343F"/>
    <w:rsid w:val="009750E6"/>
    <w:rsid w:val="00975D78"/>
    <w:rsid w:val="0098055F"/>
    <w:rsid w:val="00982DEA"/>
    <w:rsid w:val="009844BB"/>
    <w:rsid w:val="00986E89"/>
    <w:rsid w:val="009916A2"/>
    <w:rsid w:val="00992DA0"/>
    <w:rsid w:val="009945F8"/>
    <w:rsid w:val="00994DC7"/>
    <w:rsid w:val="00997FD9"/>
    <w:rsid w:val="009A0638"/>
    <w:rsid w:val="009A1371"/>
    <w:rsid w:val="009A62E8"/>
    <w:rsid w:val="009A7027"/>
    <w:rsid w:val="009B19A4"/>
    <w:rsid w:val="009B2E86"/>
    <w:rsid w:val="009B5405"/>
    <w:rsid w:val="009B66F5"/>
    <w:rsid w:val="009B7753"/>
    <w:rsid w:val="009C3DD7"/>
    <w:rsid w:val="009C617B"/>
    <w:rsid w:val="009D162B"/>
    <w:rsid w:val="009D1FB4"/>
    <w:rsid w:val="009D415C"/>
    <w:rsid w:val="009D77AC"/>
    <w:rsid w:val="009D7880"/>
    <w:rsid w:val="009E34FB"/>
    <w:rsid w:val="009E6FA8"/>
    <w:rsid w:val="009E7711"/>
    <w:rsid w:val="009E7E7E"/>
    <w:rsid w:val="009F03AD"/>
    <w:rsid w:val="009F0722"/>
    <w:rsid w:val="009F1D84"/>
    <w:rsid w:val="009F3406"/>
    <w:rsid w:val="00A01939"/>
    <w:rsid w:val="00A04CDD"/>
    <w:rsid w:val="00A0525C"/>
    <w:rsid w:val="00A1020D"/>
    <w:rsid w:val="00A12206"/>
    <w:rsid w:val="00A16641"/>
    <w:rsid w:val="00A16E92"/>
    <w:rsid w:val="00A174F3"/>
    <w:rsid w:val="00A1798D"/>
    <w:rsid w:val="00A17B93"/>
    <w:rsid w:val="00A215A7"/>
    <w:rsid w:val="00A2528F"/>
    <w:rsid w:val="00A26E0E"/>
    <w:rsid w:val="00A3009F"/>
    <w:rsid w:val="00A33812"/>
    <w:rsid w:val="00A403F2"/>
    <w:rsid w:val="00A441D2"/>
    <w:rsid w:val="00A4669A"/>
    <w:rsid w:val="00A55220"/>
    <w:rsid w:val="00A61226"/>
    <w:rsid w:val="00A632B4"/>
    <w:rsid w:val="00A67495"/>
    <w:rsid w:val="00A70CA7"/>
    <w:rsid w:val="00A70E00"/>
    <w:rsid w:val="00A72564"/>
    <w:rsid w:val="00A726D7"/>
    <w:rsid w:val="00A7294D"/>
    <w:rsid w:val="00A738B9"/>
    <w:rsid w:val="00A74F9F"/>
    <w:rsid w:val="00A84D27"/>
    <w:rsid w:val="00A87C28"/>
    <w:rsid w:val="00A9049B"/>
    <w:rsid w:val="00A95BDE"/>
    <w:rsid w:val="00AA1453"/>
    <w:rsid w:val="00AA2F56"/>
    <w:rsid w:val="00AA2FBA"/>
    <w:rsid w:val="00AA431E"/>
    <w:rsid w:val="00AA6152"/>
    <w:rsid w:val="00AA69EE"/>
    <w:rsid w:val="00AA79F2"/>
    <w:rsid w:val="00AB06DE"/>
    <w:rsid w:val="00AB08FA"/>
    <w:rsid w:val="00AB2F30"/>
    <w:rsid w:val="00AB394E"/>
    <w:rsid w:val="00AB7DD8"/>
    <w:rsid w:val="00AC30A4"/>
    <w:rsid w:val="00AC51E0"/>
    <w:rsid w:val="00AC7688"/>
    <w:rsid w:val="00AD0C02"/>
    <w:rsid w:val="00AD1879"/>
    <w:rsid w:val="00AD1B01"/>
    <w:rsid w:val="00AD5FA9"/>
    <w:rsid w:val="00AD7B65"/>
    <w:rsid w:val="00AE0111"/>
    <w:rsid w:val="00AE1529"/>
    <w:rsid w:val="00AE64A2"/>
    <w:rsid w:val="00AF25F1"/>
    <w:rsid w:val="00AF2A7E"/>
    <w:rsid w:val="00B0350E"/>
    <w:rsid w:val="00B049BF"/>
    <w:rsid w:val="00B04C32"/>
    <w:rsid w:val="00B060EF"/>
    <w:rsid w:val="00B06841"/>
    <w:rsid w:val="00B10D1F"/>
    <w:rsid w:val="00B12254"/>
    <w:rsid w:val="00B14FA6"/>
    <w:rsid w:val="00B15BD9"/>
    <w:rsid w:val="00B15DEC"/>
    <w:rsid w:val="00B15E2D"/>
    <w:rsid w:val="00B16C47"/>
    <w:rsid w:val="00B178D1"/>
    <w:rsid w:val="00B21C40"/>
    <w:rsid w:val="00B23B0B"/>
    <w:rsid w:val="00B23CF0"/>
    <w:rsid w:val="00B23E2B"/>
    <w:rsid w:val="00B2472E"/>
    <w:rsid w:val="00B25A46"/>
    <w:rsid w:val="00B323E8"/>
    <w:rsid w:val="00B32CDF"/>
    <w:rsid w:val="00B346A4"/>
    <w:rsid w:val="00B34B8D"/>
    <w:rsid w:val="00B35387"/>
    <w:rsid w:val="00B35464"/>
    <w:rsid w:val="00B35D72"/>
    <w:rsid w:val="00B3629D"/>
    <w:rsid w:val="00B40DC6"/>
    <w:rsid w:val="00B418C4"/>
    <w:rsid w:val="00B42CE8"/>
    <w:rsid w:val="00B43E4C"/>
    <w:rsid w:val="00B44BD0"/>
    <w:rsid w:val="00B52BB4"/>
    <w:rsid w:val="00B5591C"/>
    <w:rsid w:val="00B562E1"/>
    <w:rsid w:val="00B61508"/>
    <w:rsid w:val="00B62AAF"/>
    <w:rsid w:val="00B6340E"/>
    <w:rsid w:val="00B63CF4"/>
    <w:rsid w:val="00B6496D"/>
    <w:rsid w:val="00B65592"/>
    <w:rsid w:val="00B662D6"/>
    <w:rsid w:val="00B668A8"/>
    <w:rsid w:val="00B706B0"/>
    <w:rsid w:val="00B73778"/>
    <w:rsid w:val="00B7401F"/>
    <w:rsid w:val="00B740D1"/>
    <w:rsid w:val="00B75AB5"/>
    <w:rsid w:val="00B77B87"/>
    <w:rsid w:val="00B82CA8"/>
    <w:rsid w:val="00B90196"/>
    <w:rsid w:val="00B91013"/>
    <w:rsid w:val="00B92C30"/>
    <w:rsid w:val="00B937D9"/>
    <w:rsid w:val="00B93B38"/>
    <w:rsid w:val="00B94850"/>
    <w:rsid w:val="00B970C3"/>
    <w:rsid w:val="00BA1788"/>
    <w:rsid w:val="00BA1EA9"/>
    <w:rsid w:val="00BA37E9"/>
    <w:rsid w:val="00BA46CC"/>
    <w:rsid w:val="00BA6DC6"/>
    <w:rsid w:val="00BB26BB"/>
    <w:rsid w:val="00BB2946"/>
    <w:rsid w:val="00BB5C9B"/>
    <w:rsid w:val="00BC009E"/>
    <w:rsid w:val="00BC301E"/>
    <w:rsid w:val="00BC3E45"/>
    <w:rsid w:val="00BC51B2"/>
    <w:rsid w:val="00BC6C8A"/>
    <w:rsid w:val="00BD0A5E"/>
    <w:rsid w:val="00BD11D5"/>
    <w:rsid w:val="00BD1DF5"/>
    <w:rsid w:val="00BD5C3D"/>
    <w:rsid w:val="00BD7026"/>
    <w:rsid w:val="00BE363D"/>
    <w:rsid w:val="00BE45F6"/>
    <w:rsid w:val="00BE5F24"/>
    <w:rsid w:val="00BE7AF6"/>
    <w:rsid w:val="00BF078E"/>
    <w:rsid w:val="00BF1594"/>
    <w:rsid w:val="00BF581A"/>
    <w:rsid w:val="00BF6232"/>
    <w:rsid w:val="00BF7039"/>
    <w:rsid w:val="00BF7871"/>
    <w:rsid w:val="00BF7B7E"/>
    <w:rsid w:val="00C02DD3"/>
    <w:rsid w:val="00C02E38"/>
    <w:rsid w:val="00C03FE9"/>
    <w:rsid w:val="00C04404"/>
    <w:rsid w:val="00C04C1F"/>
    <w:rsid w:val="00C07A1E"/>
    <w:rsid w:val="00C10EDD"/>
    <w:rsid w:val="00C1369F"/>
    <w:rsid w:val="00C15C59"/>
    <w:rsid w:val="00C17878"/>
    <w:rsid w:val="00C234B1"/>
    <w:rsid w:val="00C27E58"/>
    <w:rsid w:val="00C33436"/>
    <w:rsid w:val="00C36446"/>
    <w:rsid w:val="00C37102"/>
    <w:rsid w:val="00C5275E"/>
    <w:rsid w:val="00C53548"/>
    <w:rsid w:val="00C54329"/>
    <w:rsid w:val="00C549CE"/>
    <w:rsid w:val="00C55366"/>
    <w:rsid w:val="00C63F88"/>
    <w:rsid w:val="00C642AF"/>
    <w:rsid w:val="00C654F0"/>
    <w:rsid w:val="00C67ADC"/>
    <w:rsid w:val="00C71B5A"/>
    <w:rsid w:val="00C72731"/>
    <w:rsid w:val="00C729B4"/>
    <w:rsid w:val="00C72F7A"/>
    <w:rsid w:val="00C82B64"/>
    <w:rsid w:val="00C8621E"/>
    <w:rsid w:val="00C873A6"/>
    <w:rsid w:val="00C87ECA"/>
    <w:rsid w:val="00C923B2"/>
    <w:rsid w:val="00C92C5B"/>
    <w:rsid w:val="00C953D0"/>
    <w:rsid w:val="00C97761"/>
    <w:rsid w:val="00CA2E64"/>
    <w:rsid w:val="00CA3952"/>
    <w:rsid w:val="00CA4A20"/>
    <w:rsid w:val="00CA5B4F"/>
    <w:rsid w:val="00CA75AD"/>
    <w:rsid w:val="00CB25A0"/>
    <w:rsid w:val="00CC4552"/>
    <w:rsid w:val="00CC547D"/>
    <w:rsid w:val="00CC62FE"/>
    <w:rsid w:val="00CC6515"/>
    <w:rsid w:val="00CD4095"/>
    <w:rsid w:val="00CD5CC0"/>
    <w:rsid w:val="00CE4AA6"/>
    <w:rsid w:val="00CE5746"/>
    <w:rsid w:val="00CE5AC2"/>
    <w:rsid w:val="00CE7302"/>
    <w:rsid w:val="00CE7336"/>
    <w:rsid w:val="00CF07B7"/>
    <w:rsid w:val="00CF30E8"/>
    <w:rsid w:val="00D0324E"/>
    <w:rsid w:val="00D051CD"/>
    <w:rsid w:val="00D118DC"/>
    <w:rsid w:val="00D14AA4"/>
    <w:rsid w:val="00D1660F"/>
    <w:rsid w:val="00D21509"/>
    <w:rsid w:val="00D21DD0"/>
    <w:rsid w:val="00D22F2E"/>
    <w:rsid w:val="00D252A1"/>
    <w:rsid w:val="00D260FF"/>
    <w:rsid w:val="00D3018B"/>
    <w:rsid w:val="00D32B53"/>
    <w:rsid w:val="00D34441"/>
    <w:rsid w:val="00D36120"/>
    <w:rsid w:val="00D37386"/>
    <w:rsid w:val="00D37DA5"/>
    <w:rsid w:val="00D40A63"/>
    <w:rsid w:val="00D42614"/>
    <w:rsid w:val="00D42ED3"/>
    <w:rsid w:val="00D51B45"/>
    <w:rsid w:val="00D51DDB"/>
    <w:rsid w:val="00D53B77"/>
    <w:rsid w:val="00D543DC"/>
    <w:rsid w:val="00D544AD"/>
    <w:rsid w:val="00D56D73"/>
    <w:rsid w:val="00D573B5"/>
    <w:rsid w:val="00D61901"/>
    <w:rsid w:val="00D63F28"/>
    <w:rsid w:val="00D63F51"/>
    <w:rsid w:val="00D65550"/>
    <w:rsid w:val="00D66C84"/>
    <w:rsid w:val="00D67903"/>
    <w:rsid w:val="00D74DE1"/>
    <w:rsid w:val="00D751C8"/>
    <w:rsid w:val="00D754FF"/>
    <w:rsid w:val="00D75F4B"/>
    <w:rsid w:val="00D833DE"/>
    <w:rsid w:val="00D86E9A"/>
    <w:rsid w:val="00D87CF2"/>
    <w:rsid w:val="00D901AF"/>
    <w:rsid w:val="00D91A6C"/>
    <w:rsid w:val="00D91B92"/>
    <w:rsid w:val="00D93895"/>
    <w:rsid w:val="00DA5247"/>
    <w:rsid w:val="00DB0D69"/>
    <w:rsid w:val="00DB3311"/>
    <w:rsid w:val="00DB415F"/>
    <w:rsid w:val="00DB5EEC"/>
    <w:rsid w:val="00DB5F4C"/>
    <w:rsid w:val="00DC52AD"/>
    <w:rsid w:val="00DC59F6"/>
    <w:rsid w:val="00DD0D19"/>
    <w:rsid w:val="00DD1270"/>
    <w:rsid w:val="00DE04CA"/>
    <w:rsid w:val="00DE221B"/>
    <w:rsid w:val="00DE6ABE"/>
    <w:rsid w:val="00DF1FD9"/>
    <w:rsid w:val="00DF2D91"/>
    <w:rsid w:val="00DF313E"/>
    <w:rsid w:val="00DF562D"/>
    <w:rsid w:val="00E00ACC"/>
    <w:rsid w:val="00E017D6"/>
    <w:rsid w:val="00E1038F"/>
    <w:rsid w:val="00E117EF"/>
    <w:rsid w:val="00E11A51"/>
    <w:rsid w:val="00E11ED5"/>
    <w:rsid w:val="00E125BA"/>
    <w:rsid w:val="00E133CB"/>
    <w:rsid w:val="00E15F17"/>
    <w:rsid w:val="00E17353"/>
    <w:rsid w:val="00E17A35"/>
    <w:rsid w:val="00E17CF2"/>
    <w:rsid w:val="00E26AFC"/>
    <w:rsid w:val="00E2756A"/>
    <w:rsid w:val="00E3022D"/>
    <w:rsid w:val="00E303C9"/>
    <w:rsid w:val="00E32EBE"/>
    <w:rsid w:val="00E358F7"/>
    <w:rsid w:val="00E35CC9"/>
    <w:rsid w:val="00E35FB1"/>
    <w:rsid w:val="00E372BD"/>
    <w:rsid w:val="00E37CF6"/>
    <w:rsid w:val="00E40A91"/>
    <w:rsid w:val="00E42AC8"/>
    <w:rsid w:val="00E4659F"/>
    <w:rsid w:val="00E47771"/>
    <w:rsid w:val="00E478F1"/>
    <w:rsid w:val="00E5109C"/>
    <w:rsid w:val="00E54D83"/>
    <w:rsid w:val="00E56041"/>
    <w:rsid w:val="00E56689"/>
    <w:rsid w:val="00E57175"/>
    <w:rsid w:val="00E57B1E"/>
    <w:rsid w:val="00E60737"/>
    <w:rsid w:val="00E61DBD"/>
    <w:rsid w:val="00E62CC6"/>
    <w:rsid w:val="00E6362B"/>
    <w:rsid w:val="00E717B4"/>
    <w:rsid w:val="00E73A0A"/>
    <w:rsid w:val="00E8192C"/>
    <w:rsid w:val="00E8282C"/>
    <w:rsid w:val="00E8411F"/>
    <w:rsid w:val="00E9009E"/>
    <w:rsid w:val="00E92F91"/>
    <w:rsid w:val="00E942F8"/>
    <w:rsid w:val="00E95EBC"/>
    <w:rsid w:val="00E9658C"/>
    <w:rsid w:val="00E97EC4"/>
    <w:rsid w:val="00E97F00"/>
    <w:rsid w:val="00EA260C"/>
    <w:rsid w:val="00EA27A7"/>
    <w:rsid w:val="00EA2C05"/>
    <w:rsid w:val="00EA68FE"/>
    <w:rsid w:val="00EB1164"/>
    <w:rsid w:val="00EC360C"/>
    <w:rsid w:val="00EC460F"/>
    <w:rsid w:val="00ED33C6"/>
    <w:rsid w:val="00ED3AF0"/>
    <w:rsid w:val="00ED7523"/>
    <w:rsid w:val="00ED75A4"/>
    <w:rsid w:val="00ED7BD3"/>
    <w:rsid w:val="00EE1F5D"/>
    <w:rsid w:val="00EE572B"/>
    <w:rsid w:val="00EE5FA0"/>
    <w:rsid w:val="00EF097D"/>
    <w:rsid w:val="00EF3F52"/>
    <w:rsid w:val="00F072B8"/>
    <w:rsid w:val="00F15004"/>
    <w:rsid w:val="00F155EF"/>
    <w:rsid w:val="00F2214A"/>
    <w:rsid w:val="00F240DC"/>
    <w:rsid w:val="00F31467"/>
    <w:rsid w:val="00F32B57"/>
    <w:rsid w:val="00F34574"/>
    <w:rsid w:val="00F34A07"/>
    <w:rsid w:val="00F4070D"/>
    <w:rsid w:val="00F43F7C"/>
    <w:rsid w:val="00F54BF3"/>
    <w:rsid w:val="00F56284"/>
    <w:rsid w:val="00F57F7A"/>
    <w:rsid w:val="00F61F3E"/>
    <w:rsid w:val="00F638F9"/>
    <w:rsid w:val="00F66805"/>
    <w:rsid w:val="00F72C17"/>
    <w:rsid w:val="00F74A39"/>
    <w:rsid w:val="00F803CD"/>
    <w:rsid w:val="00F91AFF"/>
    <w:rsid w:val="00F9232A"/>
    <w:rsid w:val="00F947D7"/>
    <w:rsid w:val="00F951F0"/>
    <w:rsid w:val="00F953BF"/>
    <w:rsid w:val="00F956C7"/>
    <w:rsid w:val="00F9650E"/>
    <w:rsid w:val="00FA0EE8"/>
    <w:rsid w:val="00FA27AE"/>
    <w:rsid w:val="00FA3354"/>
    <w:rsid w:val="00FA4DB1"/>
    <w:rsid w:val="00FA53A4"/>
    <w:rsid w:val="00FA61D4"/>
    <w:rsid w:val="00FA750C"/>
    <w:rsid w:val="00FB294A"/>
    <w:rsid w:val="00FC064A"/>
    <w:rsid w:val="00FC2C27"/>
    <w:rsid w:val="00FC7FAC"/>
    <w:rsid w:val="00FD038A"/>
    <w:rsid w:val="00FD263C"/>
    <w:rsid w:val="00FD53F7"/>
    <w:rsid w:val="00FE3C44"/>
    <w:rsid w:val="00FE7E02"/>
    <w:rsid w:val="00FF2036"/>
    <w:rsid w:val="00FF2209"/>
    <w:rsid w:val="00FF368D"/>
    <w:rsid w:val="00FF37B4"/>
    <w:rsid w:val="00FF5EC2"/>
    <w:rsid w:val="00FF6C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60532AD-3ADD-4374-8D19-79A6741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berarbeitung">
    <w:name w:val="Revision"/>
    <w:hidden/>
    <w:uiPriority w:val="99"/>
    <w:semiHidden/>
    <w:rsid w:val="003D5C61"/>
    <w:pPr>
      <w:spacing w:after="0" w:line="240" w:lineRule="auto"/>
    </w:pPr>
    <w:rPr>
      <w:sz w:val="24"/>
      <w:szCs w:val="24"/>
    </w:rPr>
  </w:style>
  <w:style w:type="paragraph" w:styleId="Kommentarthema">
    <w:name w:val="annotation subject"/>
    <w:basedOn w:val="Kommentartext"/>
    <w:next w:val="Kommentartext"/>
    <w:link w:val="KommentarthemaZchn"/>
    <w:uiPriority w:val="99"/>
    <w:semiHidden/>
    <w:unhideWhenUsed/>
    <w:rsid w:val="00AD1879"/>
    <w:pPr>
      <w:spacing w:after="0" w:line="240" w:lineRule="auto"/>
    </w:pPr>
    <w:rPr>
      <w:rFonts w:asciiTheme="minorHAnsi" w:eastAsiaTheme="minorHAnsi" w:hAnsiTheme="minorHAnsi" w:cstheme="minorBidi"/>
      <w:b/>
      <w:bCs/>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AD1879"/>
    <w:rPr>
      <w:rFonts w:ascii="Calibri" w:eastAsia="Calibri" w:hAnsi="Calibri" w:cs="Times New Roman"/>
      <w:b/>
      <w:bCs/>
      <w:kern w:val="0"/>
      <w:sz w:val="20"/>
      <w:szCs w:val="20"/>
      <w:lang w:val="x-none"/>
      <w14:ligatures w14:val="none"/>
    </w:rPr>
  </w:style>
  <w:style w:type="table" w:styleId="Tabellenraster">
    <w:name w:val="Table Grid"/>
    <w:basedOn w:val="NormaleTabelle"/>
    <w:rsid w:val="0085292B"/>
    <w:pPr>
      <w:spacing w:after="0" w:line="240" w:lineRule="auto"/>
    </w:pPr>
    <w:rPr>
      <w:rFonts w:ascii="Times New Roman" w:eastAsia="Times New Roman" w:hAnsi="Times New Roman" w:cs="Times New Roman"/>
      <w:kern w:val="0"/>
      <w:sz w:val="20"/>
      <w:szCs w:val="20"/>
      <w:lang w:eastAsia="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413476461">
      <w:bodyDiv w:val="1"/>
      <w:marLeft w:val="0"/>
      <w:marRight w:val="0"/>
      <w:marTop w:val="0"/>
      <w:marBottom w:val="0"/>
      <w:divBdr>
        <w:top w:val="none" w:sz="0" w:space="0" w:color="auto"/>
        <w:left w:val="none" w:sz="0" w:space="0" w:color="auto"/>
        <w:bottom w:val="none" w:sz="0" w:space="0" w:color="auto"/>
        <w:right w:val="none" w:sz="0" w:space="0" w:color="auto"/>
      </w:divBdr>
      <w:divsChild>
        <w:div w:id="1151409722">
          <w:marLeft w:val="0"/>
          <w:marRight w:val="0"/>
          <w:marTop w:val="0"/>
          <w:marBottom w:val="0"/>
          <w:divBdr>
            <w:top w:val="none" w:sz="0" w:space="0" w:color="auto"/>
            <w:left w:val="none" w:sz="0" w:space="0" w:color="auto"/>
            <w:bottom w:val="none" w:sz="0" w:space="0" w:color="auto"/>
            <w:right w:val="none" w:sz="0" w:space="0" w:color="auto"/>
          </w:divBdr>
          <w:divsChild>
            <w:div w:id="247541688">
              <w:marLeft w:val="0"/>
              <w:marRight w:val="0"/>
              <w:marTop w:val="0"/>
              <w:marBottom w:val="0"/>
              <w:divBdr>
                <w:top w:val="none" w:sz="0" w:space="0" w:color="auto"/>
                <w:left w:val="none" w:sz="0" w:space="0" w:color="auto"/>
                <w:bottom w:val="none" w:sz="0" w:space="0" w:color="auto"/>
                <w:right w:val="none" w:sz="0" w:space="0" w:color="auto"/>
              </w:divBdr>
              <w:divsChild>
                <w:div w:id="778333722">
                  <w:marLeft w:val="0"/>
                  <w:marRight w:val="0"/>
                  <w:marTop w:val="0"/>
                  <w:marBottom w:val="0"/>
                  <w:divBdr>
                    <w:top w:val="none" w:sz="0" w:space="0" w:color="auto"/>
                    <w:left w:val="none" w:sz="0" w:space="0" w:color="auto"/>
                    <w:bottom w:val="none" w:sz="0" w:space="0" w:color="auto"/>
                    <w:right w:val="none" w:sz="0" w:space="0" w:color="auto"/>
                  </w:divBdr>
                  <w:divsChild>
                    <w:div w:id="1968974041">
                      <w:marLeft w:val="0"/>
                      <w:marRight w:val="0"/>
                      <w:marTop w:val="0"/>
                      <w:marBottom w:val="0"/>
                      <w:divBdr>
                        <w:top w:val="none" w:sz="0" w:space="0" w:color="auto"/>
                        <w:left w:val="none" w:sz="0" w:space="0" w:color="auto"/>
                        <w:bottom w:val="none" w:sz="0" w:space="0" w:color="auto"/>
                        <w:right w:val="none" w:sz="0" w:space="0" w:color="auto"/>
                      </w:divBdr>
                      <w:divsChild>
                        <w:div w:id="590090030">
                          <w:marLeft w:val="0"/>
                          <w:marRight w:val="0"/>
                          <w:marTop w:val="0"/>
                          <w:marBottom w:val="0"/>
                          <w:divBdr>
                            <w:top w:val="none" w:sz="0" w:space="0" w:color="auto"/>
                            <w:left w:val="none" w:sz="0" w:space="0" w:color="auto"/>
                            <w:bottom w:val="none" w:sz="0" w:space="0" w:color="auto"/>
                            <w:right w:val="none" w:sz="0" w:space="0" w:color="auto"/>
                          </w:divBdr>
                          <w:divsChild>
                            <w:div w:id="208112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337322">
      <w:bodyDiv w:val="1"/>
      <w:marLeft w:val="0"/>
      <w:marRight w:val="0"/>
      <w:marTop w:val="0"/>
      <w:marBottom w:val="0"/>
      <w:divBdr>
        <w:top w:val="none" w:sz="0" w:space="0" w:color="auto"/>
        <w:left w:val="none" w:sz="0" w:space="0" w:color="auto"/>
        <w:bottom w:val="none" w:sz="0" w:space="0" w:color="auto"/>
        <w:right w:val="none" w:sz="0" w:space="0" w:color="auto"/>
      </w:divBdr>
      <w:divsChild>
        <w:div w:id="811211099">
          <w:marLeft w:val="0"/>
          <w:marRight w:val="0"/>
          <w:marTop w:val="0"/>
          <w:marBottom w:val="0"/>
          <w:divBdr>
            <w:top w:val="none" w:sz="0" w:space="0" w:color="auto"/>
            <w:left w:val="none" w:sz="0" w:space="0" w:color="auto"/>
            <w:bottom w:val="none" w:sz="0" w:space="0" w:color="auto"/>
            <w:right w:val="none" w:sz="0" w:space="0" w:color="auto"/>
          </w:divBdr>
          <w:divsChild>
            <w:div w:id="86578469">
              <w:marLeft w:val="0"/>
              <w:marRight w:val="0"/>
              <w:marTop w:val="0"/>
              <w:marBottom w:val="0"/>
              <w:divBdr>
                <w:top w:val="none" w:sz="0" w:space="0" w:color="auto"/>
                <w:left w:val="none" w:sz="0" w:space="0" w:color="auto"/>
                <w:bottom w:val="none" w:sz="0" w:space="0" w:color="auto"/>
                <w:right w:val="none" w:sz="0" w:space="0" w:color="auto"/>
              </w:divBdr>
              <w:divsChild>
                <w:div w:id="34159650">
                  <w:marLeft w:val="0"/>
                  <w:marRight w:val="0"/>
                  <w:marTop w:val="0"/>
                  <w:marBottom w:val="0"/>
                  <w:divBdr>
                    <w:top w:val="none" w:sz="0" w:space="0" w:color="auto"/>
                    <w:left w:val="none" w:sz="0" w:space="0" w:color="auto"/>
                    <w:bottom w:val="none" w:sz="0" w:space="0" w:color="auto"/>
                    <w:right w:val="none" w:sz="0" w:space="0" w:color="auto"/>
                  </w:divBdr>
                  <w:divsChild>
                    <w:div w:id="1256209022">
                      <w:marLeft w:val="0"/>
                      <w:marRight w:val="0"/>
                      <w:marTop w:val="0"/>
                      <w:marBottom w:val="0"/>
                      <w:divBdr>
                        <w:top w:val="none" w:sz="0" w:space="0" w:color="auto"/>
                        <w:left w:val="none" w:sz="0" w:space="0" w:color="auto"/>
                        <w:bottom w:val="none" w:sz="0" w:space="0" w:color="auto"/>
                        <w:right w:val="none" w:sz="0" w:space="0" w:color="auto"/>
                      </w:divBdr>
                      <w:divsChild>
                        <w:div w:id="966593155">
                          <w:marLeft w:val="0"/>
                          <w:marRight w:val="0"/>
                          <w:marTop w:val="0"/>
                          <w:marBottom w:val="0"/>
                          <w:divBdr>
                            <w:top w:val="none" w:sz="0" w:space="0" w:color="auto"/>
                            <w:left w:val="none" w:sz="0" w:space="0" w:color="auto"/>
                            <w:bottom w:val="none" w:sz="0" w:space="0" w:color="auto"/>
                            <w:right w:val="none" w:sz="0" w:space="0" w:color="auto"/>
                          </w:divBdr>
                          <w:divsChild>
                            <w:div w:id="50235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485962">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2.jpeg"/><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hyperlink" Target="http://www.solarlux.com" TargetMode="External"/><Relationship Id="rId25" Type="http://schemas.openxmlformats.org/officeDocument/2006/relationships/hyperlink" Target="https://www.facebook.com/solarlux/"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4.jpeg"/><Relationship Id="rId29" Type="http://schemas.openxmlformats.org/officeDocument/2006/relationships/hyperlink" Target="https://www.youtube.com/@solarlu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image" Target="media/image7.jpeg"/><Relationship Id="rId32" Type="http://schemas.openxmlformats.org/officeDocument/2006/relationships/image" Target="media/image11.jpeg"/><Relationship Id="rId5" Type="http://schemas.openxmlformats.org/officeDocument/2006/relationships/numbering" Target="numbering.xml"/><Relationship Id="rId15" Type="http://schemas.openxmlformats.org/officeDocument/2006/relationships/hyperlink" Target="https://solarlux.com/de-de/newsroom.html" TargetMode="External"/><Relationship Id="rId23" Type="http://schemas.openxmlformats.org/officeDocument/2006/relationships/hyperlink" Target="https://www.instagram.com/solarlux/" TargetMode="External"/><Relationship Id="rId28" Type="http://schemas.openxmlformats.org/officeDocument/2006/relationships/image" Target="media/image9.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yperlink" Target="https://de.pinterest.com/solarlu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image" Target="media/image6.jpeg"/><Relationship Id="rId27" Type="http://schemas.openxmlformats.org/officeDocument/2006/relationships/hyperlink" Target="https://www.linkedin.com/company/solarluxgmbh/" TargetMode="External"/><Relationship Id="rId30" Type="http://schemas.openxmlformats.org/officeDocument/2006/relationships/image" Target="media/image10.jpeg"/><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lcf76f155ced4ddcb4097134ff3c332f xmlns="961d3032-c665-4294-a309-b911092366d3">
      <Terms xmlns="http://schemas.microsoft.com/office/infopath/2007/PartnerControls"/>
    </lcf76f155ced4ddcb4097134ff3c332f>
    <ooo xmlns="961d3032-c665-4294-a309-b911092366d3">false</ooo>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424DF-FDD3-456E-9C57-0F5ADEC9596F}">
  <ds:schemaRefs>
    <ds:schemaRef ds:uri="http://schemas.microsoft.com/sharepoint/v3/contenttype/forms"/>
  </ds:schemaRefs>
</ds:datastoreItem>
</file>

<file path=customXml/itemProps2.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961d3032-c665-4294-a309-b911092366d3"/>
  </ds:schemaRefs>
</ds:datastoreItem>
</file>

<file path=customXml/itemProps3.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customXml/itemProps4.xml><?xml version="1.0" encoding="utf-8"?>
<ds:datastoreItem xmlns:ds="http://schemas.openxmlformats.org/officeDocument/2006/customXml" ds:itemID="{72CC6842-3893-4392-A042-0A37E28D2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3032-c665-4294-a309-b911092366d3"/>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1250</Words>
  <Characters>7879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nina.juengling@holtgreife.com</dc:creator>
  <cp:keywords/>
  <dc:description/>
  <cp:lastModifiedBy>Nina Jüngling</cp:lastModifiedBy>
  <cp:revision>8</cp:revision>
  <cp:lastPrinted>2024-12-12T15:33:00Z</cp:lastPrinted>
  <dcterms:created xsi:type="dcterms:W3CDTF">2026-09-02T13:37:00Z</dcterms:created>
  <dcterms:modified xsi:type="dcterms:W3CDTF">2026-09-03T09:43:00Z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0x010100A280A8713B4F8A489D6B42AAEC68C752</vt:lpwstr>
  </property>
  <property fmtid="{D5CDD505-2E9C-101B-9397-08002B2CF9AE}" pid="3" name="MediaServiceImageTags">
    <vt:lpwstr/>
  </property>
</Properties>
</file>