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021FB8" w:rsidRDefault="00A1020D" w:rsidP="009D7880">
      <w:pPr>
        <w:rPr>
          <w:rFonts w:ascii="Arial" w:hAnsi="Arial" w:cs="Arial"/>
          <w:noProof w:val="0"/>
          <w:sz w:val="20"/>
          <w:szCs w:val="20"/>
        </w:rPr>
      </w:pPr>
      <w:r w:rsidRPr="00021FB8">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021FB8">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9568D3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C5D4E">
                              <w:rPr>
                                <w:rFonts w:ascii="Arial" w:hAnsi="Arial" w:cs="Arial"/>
                                <w:sz w:val="20"/>
                                <w:szCs w:val="20"/>
                              </w:rPr>
                              <w:t xml:space="preserve">Februar </w:t>
                            </w:r>
                            <w:r w:rsidRPr="00477ABF">
                              <w:rPr>
                                <w:rFonts w:ascii="Arial" w:hAnsi="Arial" w:cs="Arial"/>
                                <w:sz w:val="20"/>
                                <w:szCs w:val="20"/>
                              </w:rPr>
                              <w:t>202</w:t>
                            </w:r>
                            <w:r w:rsidR="008E6B89">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9568D3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C5D4E">
                        <w:rPr>
                          <w:rFonts w:ascii="Arial" w:hAnsi="Arial" w:cs="Arial"/>
                          <w:sz w:val="20"/>
                          <w:szCs w:val="20"/>
                        </w:rPr>
                        <w:t xml:space="preserve">Februar </w:t>
                      </w:r>
                      <w:r w:rsidRPr="00477ABF">
                        <w:rPr>
                          <w:rFonts w:ascii="Arial" w:hAnsi="Arial" w:cs="Arial"/>
                          <w:sz w:val="20"/>
                          <w:szCs w:val="20"/>
                        </w:rPr>
                        <w:t>202</w:t>
                      </w:r>
                      <w:r w:rsidR="008E6B89">
                        <w:rPr>
                          <w:rFonts w:ascii="Arial" w:hAnsi="Arial" w:cs="Arial"/>
                          <w:sz w:val="20"/>
                          <w:szCs w:val="20"/>
                        </w:rPr>
                        <w:t>6</w:t>
                      </w:r>
                    </w:p>
                  </w:txbxContent>
                </v:textbox>
                <w10:wrap type="tight" anchory="page"/>
                <w10:anchorlock/>
              </v:shape>
            </w:pict>
          </mc:Fallback>
        </mc:AlternateContent>
      </w:r>
    </w:p>
    <w:p w14:paraId="3C113BDC" w14:textId="10B8FD22" w:rsidR="009D7880" w:rsidRPr="00021FB8" w:rsidRDefault="009D7880" w:rsidP="009D7880">
      <w:pPr>
        <w:rPr>
          <w:rFonts w:ascii="Arial" w:hAnsi="Arial" w:cs="Arial"/>
          <w:noProof w:val="0"/>
          <w:sz w:val="20"/>
          <w:szCs w:val="20"/>
        </w:rPr>
      </w:pPr>
    </w:p>
    <w:p w14:paraId="2C282A54" w14:textId="77777777" w:rsidR="009D7880" w:rsidRPr="00021FB8" w:rsidRDefault="009D7880" w:rsidP="009D7880">
      <w:pPr>
        <w:rPr>
          <w:rFonts w:ascii="Arial" w:hAnsi="Arial" w:cs="Arial"/>
          <w:noProof w:val="0"/>
          <w:sz w:val="20"/>
          <w:szCs w:val="20"/>
        </w:rPr>
      </w:pPr>
    </w:p>
    <w:p w14:paraId="5F24C587" w14:textId="77777777" w:rsidR="009D7880" w:rsidRPr="00021FB8" w:rsidRDefault="009D7880" w:rsidP="009D7880">
      <w:pPr>
        <w:rPr>
          <w:rFonts w:ascii="Arial" w:hAnsi="Arial" w:cs="Arial"/>
          <w:noProof w:val="0"/>
          <w:sz w:val="20"/>
          <w:szCs w:val="20"/>
        </w:rPr>
      </w:pPr>
    </w:p>
    <w:p w14:paraId="077B7F53" w14:textId="77777777" w:rsidR="009D7880" w:rsidRPr="00021FB8" w:rsidRDefault="009D7880" w:rsidP="009D7880">
      <w:pPr>
        <w:rPr>
          <w:rFonts w:ascii="Arial" w:hAnsi="Arial" w:cs="Arial"/>
          <w:noProof w:val="0"/>
          <w:sz w:val="20"/>
          <w:szCs w:val="20"/>
        </w:rPr>
      </w:pPr>
    </w:p>
    <w:p w14:paraId="79863EF0" w14:textId="77777777" w:rsidR="009D7880" w:rsidRPr="00021FB8" w:rsidRDefault="009D7880" w:rsidP="009D7880">
      <w:pPr>
        <w:rPr>
          <w:rFonts w:ascii="Arial" w:hAnsi="Arial" w:cs="Arial"/>
          <w:noProof w:val="0"/>
          <w:sz w:val="20"/>
          <w:szCs w:val="20"/>
        </w:rPr>
      </w:pPr>
    </w:p>
    <w:p w14:paraId="062CD491" w14:textId="77777777" w:rsidR="009D7880" w:rsidRPr="00021FB8" w:rsidRDefault="009D7880" w:rsidP="009D7880">
      <w:pPr>
        <w:rPr>
          <w:rFonts w:ascii="Arial" w:hAnsi="Arial" w:cs="Arial"/>
          <w:noProof w:val="0"/>
          <w:sz w:val="20"/>
          <w:szCs w:val="20"/>
        </w:rPr>
      </w:pPr>
    </w:p>
    <w:p w14:paraId="2EADCA37" w14:textId="77777777" w:rsidR="009D7880" w:rsidRPr="00021FB8" w:rsidRDefault="009D7880" w:rsidP="009D7880">
      <w:pPr>
        <w:rPr>
          <w:rFonts w:ascii="Arial" w:hAnsi="Arial" w:cs="Arial"/>
          <w:noProof w:val="0"/>
          <w:sz w:val="20"/>
          <w:szCs w:val="20"/>
        </w:rPr>
      </w:pPr>
    </w:p>
    <w:p w14:paraId="3B5FC6C9" w14:textId="77777777" w:rsidR="009D7880" w:rsidRPr="00021FB8" w:rsidRDefault="009D7880" w:rsidP="009D7880">
      <w:pPr>
        <w:rPr>
          <w:rFonts w:ascii="Arial" w:hAnsi="Arial" w:cs="Arial"/>
          <w:noProof w:val="0"/>
          <w:sz w:val="20"/>
          <w:szCs w:val="20"/>
        </w:rPr>
      </w:pPr>
    </w:p>
    <w:p w14:paraId="6761FE72" w14:textId="008174C0" w:rsidR="009D7880" w:rsidRPr="00021FB8" w:rsidRDefault="009D7880" w:rsidP="009D7880">
      <w:pPr>
        <w:rPr>
          <w:rFonts w:ascii="Arial" w:hAnsi="Arial" w:cs="Arial"/>
          <w:noProof w:val="0"/>
          <w:sz w:val="20"/>
          <w:szCs w:val="20"/>
        </w:rPr>
      </w:pPr>
    </w:p>
    <w:p w14:paraId="70D20326" w14:textId="6FA61FD3" w:rsidR="009D7880" w:rsidRPr="00021FB8" w:rsidRDefault="009D7880" w:rsidP="009D7880">
      <w:pPr>
        <w:rPr>
          <w:rFonts w:ascii="Arial" w:hAnsi="Arial" w:cs="Arial"/>
          <w:noProof w:val="0"/>
          <w:sz w:val="20"/>
          <w:szCs w:val="20"/>
        </w:rPr>
      </w:pPr>
    </w:p>
    <w:p w14:paraId="127C64CA" w14:textId="1391FED6" w:rsidR="009D7880" w:rsidRPr="00021FB8" w:rsidRDefault="009D7880" w:rsidP="009D7880">
      <w:pPr>
        <w:rPr>
          <w:rFonts w:ascii="Arial" w:hAnsi="Arial" w:cs="Arial"/>
          <w:noProof w:val="0"/>
          <w:sz w:val="20"/>
          <w:szCs w:val="20"/>
        </w:rPr>
      </w:pPr>
    </w:p>
    <w:p w14:paraId="4FDC084F" w14:textId="135C46B6" w:rsidR="009D7880" w:rsidRPr="00021FB8" w:rsidRDefault="009D7880" w:rsidP="00687368">
      <w:pPr>
        <w:jc w:val="right"/>
        <w:rPr>
          <w:rFonts w:ascii="Arial" w:hAnsi="Arial" w:cs="Arial"/>
          <w:noProof w:val="0"/>
          <w:sz w:val="20"/>
          <w:szCs w:val="20"/>
        </w:rPr>
      </w:pPr>
    </w:p>
    <w:p w14:paraId="012D4597" w14:textId="40A8F208" w:rsidR="009D7880" w:rsidRPr="00021FB8" w:rsidRDefault="003D2AA3" w:rsidP="009D7880">
      <w:pPr>
        <w:spacing w:line="276" w:lineRule="auto"/>
        <w:rPr>
          <w:rFonts w:ascii="Arial" w:hAnsi="Arial" w:cs="Arial"/>
          <w:b/>
          <w:bCs/>
          <w:noProof w:val="0"/>
          <w:sz w:val="29"/>
          <w:szCs w:val="29"/>
        </w:rPr>
      </w:pPr>
      <w:r w:rsidRPr="00021FB8">
        <w:rPr>
          <w:rFonts w:ascii="Arial" w:hAnsi="Arial" w:cs="Arial"/>
          <w:b/>
          <w:bCs/>
          <w:noProof w:val="0"/>
          <w:sz w:val="29"/>
          <w:szCs w:val="29"/>
        </w:rPr>
        <w:t>Zertifizierter</w:t>
      </w:r>
      <w:r w:rsidR="00903F96" w:rsidRPr="00021FB8">
        <w:rPr>
          <w:rFonts w:ascii="Arial" w:hAnsi="Arial" w:cs="Arial"/>
          <w:b/>
          <w:bCs/>
          <w:noProof w:val="0"/>
          <w:sz w:val="29"/>
          <w:szCs w:val="29"/>
        </w:rPr>
        <w:t xml:space="preserve"> Schallschutz mit Mehrwert</w:t>
      </w:r>
    </w:p>
    <w:p w14:paraId="5B6ACB6B" w14:textId="43038EB9" w:rsidR="00F3122A" w:rsidRPr="00697EE3" w:rsidRDefault="00F3122A" w:rsidP="00F3122A">
      <w:pPr>
        <w:rPr>
          <w:b/>
          <w:bCs/>
        </w:rPr>
      </w:pPr>
      <w:r w:rsidRPr="00F3122A">
        <w:rPr>
          <w:rFonts w:ascii="Arial" w:hAnsi="Arial" w:cs="Arial"/>
          <w:noProof w:val="0"/>
          <w:sz w:val="29"/>
          <w:szCs w:val="29"/>
        </w:rPr>
        <w:t xml:space="preserve">Solarlux entwickelt vorgesetztes </w:t>
      </w:r>
      <w:r w:rsidR="001C4370">
        <w:rPr>
          <w:rFonts w:ascii="Arial" w:hAnsi="Arial" w:cs="Arial"/>
          <w:noProof w:val="0"/>
          <w:sz w:val="29"/>
          <w:szCs w:val="29"/>
        </w:rPr>
        <w:t>Fenster</w:t>
      </w:r>
      <w:r w:rsidR="001C4370" w:rsidRPr="00F3122A">
        <w:rPr>
          <w:rFonts w:ascii="Arial" w:hAnsi="Arial" w:cs="Arial"/>
          <w:noProof w:val="0"/>
          <w:sz w:val="29"/>
          <w:szCs w:val="29"/>
        </w:rPr>
        <w:t xml:space="preserve">modul </w:t>
      </w:r>
      <w:r w:rsidRPr="00F3122A">
        <w:rPr>
          <w:rFonts w:ascii="Arial" w:hAnsi="Arial" w:cs="Arial"/>
          <w:noProof w:val="0"/>
          <w:sz w:val="29"/>
          <w:szCs w:val="29"/>
        </w:rPr>
        <w:t>als Standardbauteil für gesundes Wohnen</w:t>
      </w:r>
    </w:p>
    <w:p w14:paraId="485C40CD" w14:textId="77777777" w:rsidR="009D7880" w:rsidRPr="00021FB8" w:rsidRDefault="009D7880" w:rsidP="009D7880">
      <w:pPr>
        <w:spacing w:line="276" w:lineRule="auto"/>
        <w:rPr>
          <w:rFonts w:ascii="Arial" w:hAnsi="Arial" w:cs="Arial"/>
          <w:b/>
          <w:bCs/>
          <w:noProof w:val="0"/>
          <w:sz w:val="29"/>
          <w:szCs w:val="29"/>
        </w:rPr>
      </w:pPr>
    </w:p>
    <w:p w14:paraId="1E6A05FA" w14:textId="7449FFDB" w:rsidR="00E322BB" w:rsidRDefault="0099307B">
      <w:pPr>
        <w:spacing w:line="360" w:lineRule="auto"/>
        <w:rPr>
          <w:rFonts w:ascii="Arial" w:hAnsi="Arial" w:cs="Arial"/>
          <w:b/>
          <w:bCs/>
          <w:noProof w:val="0"/>
          <w:sz w:val="20"/>
          <w:szCs w:val="20"/>
        </w:rPr>
      </w:pPr>
      <w:r w:rsidRPr="580805FC">
        <w:rPr>
          <w:rFonts w:ascii="Arial" w:hAnsi="Arial" w:cs="Arial"/>
          <w:b/>
          <w:bCs/>
          <w:noProof w:val="0"/>
          <w:sz w:val="20"/>
          <w:szCs w:val="20"/>
        </w:rPr>
        <w:t xml:space="preserve">Solarlux </w:t>
      </w:r>
      <w:r w:rsidR="00716F27" w:rsidRPr="580805FC">
        <w:rPr>
          <w:rFonts w:ascii="Arial" w:hAnsi="Arial" w:cs="Arial"/>
          <w:b/>
          <w:bCs/>
          <w:noProof w:val="0"/>
          <w:sz w:val="20"/>
          <w:szCs w:val="20"/>
        </w:rPr>
        <w:t xml:space="preserve">hat </w:t>
      </w:r>
      <w:r w:rsidRPr="580805FC">
        <w:rPr>
          <w:rFonts w:ascii="Arial" w:hAnsi="Arial" w:cs="Arial"/>
          <w:b/>
          <w:bCs/>
          <w:noProof w:val="0"/>
          <w:sz w:val="20"/>
          <w:szCs w:val="20"/>
        </w:rPr>
        <w:t xml:space="preserve">ein vorgesetztes </w:t>
      </w:r>
      <w:r w:rsidR="001C4370" w:rsidRPr="580805FC">
        <w:rPr>
          <w:rFonts w:ascii="Arial" w:hAnsi="Arial" w:cs="Arial"/>
          <w:b/>
          <w:bCs/>
          <w:noProof w:val="0"/>
          <w:sz w:val="20"/>
          <w:szCs w:val="20"/>
        </w:rPr>
        <w:t xml:space="preserve">Fenstermodul </w:t>
      </w:r>
      <w:r w:rsidRPr="580805FC">
        <w:rPr>
          <w:rFonts w:ascii="Arial" w:hAnsi="Arial" w:cs="Arial"/>
          <w:b/>
          <w:bCs/>
          <w:noProof w:val="0"/>
          <w:sz w:val="20"/>
          <w:szCs w:val="20"/>
        </w:rPr>
        <w:t xml:space="preserve">entwickelt, das als zertifiziertes modulares Bauteilsystem den Anforderungen an gesundes Wohnen in verdichteten Stadträumen gerecht wird. </w:t>
      </w:r>
      <w:r w:rsidR="00A17E0C" w:rsidRPr="580805FC">
        <w:rPr>
          <w:rFonts w:ascii="Arial" w:hAnsi="Arial" w:cs="Arial"/>
          <w:b/>
          <w:bCs/>
          <w:noProof w:val="0"/>
          <w:sz w:val="20"/>
          <w:szCs w:val="20"/>
        </w:rPr>
        <w:t>Das patentierte Kastenfenster Soundline M bietet eine stufenweise anpassbare Schalldämmung gegen Verkehrslärm</w:t>
      </w:r>
      <w:r w:rsidR="0A875619" w:rsidRPr="580805FC">
        <w:rPr>
          <w:rFonts w:ascii="Arial" w:hAnsi="Arial" w:cs="Arial"/>
          <w:b/>
          <w:bCs/>
          <w:noProof w:val="0"/>
          <w:sz w:val="20"/>
          <w:szCs w:val="20"/>
        </w:rPr>
        <w:t xml:space="preserve">. </w:t>
      </w:r>
      <w:r w:rsidR="0A875619" w:rsidRPr="00F9433F">
        <w:rPr>
          <w:rFonts w:ascii="Arial" w:hAnsi="Arial" w:cs="Arial"/>
          <w:b/>
          <w:bCs/>
          <w:noProof w:val="0"/>
          <w:sz w:val="20"/>
          <w:szCs w:val="20"/>
        </w:rPr>
        <w:t xml:space="preserve">Es ermöglicht eine </w:t>
      </w:r>
      <w:r w:rsidR="00A17E0C" w:rsidRPr="580805FC">
        <w:rPr>
          <w:rFonts w:ascii="Arial" w:hAnsi="Arial" w:cs="Arial"/>
          <w:b/>
          <w:bCs/>
          <w:noProof w:val="0"/>
          <w:sz w:val="20"/>
          <w:szCs w:val="20"/>
        </w:rPr>
        <w:t>natürliche Belüftung</w:t>
      </w:r>
      <w:r w:rsidR="1F6A58F4" w:rsidRPr="580805FC">
        <w:rPr>
          <w:rFonts w:ascii="Arial" w:hAnsi="Arial" w:cs="Arial"/>
          <w:b/>
          <w:bCs/>
          <w:noProof w:val="0"/>
          <w:sz w:val="20"/>
          <w:szCs w:val="20"/>
        </w:rPr>
        <w:t>, sorgt für</w:t>
      </w:r>
      <w:r w:rsidR="00A17E0C" w:rsidRPr="580805FC">
        <w:rPr>
          <w:rFonts w:ascii="Arial" w:hAnsi="Arial" w:cs="Arial"/>
          <w:b/>
          <w:bCs/>
          <w:noProof w:val="0"/>
          <w:sz w:val="20"/>
          <w:szCs w:val="20"/>
        </w:rPr>
        <w:t xml:space="preserve"> hohe Transparenz und </w:t>
      </w:r>
      <w:r w:rsidR="5C93E30B" w:rsidRPr="580805FC">
        <w:rPr>
          <w:rFonts w:ascii="Arial" w:hAnsi="Arial" w:cs="Arial"/>
          <w:b/>
          <w:bCs/>
          <w:noProof w:val="0"/>
          <w:sz w:val="20"/>
          <w:szCs w:val="20"/>
        </w:rPr>
        <w:t xml:space="preserve">eignet sich sowohl </w:t>
      </w:r>
      <w:r w:rsidR="00A17E0C" w:rsidRPr="580805FC">
        <w:rPr>
          <w:rFonts w:ascii="Arial" w:hAnsi="Arial" w:cs="Arial"/>
          <w:b/>
          <w:bCs/>
          <w:noProof w:val="0"/>
          <w:sz w:val="20"/>
          <w:szCs w:val="20"/>
        </w:rPr>
        <w:t>für Neubau</w:t>
      </w:r>
      <w:r w:rsidR="51C8D8EB" w:rsidRPr="580805FC">
        <w:rPr>
          <w:rFonts w:ascii="Arial" w:hAnsi="Arial" w:cs="Arial"/>
          <w:b/>
          <w:bCs/>
          <w:noProof w:val="0"/>
          <w:sz w:val="20"/>
          <w:szCs w:val="20"/>
        </w:rPr>
        <w:t>ten als auch für</w:t>
      </w:r>
      <w:r w:rsidR="00F9433F">
        <w:rPr>
          <w:rFonts w:ascii="Arial" w:hAnsi="Arial" w:cs="Arial"/>
          <w:b/>
          <w:bCs/>
          <w:noProof w:val="0"/>
          <w:sz w:val="20"/>
          <w:szCs w:val="20"/>
        </w:rPr>
        <w:t xml:space="preserve"> </w:t>
      </w:r>
      <w:r w:rsidR="00A17E0C" w:rsidRPr="580805FC">
        <w:rPr>
          <w:rFonts w:ascii="Arial" w:hAnsi="Arial" w:cs="Arial"/>
          <w:b/>
          <w:bCs/>
          <w:noProof w:val="0"/>
          <w:sz w:val="20"/>
          <w:szCs w:val="20"/>
        </w:rPr>
        <w:t>Sanierung</w:t>
      </w:r>
      <w:r w:rsidR="4EDF5902" w:rsidRPr="580805FC">
        <w:rPr>
          <w:rFonts w:ascii="Arial" w:hAnsi="Arial" w:cs="Arial"/>
          <w:b/>
          <w:bCs/>
          <w:noProof w:val="0"/>
          <w:sz w:val="20"/>
          <w:szCs w:val="20"/>
        </w:rPr>
        <w:t>en</w:t>
      </w:r>
      <w:r w:rsidR="00A17E0C" w:rsidRPr="580805FC">
        <w:rPr>
          <w:rFonts w:ascii="Arial" w:hAnsi="Arial" w:cs="Arial"/>
          <w:b/>
          <w:bCs/>
          <w:noProof w:val="0"/>
          <w:sz w:val="20"/>
          <w:szCs w:val="20"/>
        </w:rPr>
        <w:t xml:space="preserve">. Die Schall- und Wärmedämmwerte wurden durch </w:t>
      </w:r>
      <w:r w:rsidR="00412F9C" w:rsidRPr="580805FC">
        <w:rPr>
          <w:rFonts w:ascii="Arial" w:hAnsi="Arial" w:cs="Arial"/>
          <w:b/>
          <w:bCs/>
          <w:noProof w:val="0"/>
          <w:sz w:val="20"/>
          <w:szCs w:val="20"/>
        </w:rPr>
        <w:t>SG-Bauakustik</w:t>
      </w:r>
      <w:r w:rsidR="00A17E0C" w:rsidRPr="580805FC">
        <w:rPr>
          <w:rFonts w:ascii="Arial" w:hAnsi="Arial" w:cs="Arial"/>
          <w:b/>
          <w:bCs/>
          <w:noProof w:val="0"/>
          <w:sz w:val="20"/>
          <w:szCs w:val="20"/>
        </w:rPr>
        <w:t xml:space="preserve"> geprüft und bestätigt. </w:t>
      </w:r>
      <w:r w:rsidR="00FD00BD" w:rsidRPr="580805FC">
        <w:rPr>
          <w:rFonts w:ascii="Arial" w:hAnsi="Arial" w:cs="Arial"/>
          <w:b/>
          <w:bCs/>
          <w:noProof w:val="0"/>
          <w:sz w:val="20"/>
          <w:szCs w:val="20"/>
        </w:rPr>
        <w:t>Zum Ende des Jahres steht mit Soundline M Mega</w:t>
      </w:r>
      <w:r w:rsidR="00DB2DB6" w:rsidRPr="580805FC">
        <w:rPr>
          <w:rFonts w:ascii="Arial" w:hAnsi="Arial" w:cs="Arial"/>
          <w:b/>
          <w:bCs/>
          <w:noProof w:val="0"/>
          <w:sz w:val="20"/>
          <w:szCs w:val="20"/>
        </w:rPr>
        <w:t>, das in Kooperation mit dem Ingenieurbüro für Bauphysik IfB Sorge entwickelt wurde,</w:t>
      </w:r>
      <w:r w:rsidR="00FD00BD" w:rsidRPr="580805FC">
        <w:rPr>
          <w:rFonts w:ascii="Arial" w:hAnsi="Arial" w:cs="Arial"/>
          <w:b/>
          <w:bCs/>
          <w:noProof w:val="0"/>
          <w:sz w:val="20"/>
          <w:szCs w:val="20"/>
        </w:rPr>
        <w:t xml:space="preserve"> eine Variante für erhöhte Anforderungen an Gewerbelärm zur Verfügung.</w:t>
      </w:r>
    </w:p>
    <w:p w14:paraId="2C062DAA" w14:textId="77777777" w:rsidR="00A17E0C" w:rsidRPr="00021FB8" w:rsidRDefault="00A17E0C" w:rsidP="000B7D05">
      <w:pPr>
        <w:spacing w:line="360" w:lineRule="auto"/>
        <w:rPr>
          <w:rFonts w:ascii="Arial" w:hAnsi="Arial" w:cs="Arial"/>
          <w:noProof w:val="0"/>
          <w:sz w:val="20"/>
          <w:szCs w:val="20"/>
        </w:rPr>
      </w:pPr>
    </w:p>
    <w:p w14:paraId="2041F1A2" w14:textId="37627676" w:rsidR="005049B2" w:rsidRDefault="005049B2" w:rsidP="005049B2">
      <w:pPr>
        <w:spacing w:line="360" w:lineRule="auto"/>
        <w:rPr>
          <w:rFonts w:ascii="Arial" w:hAnsi="Arial" w:cs="Arial"/>
          <w:noProof w:val="0"/>
          <w:sz w:val="20"/>
          <w:szCs w:val="20"/>
        </w:rPr>
      </w:pPr>
      <w:r w:rsidRPr="580805FC">
        <w:rPr>
          <w:rFonts w:ascii="Arial" w:hAnsi="Arial" w:cs="Arial"/>
          <w:noProof w:val="0"/>
          <w:sz w:val="20"/>
          <w:szCs w:val="20"/>
        </w:rPr>
        <w:t xml:space="preserve">Mit der zunehmenden Verdichtung der Städte </w:t>
      </w:r>
      <w:r w:rsidR="60B61C7A" w:rsidRPr="580805FC">
        <w:rPr>
          <w:rFonts w:ascii="Arial" w:hAnsi="Arial" w:cs="Arial"/>
          <w:noProof w:val="0"/>
          <w:sz w:val="20"/>
          <w:szCs w:val="20"/>
        </w:rPr>
        <w:t xml:space="preserve">steigen </w:t>
      </w:r>
      <w:r w:rsidRPr="580805FC">
        <w:rPr>
          <w:rFonts w:ascii="Arial" w:hAnsi="Arial" w:cs="Arial"/>
          <w:noProof w:val="0"/>
          <w:sz w:val="20"/>
          <w:szCs w:val="20"/>
        </w:rPr>
        <w:t xml:space="preserve">auch die Anforderungen an den Schallschutz von Wohngebäuden. </w:t>
      </w:r>
      <w:r w:rsidR="32D9D867" w:rsidRPr="580805FC">
        <w:rPr>
          <w:rFonts w:ascii="Arial" w:hAnsi="Arial" w:cs="Arial"/>
          <w:noProof w:val="0"/>
          <w:sz w:val="20"/>
          <w:szCs w:val="20"/>
        </w:rPr>
        <w:t xml:space="preserve">Bislang </w:t>
      </w:r>
      <w:r w:rsidRPr="580805FC">
        <w:rPr>
          <w:rFonts w:ascii="Arial" w:hAnsi="Arial" w:cs="Arial"/>
          <w:noProof w:val="0"/>
          <w:sz w:val="20"/>
          <w:szCs w:val="20"/>
        </w:rPr>
        <w:t xml:space="preserve">wurde </w:t>
      </w:r>
      <w:r w:rsidR="513B4E1C" w:rsidRPr="580805FC">
        <w:rPr>
          <w:rFonts w:ascii="Arial" w:hAnsi="Arial" w:cs="Arial"/>
          <w:noProof w:val="0"/>
          <w:sz w:val="20"/>
          <w:szCs w:val="20"/>
        </w:rPr>
        <w:t xml:space="preserve">darauf häufig </w:t>
      </w:r>
      <w:r w:rsidRPr="580805FC">
        <w:rPr>
          <w:rFonts w:ascii="Arial" w:hAnsi="Arial" w:cs="Arial"/>
          <w:noProof w:val="0"/>
          <w:sz w:val="20"/>
          <w:szCs w:val="20"/>
        </w:rPr>
        <w:t>mit projektspezifischen Sonderkonstruktionen reagiert – etwa mit Prallscheiben, die als zusätzliche schalldämpfende Fassadenebene dienen. Solche Ansätze sind jedoch mit erheblichem Planungs</w:t>
      </w:r>
      <w:r w:rsidR="00FF4560">
        <w:rPr>
          <w:rFonts w:ascii="Arial" w:hAnsi="Arial" w:cs="Arial"/>
          <w:noProof w:val="0"/>
          <w:sz w:val="20"/>
          <w:szCs w:val="20"/>
        </w:rPr>
        <w:t>-</w:t>
      </w:r>
      <w:r w:rsidRPr="580805FC">
        <w:rPr>
          <w:rFonts w:ascii="Arial" w:hAnsi="Arial" w:cs="Arial"/>
          <w:noProof w:val="0"/>
          <w:sz w:val="20"/>
          <w:szCs w:val="20"/>
        </w:rPr>
        <w:t xml:space="preserve"> und Genehmigungsaufwand sowie baurechtlichen Unsicherheiten verbunden. Zudem schränken sie die Nutzung der Fenster stark ein, </w:t>
      </w:r>
      <w:r w:rsidR="72AF6836" w:rsidRPr="580805FC">
        <w:rPr>
          <w:rFonts w:ascii="Arial" w:hAnsi="Arial" w:cs="Arial"/>
          <w:noProof w:val="0"/>
          <w:sz w:val="20"/>
          <w:szCs w:val="20"/>
        </w:rPr>
        <w:t xml:space="preserve">wodurch </w:t>
      </w:r>
      <w:r w:rsidRPr="580805FC">
        <w:rPr>
          <w:rFonts w:ascii="Arial" w:hAnsi="Arial" w:cs="Arial"/>
          <w:noProof w:val="0"/>
          <w:sz w:val="20"/>
          <w:szCs w:val="20"/>
        </w:rPr>
        <w:t>eine natürliche Belüftung und der Bezug zum Außenraum verloren gehen.</w:t>
      </w:r>
    </w:p>
    <w:p w14:paraId="64DED322" w14:textId="77777777" w:rsidR="0033746E" w:rsidRPr="005049B2" w:rsidRDefault="0033746E" w:rsidP="005049B2">
      <w:pPr>
        <w:spacing w:line="360" w:lineRule="auto"/>
        <w:rPr>
          <w:rFonts w:ascii="Arial" w:hAnsi="Arial" w:cs="Arial"/>
          <w:noProof w:val="0"/>
          <w:sz w:val="20"/>
          <w:szCs w:val="20"/>
        </w:rPr>
      </w:pPr>
    </w:p>
    <w:p w14:paraId="1CDF933E" w14:textId="0394BAC1" w:rsidR="005049B2" w:rsidRPr="005049B2" w:rsidRDefault="005049B2" w:rsidP="005049B2">
      <w:pPr>
        <w:spacing w:line="360" w:lineRule="auto"/>
        <w:rPr>
          <w:rFonts w:ascii="Arial" w:hAnsi="Arial" w:cs="Arial"/>
          <w:noProof w:val="0"/>
          <w:sz w:val="20"/>
          <w:szCs w:val="20"/>
        </w:rPr>
      </w:pPr>
      <w:r w:rsidRPr="005049B2">
        <w:rPr>
          <w:rFonts w:ascii="Arial" w:hAnsi="Arial" w:cs="Arial"/>
          <w:noProof w:val="0"/>
          <w:sz w:val="20"/>
          <w:szCs w:val="20"/>
        </w:rPr>
        <w:t>Mit dem Kastenfenste</w:t>
      </w:r>
      <w:r w:rsidR="007C3396">
        <w:rPr>
          <w:rFonts w:ascii="Arial" w:hAnsi="Arial" w:cs="Arial"/>
          <w:noProof w:val="0"/>
          <w:sz w:val="20"/>
          <w:szCs w:val="20"/>
        </w:rPr>
        <w:t>r</w:t>
      </w:r>
      <w:r w:rsidRPr="005049B2">
        <w:rPr>
          <w:rFonts w:ascii="Arial" w:hAnsi="Arial" w:cs="Arial"/>
          <w:noProof w:val="0"/>
          <w:sz w:val="20"/>
          <w:szCs w:val="20"/>
        </w:rPr>
        <w:t xml:space="preserve"> </w:t>
      </w:r>
      <w:r w:rsidRPr="0033746E">
        <w:rPr>
          <w:rFonts w:ascii="Arial" w:hAnsi="Arial" w:cs="Arial"/>
          <w:noProof w:val="0"/>
          <w:sz w:val="20"/>
          <w:szCs w:val="20"/>
        </w:rPr>
        <w:t>Soundline M</w:t>
      </w:r>
      <w:r w:rsidRPr="005049B2">
        <w:rPr>
          <w:rFonts w:ascii="Arial" w:hAnsi="Arial" w:cs="Arial"/>
          <w:noProof w:val="0"/>
          <w:sz w:val="20"/>
          <w:szCs w:val="20"/>
        </w:rPr>
        <w:t xml:space="preserve"> hat Solarlux eine Antwort auf diese Herausforderungen entwickelt. Das </w:t>
      </w:r>
      <w:r w:rsidR="00D025C5">
        <w:rPr>
          <w:rFonts w:ascii="Arial" w:hAnsi="Arial" w:cs="Arial"/>
          <w:noProof w:val="0"/>
          <w:sz w:val="20"/>
          <w:szCs w:val="20"/>
        </w:rPr>
        <w:t>Fensterm</w:t>
      </w:r>
      <w:r w:rsidR="00D025C5" w:rsidRPr="005049B2">
        <w:rPr>
          <w:rFonts w:ascii="Arial" w:hAnsi="Arial" w:cs="Arial"/>
          <w:noProof w:val="0"/>
          <w:sz w:val="20"/>
          <w:szCs w:val="20"/>
        </w:rPr>
        <w:t xml:space="preserve">odul </w:t>
      </w:r>
      <w:r w:rsidRPr="005049B2">
        <w:rPr>
          <w:rFonts w:ascii="Arial" w:hAnsi="Arial" w:cs="Arial"/>
          <w:noProof w:val="0"/>
          <w:sz w:val="20"/>
          <w:szCs w:val="20"/>
        </w:rPr>
        <w:t xml:space="preserve">ist Teil des </w:t>
      </w:r>
      <w:r w:rsidRPr="0033746E">
        <w:rPr>
          <w:rFonts w:ascii="Arial" w:hAnsi="Arial" w:cs="Arial"/>
          <w:noProof w:val="0"/>
          <w:sz w:val="20"/>
          <w:szCs w:val="20"/>
        </w:rPr>
        <w:t>Proline</w:t>
      </w:r>
      <w:r w:rsidRPr="005049B2">
        <w:rPr>
          <w:rFonts w:ascii="Arial" w:hAnsi="Arial" w:cs="Arial"/>
          <w:noProof w:val="0"/>
          <w:sz w:val="20"/>
          <w:szCs w:val="20"/>
        </w:rPr>
        <w:t>-</w:t>
      </w:r>
      <w:r w:rsidRPr="005049B2">
        <w:rPr>
          <w:rFonts w:ascii="Arial" w:hAnsi="Arial" w:cs="Arial"/>
          <w:noProof w:val="0"/>
          <w:sz w:val="20"/>
          <w:szCs w:val="20"/>
        </w:rPr>
        <w:lastRenderedPageBreak/>
        <w:t>Baukastensystems, das flexible Verglasungslösungen für Balkone und Loggien umfasst. Dank seiner zweischaligen, patentierten Konstruktion lassen sich Schallschutzanforderungen projektspezifisch, aber dennoch standardisiert umsetzen – mit geprüften Werten, klar definierten Montagedetails und dauerhaft hoher Ausführungsqualität.</w:t>
      </w:r>
    </w:p>
    <w:p w14:paraId="184092F9" w14:textId="77777777" w:rsidR="00B11EA4" w:rsidRDefault="00B11EA4" w:rsidP="00A53996">
      <w:pPr>
        <w:spacing w:line="360" w:lineRule="auto"/>
        <w:rPr>
          <w:rFonts w:ascii="Arial" w:hAnsi="Arial" w:cs="Arial"/>
          <w:noProof w:val="0"/>
          <w:sz w:val="20"/>
          <w:szCs w:val="20"/>
        </w:rPr>
      </w:pPr>
    </w:p>
    <w:p w14:paraId="6FCEA946" w14:textId="7BCD39D4" w:rsidR="00891EE1" w:rsidRDefault="003757C3" w:rsidP="00A53996">
      <w:pPr>
        <w:spacing w:line="360" w:lineRule="auto"/>
        <w:rPr>
          <w:rFonts w:ascii="Arial" w:hAnsi="Arial" w:cs="Arial"/>
          <w:b/>
          <w:bCs/>
          <w:noProof w:val="0"/>
          <w:sz w:val="20"/>
          <w:szCs w:val="20"/>
        </w:rPr>
      </w:pPr>
      <w:r>
        <w:rPr>
          <w:rFonts w:ascii="Arial" w:hAnsi="Arial" w:cs="Arial"/>
          <w:b/>
          <w:bCs/>
          <w:noProof w:val="0"/>
          <w:sz w:val="20"/>
          <w:szCs w:val="20"/>
        </w:rPr>
        <w:t xml:space="preserve">Zertifiziertes </w:t>
      </w:r>
      <w:r w:rsidR="00D025C5">
        <w:rPr>
          <w:rFonts w:ascii="Arial" w:hAnsi="Arial" w:cs="Arial"/>
          <w:b/>
          <w:bCs/>
          <w:noProof w:val="0"/>
          <w:sz w:val="20"/>
          <w:szCs w:val="20"/>
        </w:rPr>
        <w:t>Fenster</w:t>
      </w:r>
      <w:r w:rsidR="00D025C5" w:rsidRPr="00A56C53">
        <w:rPr>
          <w:rFonts w:ascii="Arial" w:hAnsi="Arial" w:cs="Arial"/>
          <w:b/>
          <w:bCs/>
          <w:noProof w:val="0"/>
          <w:sz w:val="20"/>
          <w:szCs w:val="20"/>
        </w:rPr>
        <w:t xml:space="preserve">modul </w:t>
      </w:r>
      <w:r w:rsidR="00A56C53" w:rsidRPr="00A56C53">
        <w:rPr>
          <w:rFonts w:ascii="Arial" w:hAnsi="Arial" w:cs="Arial"/>
          <w:b/>
          <w:bCs/>
          <w:noProof w:val="0"/>
          <w:sz w:val="20"/>
          <w:szCs w:val="20"/>
        </w:rPr>
        <w:t>mit Plug-&amp;-Play-Prinzip</w:t>
      </w:r>
    </w:p>
    <w:p w14:paraId="555870A6" w14:textId="77777777" w:rsidR="00A56C53" w:rsidRPr="00021FB8" w:rsidRDefault="00A56C53" w:rsidP="00A53996">
      <w:pPr>
        <w:spacing w:line="360" w:lineRule="auto"/>
        <w:rPr>
          <w:rFonts w:ascii="Arial" w:hAnsi="Arial" w:cs="Arial"/>
          <w:noProof w:val="0"/>
          <w:sz w:val="20"/>
          <w:szCs w:val="20"/>
        </w:rPr>
      </w:pPr>
    </w:p>
    <w:p w14:paraId="3192966B" w14:textId="115BEEEE" w:rsidR="00B97F3C" w:rsidRDefault="00DB62B1" w:rsidP="00A53996">
      <w:pPr>
        <w:spacing w:line="360" w:lineRule="auto"/>
        <w:rPr>
          <w:rFonts w:ascii="Arial" w:hAnsi="Arial" w:cs="Arial"/>
          <w:noProof w:val="0"/>
          <w:sz w:val="20"/>
          <w:szCs w:val="20"/>
        </w:rPr>
      </w:pPr>
      <w:r w:rsidRPr="00DB62B1">
        <w:rPr>
          <w:rFonts w:ascii="Arial" w:hAnsi="Arial" w:cs="Arial"/>
          <w:noProof w:val="0"/>
          <w:sz w:val="20"/>
          <w:szCs w:val="20"/>
        </w:rPr>
        <w:t xml:space="preserve">Soundline M ist ein vorgesetztes </w:t>
      </w:r>
      <w:r w:rsidR="007A0E85">
        <w:rPr>
          <w:rFonts w:ascii="Arial" w:hAnsi="Arial" w:cs="Arial"/>
          <w:noProof w:val="0"/>
          <w:sz w:val="20"/>
          <w:szCs w:val="20"/>
        </w:rPr>
        <w:t>Fenster</w:t>
      </w:r>
      <w:r w:rsidR="007A0E85" w:rsidRPr="00DB62B1">
        <w:rPr>
          <w:rFonts w:ascii="Arial" w:hAnsi="Arial" w:cs="Arial"/>
          <w:noProof w:val="0"/>
          <w:sz w:val="20"/>
          <w:szCs w:val="20"/>
        </w:rPr>
        <w:t xml:space="preserve">modul </w:t>
      </w:r>
      <w:r w:rsidRPr="00DB62B1">
        <w:rPr>
          <w:rFonts w:ascii="Arial" w:hAnsi="Arial" w:cs="Arial"/>
          <w:noProof w:val="0"/>
          <w:sz w:val="20"/>
          <w:szCs w:val="20"/>
        </w:rPr>
        <w:t xml:space="preserve">aus einem gut durchlüfteten Aluminiumrahmen mit integrierten Schallabsorbern und -dämpfern. In diesen Rahmen ist das Schiebe-Dreh-System Proline T </w:t>
      </w:r>
      <w:r w:rsidR="00A55054">
        <w:rPr>
          <w:rFonts w:ascii="Arial" w:hAnsi="Arial" w:cs="Arial"/>
          <w:noProof w:val="0"/>
          <w:sz w:val="20"/>
          <w:szCs w:val="20"/>
        </w:rPr>
        <w:t xml:space="preserve">oder das Schiebe-System Proline S </w:t>
      </w:r>
      <w:r w:rsidRPr="00DB62B1">
        <w:rPr>
          <w:rFonts w:ascii="Arial" w:hAnsi="Arial" w:cs="Arial"/>
          <w:noProof w:val="0"/>
          <w:sz w:val="20"/>
          <w:szCs w:val="20"/>
        </w:rPr>
        <w:t xml:space="preserve">als außenliegende Schallschutzverglasung </w:t>
      </w:r>
      <w:r w:rsidR="00961216">
        <w:rPr>
          <w:rFonts w:ascii="Arial" w:hAnsi="Arial" w:cs="Arial"/>
          <w:noProof w:val="0"/>
          <w:sz w:val="20"/>
          <w:szCs w:val="20"/>
        </w:rPr>
        <w:t>vormontiert</w:t>
      </w:r>
      <w:r w:rsidRPr="00DB62B1">
        <w:rPr>
          <w:rFonts w:ascii="Arial" w:hAnsi="Arial" w:cs="Arial"/>
          <w:noProof w:val="0"/>
          <w:sz w:val="20"/>
          <w:szCs w:val="20"/>
        </w:rPr>
        <w:t xml:space="preserve">. </w:t>
      </w:r>
      <w:r w:rsidR="00CC0801" w:rsidRPr="00CC0801">
        <w:rPr>
          <w:rFonts w:ascii="Arial" w:hAnsi="Arial" w:cs="Arial"/>
          <w:noProof w:val="0"/>
          <w:sz w:val="20"/>
          <w:szCs w:val="20"/>
        </w:rPr>
        <w:t>D</w:t>
      </w:r>
      <w:r w:rsidR="005049B2">
        <w:rPr>
          <w:rFonts w:ascii="Arial" w:hAnsi="Arial" w:cs="Arial"/>
          <w:noProof w:val="0"/>
          <w:sz w:val="20"/>
          <w:szCs w:val="20"/>
        </w:rPr>
        <w:t xml:space="preserve">er </w:t>
      </w:r>
      <w:r w:rsidR="005049B2" w:rsidRPr="00CC0801">
        <w:rPr>
          <w:rFonts w:ascii="Arial" w:hAnsi="Arial" w:cs="Arial"/>
          <w:noProof w:val="0"/>
          <w:sz w:val="20"/>
          <w:szCs w:val="20"/>
        </w:rPr>
        <w:t>Einbau</w:t>
      </w:r>
      <w:r w:rsidR="00CC0801" w:rsidRPr="00CC0801">
        <w:rPr>
          <w:rFonts w:ascii="Arial" w:hAnsi="Arial" w:cs="Arial"/>
          <w:noProof w:val="0"/>
          <w:sz w:val="20"/>
          <w:szCs w:val="20"/>
        </w:rPr>
        <w:t xml:space="preserve"> erfolgt einfach und sicher im Plug-&amp;-Play-Prinzip: Das Modul wird </w:t>
      </w:r>
      <w:r w:rsidR="00A55054">
        <w:rPr>
          <w:rFonts w:ascii="Arial" w:hAnsi="Arial" w:cs="Arial"/>
          <w:noProof w:val="0"/>
          <w:sz w:val="20"/>
          <w:szCs w:val="20"/>
        </w:rPr>
        <w:t>vor den Rahmen des</w:t>
      </w:r>
      <w:r w:rsidR="00CC0801" w:rsidRPr="00CC0801">
        <w:rPr>
          <w:rFonts w:ascii="Arial" w:hAnsi="Arial" w:cs="Arial"/>
          <w:noProof w:val="0"/>
          <w:sz w:val="20"/>
          <w:szCs w:val="20"/>
        </w:rPr>
        <w:t xml:space="preserve"> </w:t>
      </w:r>
      <w:r w:rsidR="00A1320E">
        <w:rPr>
          <w:rFonts w:ascii="Arial" w:hAnsi="Arial" w:cs="Arial"/>
          <w:noProof w:val="0"/>
          <w:sz w:val="20"/>
          <w:szCs w:val="20"/>
        </w:rPr>
        <w:t xml:space="preserve">jeweiligen </w:t>
      </w:r>
      <w:r w:rsidR="00CC0801" w:rsidRPr="00CC0801">
        <w:rPr>
          <w:rFonts w:ascii="Arial" w:hAnsi="Arial" w:cs="Arial"/>
          <w:noProof w:val="0"/>
          <w:sz w:val="20"/>
          <w:szCs w:val="20"/>
        </w:rPr>
        <w:t>Fenster</w:t>
      </w:r>
      <w:r w:rsidR="00A55054">
        <w:rPr>
          <w:rFonts w:ascii="Arial" w:hAnsi="Arial" w:cs="Arial"/>
          <w:noProof w:val="0"/>
          <w:sz w:val="20"/>
          <w:szCs w:val="20"/>
        </w:rPr>
        <w:t>s</w:t>
      </w:r>
      <w:r w:rsidR="00CC0801" w:rsidRPr="00CC0801">
        <w:rPr>
          <w:rFonts w:ascii="Arial" w:hAnsi="Arial" w:cs="Arial"/>
          <w:noProof w:val="0"/>
          <w:sz w:val="20"/>
          <w:szCs w:val="20"/>
        </w:rPr>
        <w:t xml:space="preserve"> gesetzt, </w:t>
      </w:r>
      <w:r w:rsidR="00A55054" w:rsidRPr="00CC0801">
        <w:rPr>
          <w:rFonts w:ascii="Arial" w:hAnsi="Arial" w:cs="Arial"/>
          <w:noProof w:val="0"/>
          <w:sz w:val="20"/>
          <w:szCs w:val="20"/>
        </w:rPr>
        <w:t>d</w:t>
      </w:r>
      <w:r w:rsidR="00A55054">
        <w:rPr>
          <w:rFonts w:ascii="Arial" w:hAnsi="Arial" w:cs="Arial"/>
          <w:noProof w:val="0"/>
          <w:sz w:val="20"/>
          <w:szCs w:val="20"/>
        </w:rPr>
        <w:t>as</w:t>
      </w:r>
      <w:r w:rsidR="00A55054" w:rsidRPr="00CC0801">
        <w:rPr>
          <w:rFonts w:ascii="Arial" w:hAnsi="Arial" w:cs="Arial"/>
          <w:noProof w:val="0"/>
          <w:sz w:val="20"/>
          <w:szCs w:val="20"/>
        </w:rPr>
        <w:t xml:space="preserve"> </w:t>
      </w:r>
      <w:r w:rsidR="00CC0801" w:rsidRPr="00CC0801">
        <w:rPr>
          <w:rFonts w:ascii="Arial" w:hAnsi="Arial" w:cs="Arial"/>
          <w:noProof w:val="0"/>
          <w:sz w:val="20"/>
          <w:szCs w:val="20"/>
        </w:rPr>
        <w:t xml:space="preserve">eine zusätzliche Schalldämpfung </w:t>
      </w:r>
      <w:r w:rsidR="00A55054" w:rsidRPr="00CC0801">
        <w:rPr>
          <w:rFonts w:ascii="Arial" w:hAnsi="Arial" w:cs="Arial"/>
          <w:noProof w:val="0"/>
          <w:sz w:val="20"/>
          <w:szCs w:val="20"/>
        </w:rPr>
        <w:t>benötig</w:t>
      </w:r>
      <w:r w:rsidR="00A55054">
        <w:rPr>
          <w:rFonts w:ascii="Arial" w:hAnsi="Arial" w:cs="Arial"/>
          <w:noProof w:val="0"/>
          <w:sz w:val="20"/>
          <w:szCs w:val="20"/>
        </w:rPr>
        <w:t>t</w:t>
      </w:r>
      <w:r w:rsidR="00CC0801" w:rsidRPr="00CC0801">
        <w:rPr>
          <w:rFonts w:ascii="Arial" w:hAnsi="Arial" w:cs="Arial"/>
          <w:noProof w:val="0"/>
          <w:sz w:val="20"/>
          <w:szCs w:val="20"/>
        </w:rPr>
        <w:t>. Diese zweischalige Konstruktion verbessert zudem den Wärmeschutz, da sie im Sommer als Hitzepuffer und im Winter als zusätzliche Dämmschicht wirkt. Dank des bedienungsfreundlichen Schiebe-Dreh-Öffnungsprinzips können die</w:t>
      </w:r>
      <w:r w:rsidR="00A50FDC">
        <w:rPr>
          <w:rFonts w:ascii="Arial" w:hAnsi="Arial" w:cs="Arial"/>
          <w:noProof w:val="0"/>
          <w:sz w:val="20"/>
          <w:szCs w:val="20"/>
        </w:rPr>
        <w:t xml:space="preserve"> senkrecht rahmenlosen</w:t>
      </w:r>
      <w:r w:rsidR="00CC0801" w:rsidRPr="00CC0801">
        <w:rPr>
          <w:rFonts w:ascii="Arial" w:hAnsi="Arial" w:cs="Arial"/>
          <w:noProof w:val="0"/>
          <w:sz w:val="20"/>
          <w:szCs w:val="20"/>
        </w:rPr>
        <w:t xml:space="preserve"> Proline-Verglasungen von de</w:t>
      </w:r>
      <w:r w:rsidR="009C7116">
        <w:rPr>
          <w:rFonts w:ascii="Arial" w:hAnsi="Arial" w:cs="Arial"/>
          <w:noProof w:val="0"/>
          <w:sz w:val="20"/>
          <w:szCs w:val="20"/>
        </w:rPr>
        <w:t>r</w:t>
      </w:r>
      <w:r w:rsidR="00CC0801" w:rsidRPr="00CC0801">
        <w:rPr>
          <w:rFonts w:ascii="Arial" w:hAnsi="Arial" w:cs="Arial"/>
          <w:noProof w:val="0"/>
          <w:sz w:val="20"/>
          <w:szCs w:val="20"/>
        </w:rPr>
        <w:t xml:space="preserve"> Bewohne</w:t>
      </w:r>
      <w:r w:rsidR="009C7116">
        <w:rPr>
          <w:rFonts w:ascii="Arial" w:hAnsi="Arial" w:cs="Arial"/>
          <w:noProof w:val="0"/>
          <w:sz w:val="20"/>
          <w:szCs w:val="20"/>
        </w:rPr>
        <w:t>rschaft</w:t>
      </w:r>
      <w:r w:rsidR="00CC0801" w:rsidRPr="00CC0801">
        <w:rPr>
          <w:rFonts w:ascii="Arial" w:hAnsi="Arial" w:cs="Arial"/>
          <w:noProof w:val="0"/>
          <w:sz w:val="20"/>
          <w:szCs w:val="20"/>
        </w:rPr>
        <w:t xml:space="preserve"> </w:t>
      </w:r>
      <w:r w:rsidR="00647687">
        <w:rPr>
          <w:rFonts w:ascii="Arial" w:hAnsi="Arial" w:cs="Arial"/>
          <w:noProof w:val="0"/>
          <w:sz w:val="20"/>
          <w:szCs w:val="20"/>
        </w:rPr>
        <w:t xml:space="preserve">auf der Außenseite von innen </w:t>
      </w:r>
      <w:r w:rsidR="009C7116">
        <w:rPr>
          <w:rFonts w:ascii="Arial" w:hAnsi="Arial" w:cs="Arial"/>
          <w:noProof w:val="0"/>
          <w:sz w:val="20"/>
          <w:szCs w:val="20"/>
        </w:rPr>
        <w:t>selbst</w:t>
      </w:r>
      <w:r w:rsidR="001B2EE8">
        <w:rPr>
          <w:rFonts w:ascii="Arial" w:hAnsi="Arial" w:cs="Arial"/>
          <w:noProof w:val="0"/>
          <w:sz w:val="20"/>
          <w:szCs w:val="20"/>
        </w:rPr>
        <w:t xml:space="preserve"> </w:t>
      </w:r>
      <w:r w:rsidR="00CC0801" w:rsidRPr="00CC0801">
        <w:rPr>
          <w:rFonts w:ascii="Arial" w:hAnsi="Arial" w:cs="Arial"/>
          <w:noProof w:val="0"/>
          <w:sz w:val="20"/>
          <w:szCs w:val="20"/>
        </w:rPr>
        <w:t xml:space="preserve">gereinigt werden. </w:t>
      </w:r>
    </w:p>
    <w:p w14:paraId="284D033A" w14:textId="77777777" w:rsidR="00BE7653" w:rsidRDefault="00BE7653" w:rsidP="00A53996">
      <w:pPr>
        <w:spacing w:line="360" w:lineRule="auto"/>
        <w:rPr>
          <w:rFonts w:ascii="Arial" w:hAnsi="Arial" w:cs="Arial"/>
          <w:noProof w:val="0"/>
          <w:sz w:val="20"/>
          <w:szCs w:val="20"/>
        </w:rPr>
      </w:pPr>
    </w:p>
    <w:p w14:paraId="406FB2A7" w14:textId="77777777" w:rsidR="00630E2D" w:rsidRPr="00630E2D" w:rsidRDefault="00630E2D" w:rsidP="00630E2D">
      <w:pPr>
        <w:spacing w:line="360" w:lineRule="auto"/>
        <w:rPr>
          <w:rFonts w:ascii="Arial" w:hAnsi="Arial" w:cs="Arial"/>
          <w:b/>
          <w:bCs/>
          <w:noProof w:val="0"/>
          <w:sz w:val="20"/>
          <w:szCs w:val="20"/>
        </w:rPr>
      </w:pPr>
      <w:r w:rsidRPr="00630E2D">
        <w:rPr>
          <w:rFonts w:ascii="Arial" w:hAnsi="Arial" w:cs="Arial"/>
          <w:b/>
          <w:bCs/>
          <w:noProof w:val="0"/>
          <w:sz w:val="20"/>
          <w:szCs w:val="20"/>
        </w:rPr>
        <w:t>Technische Leistungswerte und Varianten</w:t>
      </w:r>
    </w:p>
    <w:p w14:paraId="4534D0D5" w14:textId="77777777" w:rsidR="00630E2D" w:rsidRDefault="00630E2D" w:rsidP="00630E2D"/>
    <w:p w14:paraId="02D477B5" w14:textId="67E2090F" w:rsidR="00C5354A" w:rsidRDefault="00C5354A" w:rsidP="00C5354A">
      <w:pPr>
        <w:spacing w:line="360" w:lineRule="auto"/>
        <w:rPr>
          <w:rFonts w:ascii="Arial" w:hAnsi="Arial" w:cs="Arial"/>
          <w:noProof w:val="0"/>
          <w:sz w:val="20"/>
          <w:szCs w:val="20"/>
        </w:rPr>
      </w:pPr>
      <w:r w:rsidRPr="00C5354A">
        <w:rPr>
          <w:rFonts w:ascii="Arial" w:hAnsi="Arial" w:cs="Arial"/>
          <w:noProof w:val="0"/>
          <w:sz w:val="20"/>
          <w:szCs w:val="20"/>
        </w:rPr>
        <w:t xml:space="preserve">Die Bautiefe </w:t>
      </w:r>
      <w:r w:rsidR="00707BBF">
        <w:rPr>
          <w:rFonts w:ascii="Arial" w:hAnsi="Arial" w:cs="Arial"/>
          <w:noProof w:val="0"/>
          <w:sz w:val="20"/>
          <w:szCs w:val="20"/>
        </w:rPr>
        <w:t xml:space="preserve">von Soundline M </w:t>
      </w:r>
      <w:r w:rsidRPr="00C5354A">
        <w:rPr>
          <w:rFonts w:ascii="Arial" w:hAnsi="Arial" w:cs="Arial"/>
          <w:noProof w:val="0"/>
          <w:sz w:val="20"/>
          <w:szCs w:val="20"/>
        </w:rPr>
        <w:t>beträgt 180 mm und ist für typische Lärmsituationen durch Straßen</w:t>
      </w:r>
      <w:r w:rsidR="00546B1F">
        <w:rPr>
          <w:rFonts w:ascii="Arial" w:hAnsi="Arial" w:cs="Arial"/>
          <w:noProof w:val="0"/>
          <w:sz w:val="20"/>
          <w:szCs w:val="20"/>
        </w:rPr>
        <w:t>-</w:t>
      </w:r>
      <w:r w:rsidRPr="00C5354A">
        <w:rPr>
          <w:rFonts w:ascii="Arial" w:hAnsi="Arial" w:cs="Arial"/>
          <w:noProof w:val="0"/>
          <w:sz w:val="20"/>
          <w:szCs w:val="20"/>
        </w:rPr>
        <w:t>, Schienen</w:t>
      </w:r>
      <w:r w:rsidRPr="00C5354A">
        <w:rPr>
          <w:rFonts w:ascii="Arial" w:hAnsi="Arial" w:cs="Arial"/>
          <w:noProof w:val="0"/>
          <w:sz w:val="20"/>
          <w:szCs w:val="20"/>
        </w:rPr>
        <w:noBreakHyphen/>
        <w:t xml:space="preserve"> und Luftverkehr ausgelegt. Die Auslegung orientiert sich an den Anforderungen der DIN 4109 „Schallschutz im Hochbau“ sowie den zugehörigen bauaufsichtlichen Richtlinien. Höhe und Breite der Module sind innerhalb konstruktiver Grenzen frei wählbar. </w:t>
      </w:r>
      <w:r w:rsidR="002D6B3E" w:rsidRPr="002D6B3E">
        <w:rPr>
          <w:rFonts w:ascii="Arial" w:hAnsi="Arial" w:cs="Arial"/>
          <w:noProof w:val="0"/>
          <w:sz w:val="20"/>
          <w:szCs w:val="20"/>
        </w:rPr>
        <w:t>Je nach Windlast sind auch raumhohe Ausführungen möglich, die für maximale Transparenz und optimale Tageslichtnutzung im Innenraum sorgen.</w:t>
      </w:r>
    </w:p>
    <w:p w14:paraId="74912BA1" w14:textId="77777777" w:rsidR="00702197" w:rsidRPr="00C5354A" w:rsidRDefault="00702197" w:rsidP="00C5354A">
      <w:pPr>
        <w:spacing w:line="360" w:lineRule="auto"/>
        <w:rPr>
          <w:rFonts w:ascii="Arial" w:hAnsi="Arial" w:cs="Arial"/>
          <w:noProof w:val="0"/>
          <w:sz w:val="20"/>
          <w:szCs w:val="20"/>
        </w:rPr>
      </w:pPr>
    </w:p>
    <w:p w14:paraId="60395C59" w14:textId="4767F1A6" w:rsidR="00C5354A" w:rsidRDefault="00C5354A" w:rsidP="00C5354A">
      <w:pPr>
        <w:spacing w:line="360" w:lineRule="auto"/>
      </w:pPr>
      <w:r w:rsidRPr="580805FC">
        <w:rPr>
          <w:rFonts w:ascii="Arial" w:hAnsi="Arial" w:cs="Arial"/>
          <w:noProof w:val="0"/>
          <w:sz w:val="20"/>
          <w:szCs w:val="20"/>
        </w:rPr>
        <w:t>Im geschlossenen Zustand werden Schalldämmwerte bis R</w:t>
      </w:r>
      <w:r w:rsidRPr="006C3A0A">
        <w:rPr>
          <w:rFonts w:ascii="Arial" w:hAnsi="Arial" w:cs="Arial"/>
          <w:noProof w:val="0"/>
          <w:sz w:val="20"/>
          <w:szCs w:val="20"/>
          <w:vertAlign w:val="subscript"/>
        </w:rPr>
        <w:t>w</w:t>
      </w:r>
      <w:r w:rsidRPr="580805FC">
        <w:rPr>
          <w:rFonts w:ascii="Arial" w:hAnsi="Arial" w:cs="Arial"/>
          <w:noProof w:val="0"/>
          <w:sz w:val="20"/>
          <w:szCs w:val="20"/>
        </w:rPr>
        <w:t xml:space="preserve"> 50 dB erreicht </w:t>
      </w:r>
      <w:r w:rsidR="67B285CA" w:rsidRPr="580805FC">
        <w:rPr>
          <w:rFonts w:ascii="Arial" w:hAnsi="Arial" w:cs="Arial"/>
          <w:noProof w:val="0"/>
          <w:sz w:val="20"/>
          <w:szCs w:val="20"/>
        </w:rPr>
        <w:t xml:space="preserve">und damit </w:t>
      </w:r>
      <w:r w:rsidRPr="580805FC">
        <w:rPr>
          <w:rFonts w:ascii="Arial" w:hAnsi="Arial" w:cs="Arial"/>
          <w:noProof w:val="0"/>
          <w:sz w:val="20"/>
          <w:szCs w:val="20"/>
        </w:rPr>
        <w:t xml:space="preserve">bis zu 20 dB mehr als bei einem herkömmlichen </w:t>
      </w:r>
      <w:r w:rsidR="002D6B3E" w:rsidRPr="580805FC">
        <w:rPr>
          <w:rFonts w:ascii="Arial" w:hAnsi="Arial" w:cs="Arial"/>
          <w:noProof w:val="0"/>
          <w:sz w:val="20"/>
          <w:szCs w:val="20"/>
        </w:rPr>
        <w:t>Standardf</w:t>
      </w:r>
      <w:r w:rsidRPr="580805FC">
        <w:rPr>
          <w:rFonts w:ascii="Arial" w:hAnsi="Arial" w:cs="Arial"/>
          <w:noProof w:val="0"/>
          <w:sz w:val="20"/>
          <w:szCs w:val="20"/>
        </w:rPr>
        <w:t>enster</w:t>
      </w:r>
      <w:r w:rsidR="002D6B3E" w:rsidRPr="580805FC">
        <w:rPr>
          <w:rFonts w:ascii="Arial" w:hAnsi="Arial" w:cs="Arial"/>
          <w:noProof w:val="0"/>
          <w:sz w:val="20"/>
          <w:szCs w:val="20"/>
        </w:rPr>
        <w:t xml:space="preserve">. </w:t>
      </w:r>
      <w:r w:rsidRPr="580805FC">
        <w:rPr>
          <w:rFonts w:ascii="Arial" w:hAnsi="Arial" w:cs="Arial"/>
          <w:noProof w:val="0"/>
          <w:sz w:val="20"/>
          <w:szCs w:val="20"/>
        </w:rPr>
        <w:t>Selbst bei gekipptem Innenfenster wurden</w:t>
      </w:r>
      <w:r w:rsidR="008E2E6F" w:rsidRPr="580805FC">
        <w:rPr>
          <w:rFonts w:ascii="Arial" w:hAnsi="Arial" w:cs="Arial"/>
          <w:noProof w:val="0"/>
          <w:sz w:val="20"/>
          <w:szCs w:val="20"/>
        </w:rPr>
        <w:t xml:space="preserve"> </w:t>
      </w:r>
      <w:r w:rsidR="008E2E6F" w:rsidRPr="006B1366">
        <w:rPr>
          <w:rFonts w:ascii="Arial" w:hAnsi="Arial" w:cs="Arial"/>
          <w:noProof w:val="0"/>
          <w:sz w:val="20"/>
          <w:szCs w:val="20"/>
        </w:rPr>
        <w:t>bis zu</w:t>
      </w:r>
      <w:r w:rsidRPr="006B1366">
        <w:rPr>
          <w:rFonts w:ascii="Arial" w:hAnsi="Arial" w:cs="Arial"/>
          <w:noProof w:val="0"/>
          <w:sz w:val="20"/>
          <w:szCs w:val="20"/>
        </w:rPr>
        <w:t xml:space="preserve"> </w:t>
      </w:r>
      <w:proofErr w:type="spellStart"/>
      <w:r w:rsidRPr="580805FC">
        <w:rPr>
          <w:rFonts w:ascii="Arial" w:hAnsi="Arial" w:cs="Arial"/>
          <w:noProof w:val="0"/>
          <w:sz w:val="20"/>
          <w:szCs w:val="20"/>
        </w:rPr>
        <w:t>R</w:t>
      </w:r>
      <w:r w:rsidRPr="006B1366">
        <w:rPr>
          <w:rFonts w:ascii="Arial" w:hAnsi="Arial" w:cs="Arial"/>
          <w:noProof w:val="0"/>
          <w:sz w:val="20"/>
          <w:szCs w:val="20"/>
          <w:vertAlign w:val="subscript"/>
        </w:rPr>
        <w:t>w</w:t>
      </w:r>
      <w:proofErr w:type="spellEnd"/>
      <w:r w:rsidRPr="580805FC">
        <w:rPr>
          <w:rFonts w:ascii="Arial" w:hAnsi="Arial" w:cs="Arial"/>
          <w:noProof w:val="0"/>
          <w:sz w:val="20"/>
          <w:szCs w:val="20"/>
        </w:rPr>
        <w:t xml:space="preserve"> 37 dB durch das Schallschutz</w:t>
      </w:r>
      <w:r w:rsidR="2C8868DF" w:rsidRPr="580805FC">
        <w:rPr>
          <w:rFonts w:ascii="Arial" w:hAnsi="Arial" w:cs="Arial"/>
          <w:noProof w:val="0"/>
          <w:sz w:val="20"/>
          <w:szCs w:val="20"/>
        </w:rPr>
        <w:t xml:space="preserve"> </w:t>
      </w:r>
      <w:r w:rsidRPr="580805FC">
        <w:rPr>
          <w:rFonts w:ascii="Arial" w:hAnsi="Arial" w:cs="Arial"/>
          <w:noProof w:val="0"/>
          <w:sz w:val="20"/>
          <w:szCs w:val="20"/>
        </w:rPr>
        <w:t xml:space="preserve">Ingenieurbüro SG Bauakustik bestätigt. </w:t>
      </w:r>
      <w:r w:rsidR="00702197" w:rsidRPr="580805FC">
        <w:rPr>
          <w:rFonts w:ascii="Arial" w:hAnsi="Arial" w:cs="Arial"/>
          <w:noProof w:val="0"/>
          <w:sz w:val="20"/>
          <w:szCs w:val="20"/>
        </w:rPr>
        <w:t>Weitere Abstufungen der Schallreduktion lassen sich über die in den Aluminiumrahmen integrierten Absorber- und Dämpferelemente erzielen.</w:t>
      </w:r>
      <w:r w:rsidRPr="00C5354A">
        <w:rPr>
          <w:rFonts w:ascii="Arial" w:hAnsi="Arial" w:cs="Arial"/>
          <w:noProof w:val="0"/>
          <w:sz w:val="20"/>
          <w:szCs w:val="20"/>
        </w:rPr>
        <w:t xml:space="preserve"> </w:t>
      </w:r>
    </w:p>
    <w:p w14:paraId="18257ED2" w14:textId="7B0CA5D6" w:rsidR="00630E2D" w:rsidRPr="00630E2D" w:rsidRDefault="00630E2D" w:rsidP="00630E2D">
      <w:pPr>
        <w:spacing w:line="360" w:lineRule="auto"/>
        <w:rPr>
          <w:rFonts w:ascii="Arial" w:hAnsi="Arial" w:cs="Arial"/>
          <w:noProof w:val="0"/>
          <w:sz w:val="20"/>
          <w:szCs w:val="20"/>
        </w:rPr>
      </w:pPr>
      <w:r w:rsidRPr="580805FC">
        <w:rPr>
          <w:rFonts w:ascii="Arial" w:hAnsi="Arial" w:cs="Arial"/>
          <w:noProof w:val="0"/>
          <w:sz w:val="20"/>
          <w:szCs w:val="20"/>
        </w:rPr>
        <w:lastRenderedPageBreak/>
        <w:t xml:space="preserve">Neben Soundline M ist mit Soundline M </w:t>
      </w:r>
      <w:proofErr w:type="spellStart"/>
      <w:r w:rsidRPr="580805FC">
        <w:rPr>
          <w:rFonts w:ascii="Arial" w:hAnsi="Arial" w:cs="Arial"/>
          <w:noProof w:val="0"/>
          <w:sz w:val="20"/>
          <w:szCs w:val="20"/>
        </w:rPr>
        <w:t>Mega</w:t>
      </w:r>
      <w:proofErr w:type="spellEnd"/>
      <w:r w:rsidRPr="580805FC">
        <w:rPr>
          <w:rFonts w:ascii="Arial" w:hAnsi="Arial" w:cs="Arial"/>
          <w:noProof w:val="0"/>
          <w:sz w:val="20"/>
          <w:szCs w:val="20"/>
        </w:rPr>
        <w:t xml:space="preserve"> </w:t>
      </w:r>
      <w:r w:rsidR="008E2E6F" w:rsidRPr="00F9433F">
        <w:rPr>
          <w:rFonts w:ascii="Arial" w:hAnsi="Arial" w:cs="Arial"/>
          <w:noProof w:val="0"/>
          <w:sz w:val="20"/>
          <w:szCs w:val="20"/>
        </w:rPr>
        <w:t>zum Jahresende</w:t>
      </w:r>
      <w:r w:rsidRPr="580805FC">
        <w:rPr>
          <w:rFonts w:ascii="Arial" w:hAnsi="Arial" w:cs="Arial"/>
          <w:noProof w:val="0"/>
          <w:sz w:val="20"/>
          <w:szCs w:val="20"/>
        </w:rPr>
        <w:t xml:space="preserve"> </w:t>
      </w:r>
      <w:r w:rsidR="0041240E" w:rsidRPr="580805FC">
        <w:rPr>
          <w:rFonts w:ascii="Arial" w:hAnsi="Arial" w:cs="Arial"/>
          <w:noProof w:val="0"/>
          <w:sz w:val="20"/>
          <w:szCs w:val="20"/>
        </w:rPr>
        <w:t xml:space="preserve">2026 </w:t>
      </w:r>
      <w:r w:rsidRPr="580805FC">
        <w:rPr>
          <w:rFonts w:ascii="Arial" w:hAnsi="Arial" w:cs="Arial"/>
          <w:noProof w:val="0"/>
          <w:sz w:val="20"/>
          <w:szCs w:val="20"/>
        </w:rPr>
        <w:t xml:space="preserve">eine </w:t>
      </w:r>
      <w:r w:rsidR="00A50FDC" w:rsidRPr="580805FC">
        <w:rPr>
          <w:rFonts w:ascii="Arial" w:hAnsi="Arial" w:cs="Arial"/>
          <w:noProof w:val="0"/>
          <w:sz w:val="20"/>
          <w:szCs w:val="20"/>
        </w:rPr>
        <w:t xml:space="preserve">zweite </w:t>
      </w:r>
      <w:r w:rsidRPr="580805FC">
        <w:rPr>
          <w:rFonts w:ascii="Arial" w:hAnsi="Arial" w:cs="Arial"/>
          <w:noProof w:val="0"/>
          <w:sz w:val="20"/>
          <w:szCs w:val="20"/>
        </w:rPr>
        <w:t>Variante für erhöhte Anforderungen bei Gewerbelärm</w:t>
      </w:r>
      <w:r w:rsidR="008E2E6F" w:rsidRPr="580805FC">
        <w:rPr>
          <w:rFonts w:ascii="Arial" w:hAnsi="Arial" w:cs="Arial"/>
          <w:noProof w:val="0"/>
          <w:sz w:val="20"/>
          <w:szCs w:val="20"/>
        </w:rPr>
        <w:t xml:space="preserve"> </w:t>
      </w:r>
      <w:r w:rsidR="008E2E6F" w:rsidRPr="00F9433F">
        <w:rPr>
          <w:rFonts w:ascii="Arial" w:hAnsi="Arial" w:cs="Arial"/>
          <w:noProof w:val="0"/>
          <w:sz w:val="20"/>
          <w:szCs w:val="20"/>
        </w:rPr>
        <w:t>(TA-Lärm)</w:t>
      </w:r>
      <w:r w:rsidRPr="580805FC">
        <w:rPr>
          <w:rFonts w:ascii="Arial" w:hAnsi="Arial" w:cs="Arial"/>
          <w:noProof w:val="0"/>
          <w:sz w:val="20"/>
          <w:szCs w:val="20"/>
        </w:rPr>
        <w:t xml:space="preserve"> verfügbar. Damit ergänzt die größere Systemausführung das modulare Konzept um eine Option für </w:t>
      </w:r>
      <w:r w:rsidR="0E2667A6" w:rsidRPr="580805FC">
        <w:rPr>
          <w:rFonts w:ascii="Arial" w:hAnsi="Arial" w:cs="Arial"/>
          <w:noProof w:val="0"/>
          <w:sz w:val="20"/>
          <w:szCs w:val="20"/>
        </w:rPr>
        <w:t xml:space="preserve">besonders </w:t>
      </w:r>
      <w:r w:rsidRPr="580805FC">
        <w:rPr>
          <w:rFonts w:ascii="Arial" w:hAnsi="Arial" w:cs="Arial"/>
          <w:noProof w:val="0"/>
          <w:sz w:val="20"/>
          <w:szCs w:val="20"/>
        </w:rPr>
        <w:t>lärmintensive Standorte</w:t>
      </w:r>
      <w:r w:rsidR="004A3266" w:rsidRPr="580805FC">
        <w:rPr>
          <w:rFonts w:ascii="Arial" w:hAnsi="Arial" w:cs="Arial"/>
          <w:noProof w:val="0"/>
          <w:sz w:val="20"/>
          <w:szCs w:val="20"/>
        </w:rPr>
        <w:t>,</w:t>
      </w:r>
      <w:r w:rsidRPr="580805FC">
        <w:rPr>
          <w:rFonts w:ascii="Arial" w:hAnsi="Arial" w:cs="Arial"/>
          <w:noProof w:val="0"/>
          <w:sz w:val="20"/>
          <w:szCs w:val="20"/>
        </w:rPr>
        <w:t xml:space="preserve"> etwa an Hauptverkehrsstraßen, in Mischgebieten oder in der Nähe von Gewerbeflächen</w:t>
      </w:r>
      <w:r w:rsidR="3F0250F0" w:rsidRPr="580805FC">
        <w:rPr>
          <w:rFonts w:ascii="Arial" w:hAnsi="Arial" w:cs="Arial"/>
          <w:noProof w:val="0"/>
          <w:sz w:val="20"/>
          <w:szCs w:val="20"/>
        </w:rPr>
        <w:t xml:space="preserve">. Sie </w:t>
      </w:r>
      <w:r w:rsidRPr="580805FC">
        <w:rPr>
          <w:rFonts w:ascii="Arial" w:hAnsi="Arial" w:cs="Arial"/>
          <w:noProof w:val="0"/>
          <w:sz w:val="20"/>
          <w:szCs w:val="20"/>
        </w:rPr>
        <w:t xml:space="preserve">bietet Architekt*innen die Möglichkeit, </w:t>
      </w:r>
      <w:r w:rsidR="3B38469C" w:rsidRPr="580805FC">
        <w:rPr>
          <w:rFonts w:ascii="Arial" w:hAnsi="Arial" w:cs="Arial"/>
          <w:noProof w:val="0"/>
          <w:sz w:val="20"/>
          <w:szCs w:val="20"/>
        </w:rPr>
        <w:t xml:space="preserve">auch </w:t>
      </w:r>
      <w:r w:rsidRPr="580805FC">
        <w:rPr>
          <w:rFonts w:ascii="Arial" w:hAnsi="Arial" w:cs="Arial"/>
          <w:noProof w:val="0"/>
          <w:sz w:val="20"/>
          <w:szCs w:val="20"/>
        </w:rPr>
        <w:t>unter schwierigen Rahmenbedingungen hohen Wohnkomfort sicherzustellen.</w:t>
      </w:r>
    </w:p>
    <w:p w14:paraId="4A49940C" w14:textId="6D99CB4B" w:rsidR="009D7880" w:rsidRPr="00065995" w:rsidRDefault="00C36C15" w:rsidP="007A3BAF">
      <w:pPr>
        <w:spacing w:line="360" w:lineRule="auto"/>
        <w:rPr>
          <w:b/>
          <w:bCs/>
        </w:rPr>
      </w:pPr>
      <w:hyperlink r:id="rId17" w:history="1">
        <w:r w:rsidRPr="00065995">
          <w:rPr>
            <w:rStyle w:val="Hyperlink"/>
            <w:b/>
            <w:bCs/>
            <w:color w:val="auto"/>
            <w:u w:val="none"/>
          </w:rPr>
          <w:t>www.solarlux.com</w:t>
        </w:r>
      </w:hyperlink>
    </w:p>
    <w:p w14:paraId="3927A76D" w14:textId="088DA2DB" w:rsidR="009D7880" w:rsidRPr="00021FB8" w:rsidRDefault="009D7880" w:rsidP="009D7880">
      <w:pPr>
        <w:spacing w:line="276" w:lineRule="auto"/>
        <w:rPr>
          <w:rFonts w:ascii="Arial" w:hAnsi="Arial" w:cs="Arial"/>
          <w:noProof w:val="0"/>
          <w:sz w:val="12"/>
          <w:szCs w:val="12"/>
        </w:rPr>
      </w:pPr>
      <w:r w:rsidRPr="00021FB8">
        <w:rPr>
          <w:rFonts w:ascii="Arial" w:hAnsi="Arial" w:cs="Arial"/>
          <w:noProof w:val="0"/>
          <w:sz w:val="12"/>
          <w:szCs w:val="12"/>
        </w:rPr>
        <w:t xml:space="preserve">Solarlux, </w:t>
      </w:r>
      <w:r w:rsidR="000C5D4E">
        <w:rPr>
          <w:rFonts w:ascii="Arial" w:hAnsi="Arial" w:cs="Arial"/>
          <w:noProof w:val="0"/>
          <w:sz w:val="12"/>
          <w:szCs w:val="12"/>
        </w:rPr>
        <w:t xml:space="preserve">Februar </w:t>
      </w:r>
      <w:r w:rsidR="00EA0AEB">
        <w:rPr>
          <w:rFonts w:ascii="Arial" w:hAnsi="Arial" w:cs="Arial"/>
          <w:noProof w:val="0"/>
          <w:sz w:val="12"/>
          <w:szCs w:val="12"/>
        </w:rPr>
        <w:t>2026</w:t>
      </w:r>
      <w:r w:rsidRPr="00021FB8">
        <w:rPr>
          <w:rFonts w:ascii="Arial" w:hAnsi="Arial" w:cs="Arial"/>
          <w:noProof w:val="0"/>
          <w:sz w:val="12"/>
          <w:szCs w:val="12"/>
        </w:rPr>
        <w:t xml:space="preserve"> – Abdruck frei – </w:t>
      </w:r>
      <w:r w:rsidR="00BA0052">
        <w:rPr>
          <w:rFonts w:ascii="Arial" w:hAnsi="Arial" w:cs="Arial"/>
          <w:noProof w:val="0"/>
          <w:sz w:val="12"/>
          <w:szCs w:val="12"/>
        </w:rPr>
        <w:t>4.071</w:t>
      </w:r>
      <w:r w:rsidR="001670F8">
        <w:rPr>
          <w:rFonts w:ascii="Arial" w:hAnsi="Arial" w:cs="Arial"/>
          <w:noProof w:val="0"/>
          <w:sz w:val="12"/>
          <w:szCs w:val="12"/>
        </w:rPr>
        <w:t xml:space="preserve"> </w:t>
      </w:r>
      <w:r w:rsidRPr="00021FB8">
        <w:rPr>
          <w:rFonts w:ascii="Arial" w:hAnsi="Arial" w:cs="Arial"/>
          <w:noProof w:val="0"/>
          <w:sz w:val="12"/>
          <w:szCs w:val="12"/>
        </w:rPr>
        <w:t>Zeichen (inkl. Leerzeichen)</w:t>
      </w:r>
    </w:p>
    <w:p w14:paraId="414ECF33" w14:textId="00CA59A5" w:rsidR="009D7880" w:rsidRDefault="009D7880" w:rsidP="009D7880">
      <w:pPr>
        <w:spacing w:line="276" w:lineRule="auto"/>
        <w:rPr>
          <w:rFonts w:ascii="Arial" w:hAnsi="Arial" w:cs="Arial"/>
          <w:noProof w:val="0"/>
          <w:sz w:val="12"/>
          <w:szCs w:val="12"/>
        </w:rPr>
      </w:pPr>
      <w:r w:rsidRPr="00021FB8">
        <w:rPr>
          <w:rFonts w:ascii="Arial" w:hAnsi="Arial" w:cs="Arial"/>
          <w:noProof w:val="0"/>
          <w:sz w:val="12"/>
          <w:szCs w:val="12"/>
        </w:rPr>
        <w:t xml:space="preserve">Um Zusendung von Belegen an die Agentur </w:t>
      </w:r>
      <w:proofErr w:type="spellStart"/>
      <w:r w:rsidRPr="00021FB8">
        <w:rPr>
          <w:rFonts w:ascii="Arial" w:hAnsi="Arial" w:cs="Arial"/>
          <w:noProof w:val="0"/>
          <w:sz w:val="12"/>
          <w:szCs w:val="12"/>
        </w:rPr>
        <w:t>holtgreife</w:t>
      </w:r>
      <w:proofErr w:type="spellEnd"/>
      <w:r w:rsidRPr="00021FB8">
        <w:rPr>
          <w:rFonts w:ascii="Arial" w:hAnsi="Arial" w:cs="Arial"/>
          <w:noProof w:val="0"/>
          <w:sz w:val="12"/>
          <w:szCs w:val="12"/>
        </w:rPr>
        <w:t xml:space="preserve"> in Beckum wird gebeten.</w:t>
      </w:r>
    </w:p>
    <w:p w14:paraId="05C8BD3B" w14:textId="77777777" w:rsidR="00C46B9B" w:rsidRDefault="00C46B9B" w:rsidP="009D7880">
      <w:pPr>
        <w:spacing w:line="276" w:lineRule="auto"/>
        <w:rPr>
          <w:rFonts w:ascii="Arial" w:hAnsi="Arial" w:cs="Arial"/>
          <w:noProof w:val="0"/>
          <w:sz w:val="12"/>
          <w:szCs w:val="12"/>
        </w:rPr>
      </w:pPr>
    </w:p>
    <w:p w14:paraId="6A67464F" w14:textId="77777777" w:rsidR="00C46B9B" w:rsidRDefault="00C46B9B" w:rsidP="009D7880">
      <w:pPr>
        <w:spacing w:line="276" w:lineRule="auto"/>
        <w:rPr>
          <w:rFonts w:ascii="Arial" w:hAnsi="Arial" w:cs="Arial"/>
          <w:noProof w:val="0"/>
          <w:sz w:val="12"/>
          <w:szCs w:val="12"/>
        </w:rPr>
      </w:pPr>
    </w:p>
    <w:p w14:paraId="11EF4448" w14:textId="77777777" w:rsidR="00C46B9B" w:rsidRDefault="00C46B9B" w:rsidP="009D7880">
      <w:pPr>
        <w:spacing w:line="276" w:lineRule="auto"/>
        <w:rPr>
          <w:rFonts w:ascii="Arial" w:hAnsi="Arial" w:cs="Arial"/>
          <w:noProof w:val="0"/>
          <w:sz w:val="12"/>
          <w:szCs w:val="12"/>
        </w:rPr>
      </w:pPr>
    </w:p>
    <w:p w14:paraId="0E63676A" w14:textId="1563A9F3" w:rsidR="00C46B9B" w:rsidRPr="008E2E6F" w:rsidRDefault="00C46B9B" w:rsidP="00C46B9B">
      <w:pPr>
        <w:spacing w:line="276" w:lineRule="auto"/>
        <w:rPr>
          <w:rFonts w:ascii="Arial" w:hAnsi="Arial" w:cs="Arial"/>
          <w:b/>
          <w:bCs/>
          <w:noProof w:val="0"/>
          <w:sz w:val="20"/>
          <w:szCs w:val="20"/>
          <w:lang w:val="en-US"/>
        </w:rPr>
      </w:pPr>
      <w:r w:rsidRPr="008E2E6F">
        <w:rPr>
          <w:rFonts w:ascii="Arial" w:hAnsi="Arial" w:cs="Arial"/>
          <w:b/>
          <w:bCs/>
          <w:noProof w:val="0"/>
          <w:sz w:val="20"/>
          <w:szCs w:val="20"/>
          <w:lang w:val="en-US"/>
        </w:rPr>
        <w:t xml:space="preserve">Quick-Check </w:t>
      </w:r>
      <w:proofErr w:type="spellStart"/>
      <w:r w:rsidRPr="008E2E6F">
        <w:rPr>
          <w:rFonts w:ascii="Arial" w:hAnsi="Arial" w:cs="Arial"/>
          <w:b/>
          <w:bCs/>
          <w:noProof w:val="0"/>
          <w:sz w:val="20"/>
          <w:szCs w:val="20"/>
          <w:lang w:val="en-US"/>
        </w:rPr>
        <w:t>Soundline</w:t>
      </w:r>
      <w:proofErr w:type="spellEnd"/>
      <w:r w:rsidRPr="008E2E6F">
        <w:rPr>
          <w:rFonts w:ascii="Arial" w:hAnsi="Arial" w:cs="Arial"/>
          <w:b/>
          <w:bCs/>
          <w:noProof w:val="0"/>
          <w:sz w:val="20"/>
          <w:szCs w:val="20"/>
          <w:lang w:val="en-US"/>
        </w:rPr>
        <w:t xml:space="preserve"> M: </w:t>
      </w:r>
    </w:p>
    <w:p w14:paraId="630CDE2A" w14:textId="5F20ADA5" w:rsidR="00402A0F" w:rsidRDefault="00C46B9B" w:rsidP="009D7880">
      <w:pPr>
        <w:spacing w:line="276" w:lineRule="auto"/>
        <w:rPr>
          <w:rFonts w:ascii="Arial" w:hAnsi="Arial" w:cs="Arial"/>
          <w:noProof w:val="0"/>
          <w:sz w:val="12"/>
          <w:szCs w:val="12"/>
        </w:rPr>
      </w:pPr>
      <w:r w:rsidRPr="00270FF9">
        <w:rPr>
          <w:rFonts w:ascii="Arial" w:hAnsi="Arial" w:cs="Arial"/>
          <w:sz w:val="20"/>
          <w:szCs w:val="20"/>
        </w:rPr>
        <mc:AlternateContent>
          <mc:Choice Requires="wps">
            <w:drawing>
              <wp:inline distT="0" distB="0" distL="0" distR="0" wp14:anchorId="03B28AE8" wp14:editId="73879256">
                <wp:extent cx="4496435" cy="2094865"/>
                <wp:effectExtent l="0" t="0" r="18415" b="19685"/>
                <wp:docPr id="18595245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2094865"/>
                        </a:xfrm>
                        <a:prstGeom prst="rect">
                          <a:avLst/>
                        </a:prstGeom>
                        <a:solidFill>
                          <a:srgbClr val="FFFFFF"/>
                        </a:solidFill>
                        <a:ln w="9525">
                          <a:solidFill>
                            <a:srgbClr val="000000"/>
                          </a:solidFill>
                          <a:miter lim="800000"/>
                          <a:headEnd/>
                          <a:tailEnd/>
                        </a:ln>
                      </wps:spPr>
                      <wps:txbx>
                        <w:txbxContent>
                          <w:p w14:paraId="5DA101F3" w14:textId="168BED32" w:rsidR="00C46B9B" w:rsidRPr="00A652F1" w:rsidRDefault="00C46B9B" w:rsidP="00C46B9B">
                            <w:pPr>
                              <w:pStyle w:val="Listenabsatz"/>
                              <w:numPr>
                                <w:ilvl w:val="0"/>
                                <w:numId w:val="8"/>
                              </w:numPr>
                              <w:spacing w:line="276" w:lineRule="auto"/>
                              <w:rPr>
                                <w:rFonts w:ascii="Arial" w:hAnsi="Arial" w:cs="Arial"/>
                                <w:noProof w:val="0"/>
                                <w:sz w:val="20"/>
                                <w:szCs w:val="20"/>
                              </w:rPr>
                            </w:pPr>
                            <w:r w:rsidRPr="00A652F1">
                              <w:rPr>
                                <w:rFonts w:ascii="Arial" w:hAnsi="Arial" w:cs="Arial"/>
                                <w:noProof w:val="0"/>
                                <w:sz w:val="20"/>
                                <w:szCs w:val="20"/>
                              </w:rPr>
                              <w:t>Äußere Hülle: Schiebe-Dreh-System Proline T</w:t>
                            </w:r>
                            <w:r w:rsidR="0041240E">
                              <w:rPr>
                                <w:rFonts w:ascii="Arial" w:hAnsi="Arial" w:cs="Arial"/>
                                <w:noProof w:val="0"/>
                                <w:sz w:val="20"/>
                                <w:szCs w:val="20"/>
                              </w:rPr>
                              <w:t xml:space="preserve"> oder Schiebe-System Proline S</w:t>
                            </w:r>
                          </w:p>
                          <w:p w14:paraId="04D4B5A7" w14:textId="77777777" w:rsidR="00C46B9B" w:rsidRPr="009D2E4C" w:rsidRDefault="00C46B9B" w:rsidP="00C46B9B">
                            <w:pPr>
                              <w:pStyle w:val="Listenabsatz"/>
                              <w:numPr>
                                <w:ilvl w:val="0"/>
                                <w:numId w:val="8"/>
                              </w:numPr>
                              <w:spacing w:line="276" w:lineRule="auto"/>
                              <w:rPr>
                                <w:rFonts w:ascii="Arial" w:hAnsi="Arial" w:cs="Arial"/>
                                <w:noProof w:val="0"/>
                                <w:sz w:val="20"/>
                                <w:szCs w:val="20"/>
                              </w:rPr>
                            </w:pPr>
                            <w:r w:rsidRPr="009D2E4C">
                              <w:rPr>
                                <w:rFonts w:ascii="Arial" w:hAnsi="Arial" w:cs="Arial"/>
                                <w:noProof w:val="0"/>
                                <w:sz w:val="20"/>
                                <w:szCs w:val="20"/>
                              </w:rPr>
                              <w:t>Innere Hülle: Fenster oder Glas-Faltwand aus</w:t>
                            </w:r>
                            <w:r>
                              <w:rPr>
                                <w:rFonts w:ascii="Arial" w:hAnsi="Arial" w:cs="Arial"/>
                                <w:noProof w:val="0"/>
                                <w:sz w:val="20"/>
                                <w:szCs w:val="20"/>
                              </w:rPr>
                              <w:t xml:space="preserve"> </w:t>
                            </w:r>
                            <w:r w:rsidRPr="009D2E4C">
                              <w:rPr>
                                <w:rFonts w:ascii="Arial" w:hAnsi="Arial" w:cs="Arial"/>
                                <w:noProof w:val="0"/>
                                <w:sz w:val="20"/>
                                <w:szCs w:val="20"/>
                              </w:rPr>
                              <w:t>Holz, Aluminium oder Kunststoff</w:t>
                            </w:r>
                          </w:p>
                          <w:p w14:paraId="6F496A22" w14:textId="77777777" w:rsidR="00C46B9B" w:rsidRPr="009D2E4C" w:rsidRDefault="00C46B9B" w:rsidP="00C46B9B">
                            <w:pPr>
                              <w:pStyle w:val="Listenabsatz"/>
                              <w:numPr>
                                <w:ilvl w:val="0"/>
                                <w:numId w:val="8"/>
                              </w:numPr>
                              <w:spacing w:line="276" w:lineRule="auto"/>
                              <w:rPr>
                                <w:rFonts w:ascii="Arial" w:hAnsi="Arial" w:cs="Arial"/>
                                <w:noProof w:val="0"/>
                                <w:sz w:val="20"/>
                                <w:szCs w:val="20"/>
                              </w:rPr>
                            </w:pPr>
                            <w:r w:rsidRPr="009D2E4C">
                              <w:rPr>
                                <w:rFonts w:ascii="Arial" w:hAnsi="Arial" w:cs="Arial"/>
                                <w:noProof w:val="0"/>
                                <w:sz w:val="20"/>
                                <w:szCs w:val="20"/>
                              </w:rPr>
                              <w:t>Durchlüfteter Aluminiumrahmen mit integriertem</w:t>
                            </w:r>
                            <w:r>
                              <w:rPr>
                                <w:rFonts w:ascii="Arial" w:hAnsi="Arial" w:cs="Arial"/>
                                <w:noProof w:val="0"/>
                                <w:sz w:val="20"/>
                                <w:szCs w:val="20"/>
                              </w:rPr>
                              <w:t xml:space="preserve"> </w:t>
                            </w:r>
                            <w:r w:rsidRPr="009D2E4C">
                              <w:rPr>
                                <w:rFonts w:ascii="Arial" w:hAnsi="Arial" w:cs="Arial"/>
                                <w:noProof w:val="0"/>
                                <w:sz w:val="20"/>
                                <w:szCs w:val="20"/>
                              </w:rPr>
                              <w:t>Schallabsorber und -dämpfer</w:t>
                            </w:r>
                          </w:p>
                          <w:p w14:paraId="6E798978" w14:textId="096EC694" w:rsidR="00C46B9B" w:rsidRPr="00904073" w:rsidRDefault="00C46B9B" w:rsidP="00C46B9B">
                            <w:pPr>
                              <w:pStyle w:val="Listenabsatz"/>
                              <w:numPr>
                                <w:ilvl w:val="0"/>
                                <w:numId w:val="8"/>
                              </w:numPr>
                              <w:spacing w:line="276" w:lineRule="auto"/>
                              <w:rPr>
                                <w:rFonts w:ascii="Arial" w:hAnsi="Arial" w:cs="Arial"/>
                                <w:noProof w:val="0"/>
                                <w:sz w:val="20"/>
                                <w:szCs w:val="20"/>
                              </w:rPr>
                            </w:pPr>
                            <w:r w:rsidRPr="00402A0F">
                              <w:rPr>
                                <w:rFonts w:ascii="Arial" w:hAnsi="Arial" w:cs="Arial"/>
                                <w:noProof w:val="0"/>
                                <w:sz w:val="20"/>
                                <w:szCs w:val="20"/>
                              </w:rPr>
                              <w:t>Baut</w:t>
                            </w:r>
                            <w:r w:rsidRPr="00904073">
                              <w:rPr>
                                <w:rFonts w:ascii="Arial" w:hAnsi="Arial" w:cs="Arial"/>
                                <w:noProof w:val="0"/>
                                <w:sz w:val="20"/>
                                <w:szCs w:val="20"/>
                              </w:rPr>
                              <w:t>iefe: 1</w:t>
                            </w:r>
                            <w:r w:rsidRPr="00402A0F">
                              <w:rPr>
                                <w:rFonts w:ascii="Arial" w:hAnsi="Arial" w:cs="Arial"/>
                                <w:noProof w:val="0"/>
                                <w:sz w:val="20"/>
                                <w:szCs w:val="20"/>
                              </w:rPr>
                              <w:t>8</w:t>
                            </w:r>
                            <w:r w:rsidRPr="00904073">
                              <w:rPr>
                                <w:rFonts w:ascii="Arial" w:hAnsi="Arial" w:cs="Arial"/>
                                <w:noProof w:val="0"/>
                                <w:sz w:val="20"/>
                                <w:szCs w:val="20"/>
                              </w:rPr>
                              <w:t xml:space="preserve">0 mm </w:t>
                            </w:r>
                          </w:p>
                          <w:p w14:paraId="461C0A3A" w14:textId="77777777" w:rsidR="004D503B" w:rsidRDefault="004D503B" w:rsidP="00C46B9B">
                            <w:pPr>
                              <w:pStyle w:val="Listenabsatz"/>
                              <w:numPr>
                                <w:ilvl w:val="0"/>
                                <w:numId w:val="8"/>
                              </w:numPr>
                              <w:spacing w:line="276" w:lineRule="auto"/>
                              <w:rPr>
                                <w:rFonts w:ascii="Arial" w:hAnsi="Arial" w:cs="Arial"/>
                                <w:noProof w:val="0"/>
                                <w:sz w:val="20"/>
                                <w:szCs w:val="20"/>
                              </w:rPr>
                            </w:pPr>
                            <w:r w:rsidRPr="004D503B">
                              <w:rPr>
                                <w:rFonts w:ascii="Arial" w:hAnsi="Arial" w:cs="Arial"/>
                                <w:noProof w:val="0"/>
                                <w:sz w:val="20"/>
                                <w:szCs w:val="20"/>
                              </w:rPr>
                              <w:t>Natürliche Ventilation und Vermeidung von Überhitzung</w:t>
                            </w:r>
                          </w:p>
                          <w:p w14:paraId="39A84D3E" w14:textId="1AE7B51E"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 xml:space="preserve">Reinigung der äußeren Scheiben von </w:t>
                            </w:r>
                            <w:r w:rsidR="009F38CE">
                              <w:rPr>
                                <w:rFonts w:ascii="Arial" w:hAnsi="Arial" w:cs="Arial"/>
                                <w:noProof w:val="0"/>
                                <w:sz w:val="20"/>
                                <w:szCs w:val="20"/>
                              </w:rPr>
                              <w:t>i</w:t>
                            </w:r>
                            <w:r w:rsidRPr="00904073">
                              <w:rPr>
                                <w:rFonts w:ascii="Arial" w:hAnsi="Arial" w:cs="Arial"/>
                                <w:noProof w:val="0"/>
                                <w:sz w:val="20"/>
                                <w:szCs w:val="20"/>
                              </w:rPr>
                              <w:t>nnen</w:t>
                            </w:r>
                          </w:p>
                          <w:p w14:paraId="05616AEC" w14:textId="77777777" w:rsidR="00B058A7" w:rsidRDefault="00B058A7" w:rsidP="00C46B9B">
                            <w:pPr>
                              <w:pStyle w:val="Listenabsatz"/>
                              <w:numPr>
                                <w:ilvl w:val="0"/>
                                <w:numId w:val="8"/>
                              </w:numPr>
                              <w:spacing w:line="276" w:lineRule="auto"/>
                              <w:rPr>
                                <w:rFonts w:ascii="Arial" w:hAnsi="Arial" w:cs="Arial"/>
                                <w:noProof w:val="0"/>
                                <w:sz w:val="20"/>
                                <w:szCs w:val="20"/>
                              </w:rPr>
                            </w:pPr>
                            <w:r w:rsidRPr="00B058A7">
                              <w:rPr>
                                <w:rFonts w:ascii="Arial" w:hAnsi="Arial" w:cs="Arial"/>
                                <w:noProof w:val="0"/>
                                <w:sz w:val="20"/>
                                <w:szCs w:val="20"/>
                              </w:rPr>
                              <w:t>Einfache Montage (Plug &amp; Play)</w:t>
                            </w:r>
                          </w:p>
                          <w:p w14:paraId="31DD8897" w14:textId="347847A6"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Filigrane Glasoptik ohne vertikale Profile</w:t>
                            </w:r>
                          </w:p>
                          <w:p w14:paraId="1ACDE35F" w14:textId="77777777"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Maximale Lichttransparenz</w:t>
                            </w:r>
                          </w:p>
                          <w:p w14:paraId="6798772B" w14:textId="77777777" w:rsidR="00C46B9B" w:rsidRDefault="00C46B9B" w:rsidP="00C46B9B">
                            <w:pPr>
                              <w:pStyle w:val="Listenabsatz"/>
                              <w:numPr>
                                <w:ilvl w:val="0"/>
                                <w:numId w:val="8"/>
                              </w:numPr>
                              <w:spacing w:line="276" w:lineRule="auto"/>
                            </w:pPr>
                            <w:r w:rsidRPr="00402A0F">
                              <w:rPr>
                                <w:rFonts w:ascii="Arial" w:hAnsi="Arial" w:cs="Arial"/>
                                <w:noProof w:val="0"/>
                                <w:sz w:val="20"/>
                                <w:szCs w:val="20"/>
                              </w:rPr>
                              <w:t xml:space="preserve">Patent </w:t>
                            </w:r>
                            <w:proofErr w:type="spellStart"/>
                            <w:r w:rsidRPr="00402A0F">
                              <w:rPr>
                                <w:rFonts w:ascii="Arial" w:hAnsi="Arial" w:cs="Arial"/>
                                <w:noProof w:val="0"/>
                                <w:sz w:val="20"/>
                                <w:szCs w:val="20"/>
                              </w:rPr>
                              <w:t>pending</w:t>
                            </w:r>
                            <w:proofErr w:type="spellEnd"/>
                            <w:r w:rsidRPr="00402A0F">
                              <w:rPr>
                                <w:rFonts w:ascii="Arial" w:hAnsi="Arial" w:cs="Arial"/>
                                <w:noProof w:val="0"/>
                                <w:sz w:val="20"/>
                                <w:szCs w:val="20"/>
                              </w:rPr>
                              <w:t xml:space="preserve"> </w:t>
                            </w:r>
                            <w:proofErr w:type="spellStart"/>
                            <w:r w:rsidRPr="00402A0F">
                              <w:rPr>
                                <w:rFonts w:ascii="Arial" w:hAnsi="Arial" w:cs="Arial"/>
                                <w:noProof w:val="0"/>
                                <w:sz w:val="20"/>
                                <w:szCs w:val="20"/>
                              </w:rPr>
                              <w:t>No</w:t>
                            </w:r>
                            <w:proofErr w:type="spellEnd"/>
                            <w:r w:rsidRPr="00402A0F">
                              <w:rPr>
                                <w:rFonts w:ascii="Arial" w:hAnsi="Arial" w:cs="Arial"/>
                                <w:noProof w:val="0"/>
                                <w:sz w:val="20"/>
                                <w:szCs w:val="20"/>
                              </w:rPr>
                              <w:t>. 10 2025 132 544.8</w:t>
                            </w:r>
                          </w:p>
                        </w:txbxContent>
                      </wps:txbx>
                      <wps:bodyPr rot="0" vert="horz" wrap="square" lIns="91440" tIns="45720" rIns="91440" bIns="45720" anchor="t" anchorCtr="0">
                        <a:noAutofit/>
                      </wps:bodyPr>
                    </wps:wsp>
                  </a:graphicData>
                </a:graphic>
              </wp:inline>
            </w:drawing>
          </mc:Choice>
          <mc:Fallback>
            <w:pict>
              <v:shape w14:anchorId="03B28AE8" id="Textfeld 2" o:spid="_x0000_s1028" type="#_x0000_t202" style="width:354.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">
                <v:textbox>
                  <w:txbxContent>
                    <w:p w14:paraId="5DA101F3" w14:textId="168BED32" w:rsidR="00C46B9B" w:rsidRPr="00A652F1" w:rsidRDefault="00C46B9B" w:rsidP="00C46B9B">
                      <w:pPr>
                        <w:pStyle w:val="Listenabsatz"/>
                        <w:numPr>
                          <w:ilvl w:val="0"/>
                          <w:numId w:val="8"/>
                        </w:numPr>
                        <w:spacing w:line="276" w:lineRule="auto"/>
                        <w:rPr>
                          <w:rFonts w:ascii="Arial" w:hAnsi="Arial" w:cs="Arial"/>
                          <w:noProof w:val="0"/>
                          <w:sz w:val="20"/>
                          <w:szCs w:val="20"/>
                        </w:rPr>
                      </w:pPr>
                      <w:r w:rsidRPr="00A652F1">
                        <w:rPr>
                          <w:rFonts w:ascii="Arial" w:hAnsi="Arial" w:cs="Arial"/>
                          <w:noProof w:val="0"/>
                          <w:sz w:val="20"/>
                          <w:szCs w:val="20"/>
                        </w:rPr>
                        <w:t>Äußere Hülle: Schiebe-Dreh-System Proline T</w:t>
                      </w:r>
                      <w:r w:rsidR="0041240E">
                        <w:rPr>
                          <w:rFonts w:ascii="Arial" w:hAnsi="Arial" w:cs="Arial"/>
                          <w:noProof w:val="0"/>
                          <w:sz w:val="20"/>
                          <w:szCs w:val="20"/>
                        </w:rPr>
                        <w:t xml:space="preserve"> oder Schiebe-System Proline S</w:t>
                      </w:r>
                    </w:p>
                    <w:p w14:paraId="04D4B5A7" w14:textId="77777777" w:rsidR="00C46B9B" w:rsidRPr="009D2E4C" w:rsidRDefault="00C46B9B" w:rsidP="00C46B9B">
                      <w:pPr>
                        <w:pStyle w:val="Listenabsatz"/>
                        <w:numPr>
                          <w:ilvl w:val="0"/>
                          <w:numId w:val="8"/>
                        </w:numPr>
                        <w:spacing w:line="276" w:lineRule="auto"/>
                        <w:rPr>
                          <w:rFonts w:ascii="Arial" w:hAnsi="Arial" w:cs="Arial"/>
                          <w:noProof w:val="0"/>
                          <w:sz w:val="20"/>
                          <w:szCs w:val="20"/>
                        </w:rPr>
                      </w:pPr>
                      <w:r w:rsidRPr="009D2E4C">
                        <w:rPr>
                          <w:rFonts w:ascii="Arial" w:hAnsi="Arial" w:cs="Arial"/>
                          <w:noProof w:val="0"/>
                          <w:sz w:val="20"/>
                          <w:szCs w:val="20"/>
                        </w:rPr>
                        <w:t>Innere Hülle: Fenster oder Glas-Faltwand aus</w:t>
                      </w:r>
                      <w:r>
                        <w:rPr>
                          <w:rFonts w:ascii="Arial" w:hAnsi="Arial" w:cs="Arial"/>
                          <w:noProof w:val="0"/>
                          <w:sz w:val="20"/>
                          <w:szCs w:val="20"/>
                        </w:rPr>
                        <w:t xml:space="preserve"> </w:t>
                      </w:r>
                      <w:r w:rsidRPr="009D2E4C">
                        <w:rPr>
                          <w:rFonts w:ascii="Arial" w:hAnsi="Arial" w:cs="Arial"/>
                          <w:noProof w:val="0"/>
                          <w:sz w:val="20"/>
                          <w:szCs w:val="20"/>
                        </w:rPr>
                        <w:t>Holz, Aluminium oder Kunststoff</w:t>
                      </w:r>
                    </w:p>
                    <w:p w14:paraId="6F496A22" w14:textId="77777777" w:rsidR="00C46B9B" w:rsidRPr="009D2E4C" w:rsidRDefault="00C46B9B" w:rsidP="00C46B9B">
                      <w:pPr>
                        <w:pStyle w:val="Listenabsatz"/>
                        <w:numPr>
                          <w:ilvl w:val="0"/>
                          <w:numId w:val="8"/>
                        </w:numPr>
                        <w:spacing w:line="276" w:lineRule="auto"/>
                        <w:rPr>
                          <w:rFonts w:ascii="Arial" w:hAnsi="Arial" w:cs="Arial"/>
                          <w:noProof w:val="0"/>
                          <w:sz w:val="20"/>
                          <w:szCs w:val="20"/>
                        </w:rPr>
                      </w:pPr>
                      <w:r w:rsidRPr="009D2E4C">
                        <w:rPr>
                          <w:rFonts w:ascii="Arial" w:hAnsi="Arial" w:cs="Arial"/>
                          <w:noProof w:val="0"/>
                          <w:sz w:val="20"/>
                          <w:szCs w:val="20"/>
                        </w:rPr>
                        <w:t>Durchlüfteter Aluminiumrahmen mit integriertem</w:t>
                      </w:r>
                      <w:r>
                        <w:rPr>
                          <w:rFonts w:ascii="Arial" w:hAnsi="Arial" w:cs="Arial"/>
                          <w:noProof w:val="0"/>
                          <w:sz w:val="20"/>
                          <w:szCs w:val="20"/>
                        </w:rPr>
                        <w:t xml:space="preserve"> </w:t>
                      </w:r>
                      <w:r w:rsidRPr="009D2E4C">
                        <w:rPr>
                          <w:rFonts w:ascii="Arial" w:hAnsi="Arial" w:cs="Arial"/>
                          <w:noProof w:val="0"/>
                          <w:sz w:val="20"/>
                          <w:szCs w:val="20"/>
                        </w:rPr>
                        <w:t>Schallabsorber und -dämpfer</w:t>
                      </w:r>
                    </w:p>
                    <w:p w14:paraId="6E798978" w14:textId="096EC694" w:rsidR="00C46B9B" w:rsidRPr="00904073" w:rsidRDefault="00C46B9B" w:rsidP="00C46B9B">
                      <w:pPr>
                        <w:pStyle w:val="Listenabsatz"/>
                        <w:numPr>
                          <w:ilvl w:val="0"/>
                          <w:numId w:val="8"/>
                        </w:numPr>
                        <w:spacing w:line="276" w:lineRule="auto"/>
                        <w:rPr>
                          <w:rFonts w:ascii="Arial" w:hAnsi="Arial" w:cs="Arial"/>
                          <w:noProof w:val="0"/>
                          <w:sz w:val="20"/>
                          <w:szCs w:val="20"/>
                        </w:rPr>
                      </w:pPr>
                      <w:r w:rsidRPr="00402A0F">
                        <w:rPr>
                          <w:rFonts w:ascii="Arial" w:hAnsi="Arial" w:cs="Arial"/>
                          <w:noProof w:val="0"/>
                          <w:sz w:val="20"/>
                          <w:szCs w:val="20"/>
                        </w:rPr>
                        <w:t>Baut</w:t>
                      </w:r>
                      <w:r w:rsidRPr="00904073">
                        <w:rPr>
                          <w:rFonts w:ascii="Arial" w:hAnsi="Arial" w:cs="Arial"/>
                          <w:noProof w:val="0"/>
                          <w:sz w:val="20"/>
                          <w:szCs w:val="20"/>
                        </w:rPr>
                        <w:t>iefe: 1</w:t>
                      </w:r>
                      <w:r w:rsidRPr="00402A0F">
                        <w:rPr>
                          <w:rFonts w:ascii="Arial" w:hAnsi="Arial" w:cs="Arial"/>
                          <w:noProof w:val="0"/>
                          <w:sz w:val="20"/>
                          <w:szCs w:val="20"/>
                        </w:rPr>
                        <w:t>8</w:t>
                      </w:r>
                      <w:r w:rsidRPr="00904073">
                        <w:rPr>
                          <w:rFonts w:ascii="Arial" w:hAnsi="Arial" w:cs="Arial"/>
                          <w:noProof w:val="0"/>
                          <w:sz w:val="20"/>
                          <w:szCs w:val="20"/>
                        </w:rPr>
                        <w:t xml:space="preserve">0 mm </w:t>
                      </w:r>
                    </w:p>
                    <w:p w14:paraId="461C0A3A" w14:textId="77777777" w:rsidR="004D503B" w:rsidRDefault="004D503B" w:rsidP="00C46B9B">
                      <w:pPr>
                        <w:pStyle w:val="Listenabsatz"/>
                        <w:numPr>
                          <w:ilvl w:val="0"/>
                          <w:numId w:val="8"/>
                        </w:numPr>
                        <w:spacing w:line="276" w:lineRule="auto"/>
                        <w:rPr>
                          <w:rFonts w:ascii="Arial" w:hAnsi="Arial" w:cs="Arial"/>
                          <w:noProof w:val="0"/>
                          <w:sz w:val="20"/>
                          <w:szCs w:val="20"/>
                        </w:rPr>
                      </w:pPr>
                      <w:r w:rsidRPr="004D503B">
                        <w:rPr>
                          <w:rFonts w:ascii="Arial" w:hAnsi="Arial" w:cs="Arial"/>
                          <w:noProof w:val="0"/>
                          <w:sz w:val="20"/>
                          <w:szCs w:val="20"/>
                        </w:rPr>
                        <w:t>Natürliche Ventilation und Vermeidung von Überhitzung</w:t>
                      </w:r>
                    </w:p>
                    <w:p w14:paraId="39A84D3E" w14:textId="1AE7B51E"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 xml:space="preserve">Reinigung der äußeren Scheiben von </w:t>
                      </w:r>
                      <w:r w:rsidR="009F38CE">
                        <w:rPr>
                          <w:rFonts w:ascii="Arial" w:hAnsi="Arial" w:cs="Arial"/>
                          <w:noProof w:val="0"/>
                          <w:sz w:val="20"/>
                          <w:szCs w:val="20"/>
                        </w:rPr>
                        <w:t>i</w:t>
                      </w:r>
                      <w:r w:rsidRPr="00904073">
                        <w:rPr>
                          <w:rFonts w:ascii="Arial" w:hAnsi="Arial" w:cs="Arial"/>
                          <w:noProof w:val="0"/>
                          <w:sz w:val="20"/>
                          <w:szCs w:val="20"/>
                        </w:rPr>
                        <w:t>nnen</w:t>
                      </w:r>
                    </w:p>
                    <w:p w14:paraId="05616AEC" w14:textId="77777777" w:rsidR="00B058A7" w:rsidRDefault="00B058A7" w:rsidP="00C46B9B">
                      <w:pPr>
                        <w:pStyle w:val="Listenabsatz"/>
                        <w:numPr>
                          <w:ilvl w:val="0"/>
                          <w:numId w:val="8"/>
                        </w:numPr>
                        <w:spacing w:line="276" w:lineRule="auto"/>
                        <w:rPr>
                          <w:rFonts w:ascii="Arial" w:hAnsi="Arial" w:cs="Arial"/>
                          <w:noProof w:val="0"/>
                          <w:sz w:val="20"/>
                          <w:szCs w:val="20"/>
                        </w:rPr>
                      </w:pPr>
                      <w:r w:rsidRPr="00B058A7">
                        <w:rPr>
                          <w:rFonts w:ascii="Arial" w:hAnsi="Arial" w:cs="Arial"/>
                          <w:noProof w:val="0"/>
                          <w:sz w:val="20"/>
                          <w:szCs w:val="20"/>
                        </w:rPr>
                        <w:t>Einfache Montage (Plug &amp; Play)</w:t>
                      </w:r>
                    </w:p>
                    <w:p w14:paraId="31DD8897" w14:textId="347847A6"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Filigrane Glasoptik ohne vertikale Profile</w:t>
                      </w:r>
                    </w:p>
                    <w:p w14:paraId="1ACDE35F" w14:textId="77777777" w:rsidR="00C46B9B" w:rsidRPr="00904073" w:rsidRDefault="00C46B9B" w:rsidP="00C46B9B">
                      <w:pPr>
                        <w:pStyle w:val="Listenabsatz"/>
                        <w:numPr>
                          <w:ilvl w:val="0"/>
                          <w:numId w:val="8"/>
                        </w:numPr>
                        <w:spacing w:line="276" w:lineRule="auto"/>
                        <w:rPr>
                          <w:rFonts w:ascii="Arial" w:hAnsi="Arial" w:cs="Arial"/>
                          <w:noProof w:val="0"/>
                          <w:sz w:val="20"/>
                          <w:szCs w:val="20"/>
                        </w:rPr>
                      </w:pPr>
                      <w:r w:rsidRPr="00904073">
                        <w:rPr>
                          <w:rFonts w:ascii="Arial" w:hAnsi="Arial" w:cs="Arial"/>
                          <w:noProof w:val="0"/>
                          <w:sz w:val="20"/>
                          <w:szCs w:val="20"/>
                        </w:rPr>
                        <w:t>Maximale Lichttransparenz</w:t>
                      </w:r>
                    </w:p>
                    <w:p w14:paraId="6798772B" w14:textId="77777777" w:rsidR="00C46B9B" w:rsidRDefault="00C46B9B" w:rsidP="00C46B9B">
                      <w:pPr>
                        <w:pStyle w:val="Listenabsatz"/>
                        <w:numPr>
                          <w:ilvl w:val="0"/>
                          <w:numId w:val="8"/>
                        </w:numPr>
                        <w:spacing w:line="276" w:lineRule="auto"/>
                      </w:pPr>
                      <w:r w:rsidRPr="00402A0F">
                        <w:rPr>
                          <w:rFonts w:ascii="Arial" w:hAnsi="Arial" w:cs="Arial"/>
                          <w:noProof w:val="0"/>
                          <w:sz w:val="20"/>
                          <w:szCs w:val="20"/>
                        </w:rPr>
                        <w:t xml:space="preserve">Patent </w:t>
                      </w:r>
                      <w:proofErr w:type="spellStart"/>
                      <w:r w:rsidRPr="00402A0F">
                        <w:rPr>
                          <w:rFonts w:ascii="Arial" w:hAnsi="Arial" w:cs="Arial"/>
                          <w:noProof w:val="0"/>
                          <w:sz w:val="20"/>
                          <w:szCs w:val="20"/>
                        </w:rPr>
                        <w:t>pending</w:t>
                      </w:r>
                      <w:proofErr w:type="spellEnd"/>
                      <w:r w:rsidRPr="00402A0F">
                        <w:rPr>
                          <w:rFonts w:ascii="Arial" w:hAnsi="Arial" w:cs="Arial"/>
                          <w:noProof w:val="0"/>
                          <w:sz w:val="20"/>
                          <w:szCs w:val="20"/>
                        </w:rPr>
                        <w:t xml:space="preserve"> </w:t>
                      </w:r>
                      <w:proofErr w:type="spellStart"/>
                      <w:r w:rsidRPr="00402A0F">
                        <w:rPr>
                          <w:rFonts w:ascii="Arial" w:hAnsi="Arial" w:cs="Arial"/>
                          <w:noProof w:val="0"/>
                          <w:sz w:val="20"/>
                          <w:szCs w:val="20"/>
                        </w:rPr>
                        <w:t>No</w:t>
                      </w:r>
                      <w:proofErr w:type="spellEnd"/>
                      <w:r w:rsidRPr="00402A0F">
                        <w:rPr>
                          <w:rFonts w:ascii="Arial" w:hAnsi="Arial" w:cs="Arial"/>
                          <w:noProof w:val="0"/>
                          <w:sz w:val="20"/>
                          <w:szCs w:val="20"/>
                        </w:rPr>
                        <w:t>. 10 2025 132 544.8</w:t>
                      </w:r>
                    </w:p>
                  </w:txbxContent>
                </v:textbox>
                <w10:anchorlock/>
              </v:shape>
            </w:pict>
          </mc:Fallback>
        </mc:AlternateContent>
      </w:r>
    </w:p>
    <w:p w14:paraId="3A412F14" w14:textId="1664B6E4" w:rsidR="00685966" w:rsidRDefault="00685966" w:rsidP="00C46B9B">
      <w:pPr>
        <w:rPr>
          <w:rFonts w:ascii="Arial" w:hAnsi="Arial" w:cs="Arial"/>
          <w:noProof w:val="0"/>
          <w:sz w:val="12"/>
          <w:szCs w:val="12"/>
        </w:rPr>
      </w:pPr>
    </w:p>
    <w:p w14:paraId="73AD42BC" w14:textId="77777777" w:rsidR="00C46B9B" w:rsidRDefault="00C46B9B" w:rsidP="00C46B9B">
      <w:pPr>
        <w:rPr>
          <w:rFonts w:ascii="Arial" w:hAnsi="Arial" w:cs="Arial"/>
          <w:noProof w:val="0"/>
          <w:sz w:val="12"/>
          <w:szCs w:val="12"/>
        </w:rPr>
      </w:pPr>
    </w:p>
    <w:p w14:paraId="5B8F3A8F" w14:textId="77777777" w:rsidR="00C46B9B" w:rsidRDefault="00C46B9B" w:rsidP="00C46B9B">
      <w:pPr>
        <w:rPr>
          <w:rFonts w:ascii="Arial" w:hAnsi="Arial" w:cs="Arial"/>
          <w:noProof w:val="0"/>
          <w:sz w:val="12"/>
          <w:szCs w:val="12"/>
        </w:rPr>
      </w:pPr>
    </w:p>
    <w:p w14:paraId="2046AB82" w14:textId="096ED3E7" w:rsidR="00A652F1" w:rsidRDefault="00A652F1" w:rsidP="00A652F1">
      <w:pPr>
        <w:rPr>
          <w:rFonts w:ascii="Arial" w:hAnsi="Arial" w:cs="Arial"/>
          <w:b/>
          <w:bCs/>
          <w:noProof w:val="0"/>
          <w:sz w:val="20"/>
          <w:szCs w:val="20"/>
        </w:rPr>
      </w:pPr>
      <w:r w:rsidRPr="00402A0F">
        <w:rPr>
          <w:rFonts w:ascii="Arial" w:hAnsi="Arial" w:cs="Arial"/>
          <w:b/>
          <w:bCs/>
          <w:noProof w:val="0"/>
          <w:sz w:val="20"/>
          <w:szCs w:val="20"/>
        </w:rPr>
        <w:t>Faktenbox Schall- und Wärmedämmung</w:t>
      </w:r>
      <w:r w:rsidR="00AC36F6">
        <w:rPr>
          <w:rFonts w:ascii="Arial" w:hAnsi="Arial" w:cs="Arial"/>
          <w:b/>
          <w:bCs/>
          <w:noProof w:val="0"/>
          <w:sz w:val="20"/>
          <w:szCs w:val="20"/>
        </w:rPr>
        <w:t xml:space="preserve"> Soundline M</w:t>
      </w:r>
      <w:r>
        <w:rPr>
          <w:rFonts w:ascii="Arial" w:hAnsi="Arial" w:cs="Arial"/>
          <w:b/>
          <w:bCs/>
          <w:noProof w:val="0"/>
          <w:sz w:val="20"/>
          <w:szCs w:val="20"/>
        </w:rPr>
        <w:t xml:space="preserve">: </w:t>
      </w:r>
    </w:p>
    <w:p w14:paraId="09777F58" w14:textId="75AA0E8F" w:rsidR="00A652F1" w:rsidRDefault="00B90037" w:rsidP="009D7880">
      <w:pPr>
        <w:spacing w:line="276" w:lineRule="auto"/>
        <w:rPr>
          <w:rFonts w:ascii="Arial" w:hAnsi="Arial" w:cs="Arial"/>
          <w:noProof w:val="0"/>
          <w:sz w:val="20"/>
          <w:szCs w:val="20"/>
        </w:rPr>
      </w:pPr>
      <w:r w:rsidRPr="00402A0F">
        <w:rPr>
          <w:rFonts w:ascii="Arial" w:hAnsi="Arial" w:cs="Arial"/>
          <w:b/>
          <w:bCs/>
          <w:sz w:val="20"/>
          <w:szCs w:val="20"/>
        </w:rPr>
        <mc:AlternateContent>
          <mc:Choice Requires="wps">
            <w:drawing>
              <wp:inline distT="0" distB="0" distL="0" distR="0" wp14:anchorId="19E86AC6" wp14:editId="2E26E0E1">
                <wp:extent cx="4496435" cy="1732915"/>
                <wp:effectExtent l="0" t="0" r="18415" b="1968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1732915"/>
                        </a:xfrm>
                        <a:prstGeom prst="rect">
                          <a:avLst/>
                        </a:prstGeom>
                        <a:solidFill>
                          <a:srgbClr val="FFFFFF"/>
                        </a:solidFill>
                        <a:ln w="9525">
                          <a:solidFill>
                            <a:srgbClr val="000000"/>
                          </a:solidFill>
                          <a:miter lim="800000"/>
                          <a:headEnd/>
                          <a:tailEnd/>
                        </a:ln>
                      </wps:spPr>
                      <wps:txbx>
                        <w:txbxContent>
                          <w:p w14:paraId="2FDB7778" w14:textId="1EF9FEB7" w:rsidR="00402A0F" w:rsidRPr="00A652F1" w:rsidRDefault="00DC7CEF" w:rsidP="00DC7CEF">
                            <w:pPr>
                              <w:rPr>
                                <w:rFonts w:ascii="Arial" w:hAnsi="Arial" w:cs="Arial"/>
                                <w:noProof w:val="0"/>
                                <w:sz w:val="20"/>
                                <w:szCs w:val="20"/>
                                <w:u w:val="single"/>
                              </w:rPr>
                            </w:pPr>
                            <w:r w:rsidRPr="00A652F1">
                              <w:rPr>
                                <w:rFonts w:ascii="Arial" w:hAnsi="Arial" w:cs="Arial"/>
                                <w:noProof w:val="0"/>
                                <w:sz w:val="20"/>
                                <w:szCs w:val="20"/>
                                <w:u w:val="single"/>
                              </w:rPr>
                              <w:t>Schalldämmung</w:t>
                            </w:r>
                          </w:p>
                          <w:p w14:paraId="688BFFB8" w14:textId="0BDB38AB" w:rsidR="00622ACF" w:rsidRDefault="00DC7CEF" w:rsidP="00DC7CEF">
                            <w:pPr>
                              <w:rPr>
                                <w:rFonts w:ascii="Arial" w:hAnsi="Arial" w:cs="Arial"/>
                                <w:noProof w:val="0"/>
                                <w:sz w:val="20"/>
                                <w:szCs w:val="20"/>
                              </w:rPr>
                            </w:pPr>
                            <w:r w:rsidRPr="00DC7CEF">
                              <w:rPr>
                                <w:rFonts w:ascii="Arial" w:hAnsi="Arial" w:cs="Arial"/>
                                <w:noProof w:val="0"/>
                                <w:sz w:val="20"/>
                                <w:szCs w:val="20"/>
                              </w:rPr>
                              <w:t xml:space="preserve">Geprüft durch: </w:t>
                            </w:r>
                            <w:r w:rsidR="00412F9C" w:rsidRPr="00DC7CEF">
                              <w:rPr>
                                <w:rFonts w:ascii="Arial" w:hAnsi="Arial" w:cs="Arial"/>
                                <w:noProof w:val="0"/>
                                <w:sz w:val="20"/>
                                <w:szCs w:val="20"/>
                              </w:rPr>
                              <w:t>SG</w:t>
                            </w:r>
                            <w:r w:rsidR="00412F9C">
                              <w:rPr>
                                <w:rFonts w:ascii="Arial" w:hAnsi="Arial" w:cs="Arial"/>
                                <w:noProof w:val="0"/>
                                <w:sz w:val="20"/>
                                <w:szCs w:val="20"/>
                              </w:rPr>
                              <w:t>-Bauakustik</w:t>
                            </w:r>
                          </w:p>
                          <w:p w14:paraId="08B6DA9E" w14:textId="2F98A9DF" w:rsidR="00DC7CEF" w:rsidRPr="00DC7CEF" w:rsidRDefault="00DC7CEF" w:rsidP="00DC7CEF">
                            <w:pPr>
                              <w:rPr>
                                <w:rFonts w:ascii="Arial" w:hAnsi="Arial" w:cs="Arial"/>
                                <w:noProof w:val="0"/>
                                <w:sz w:val="20"/>
                                <w:szCs w:val="20"/>
                              </w:rPr>
                            </w:pPr>
                            <w:r w:rsidRPr="00DC7CEF">
                              <w:rPr>
                                <w:rFonts w:ascii="Arial" w:hAnsi="Arial" w:cs="Arial"/>
                                <w:noProof w:val="0"/>
                                <w:sz w:val="20"/>
                                <w:szCs w:val="20"/>
                              </w:rPr>
                              <w:t>Bewertung nach DIN EN ISO 717-1:</w:t>
                            </w:r>
                            <w:r w:rsidR="00622ACF">
                              <w:rPr>
                                <w:rFonts w:ascii="Arial" w:hAnsi="Arial" w:cs="Arial"/>
                                <w:noProof w:val="0"/>
                                <w:sz w:val="20"/>
                                <w:szCs w:val="20"/>
                              </w:rPr>
                              <w:t xml:space="preserve"> </w:t>
                            </w:r>
                            <w:proofErr w:type="spellStart"/>
                            <w:r w:rsidRPr="00DC7CEF">
                              <w:rPr>
                                <w:rFonts w:ascii="Arial" w:hAnsi="Arial" w:cs="Arial"/>
                                <w:noProof w:val="0"/>
                                <w:sz w:val="20"/>
                                <w:szCs w:val="20"/>
                              </w:rPr>
                              <w:t>Rw</w:t>
                            </w:r>
                            <w:proofErr w:type="spellEnd"/>
                            <w:r w:rsidRPr="00DC7CEF">
                              <w:rPr>
                                <w:rFonts w:ascii="Arial" w:hAnsi="Arial" w:cs="Arial"/>
                                <w:noProof w:val="0"/>
                                <w:sz w:val="20"/>
                                <w:szCs w:val="20"/>
                              </w:rPr>
                              <w:t xml:space="preserve"> (C; </w:t>
                            </w:r>
                            <w:proofErr w:type="spellStart"/>
                            <w:r w:rsidRPr="00DC7CEF">
                              <w:rPr>
                                <w:rFonts w:ascii="Arial" w:hAnsi="Arial" w:cs="Arial"/>
                                <w:noProof w:val="0"/>
                                <w:sz w:val="20"/>
                                <w:szCs w:val="20"/>
                              </w:rPr>
                              <w:t>Ctr</w:t>
                            </w:r>
                            <w:proofErr w:type="spellEnd"/>
                            <w:r w:rsidRPr="00DC7CEF">
                              <w:rPr>
                                <w:rFonts w:ascii="Arial" w:hAnsi="Arial" w:cs="Arial"/>
                                <w:noProof w:val="0"/>
                                <w:sz w:val="20"/>
                                <w:szCs w:val="20"/>
                              </w:rPr>
                              <w:t>) = 50 (-1; -5) dB</w:t>
                            </w:r>
                          </w:p>
                          <w:p w14:paraId="69ED85E9" w14:textId="09C8E40F" w:rsidR="00DC7CEF" w:rsidRPr="00DC7CEF" w:rsidRDefault="00DC7CEF" w:rsidP="00DC7CEF">
                            <w:pPr>
                              <w:numPr>
                                <w:ilvl w:val="0"/>
                                <w:numId w:val="6"/>
                              </w:numPr>
                              <w:rPr>
                                <w:rFonts w:ascii="Arial" w:hAnsi="Arial" w:cs="Arial"/>
                                <w:noProof w:val="0"/>
                                <w:sz w:val="20"/>
                                <w:szCs w:val="20"/>
                              </w:rPr>
                            </w:pPr>
                            <w:r w:rsidRPr="00DC7CEF">
                              <w:rPr>
                                <w:rFonts w:ascii="Arial" w:hAnsi="Arial" w:cs="Arial"/>
                                <w:noProof w:val="0"/>
                                <w:sz w:val="20"/>
                                <w:szCs w:val="20"/>
                              </w:rPr>
                              <w:t xml:space="preserve">Schalldämmung </w:t>
                            </w:r>
                            <w:r w:rsidR="000B3B6A">
                              <w:rPr>
                                <w:rFonts w:ascii="Arial" w:hAnsi="Arial" w:cs="Arial"/>
                                <w:noProof w:val="0"/>
                                <w:sz w:val="20"/>
                                <w:szCs w:val="20"/>
                              </w:rPr>
                              <w:t>(</w:t>
                            </w:r>
                            <w:r w:rsidRPr="00DC7CEF">
                              <w:rPr>
                                <w:rFonts w:ascii="Arial" w:hAnsi="Arial" w:cs="Arial"/>
                                <w:noProof w:val="0"/>
                                <w:sz w:val="20"/>
                                <w:szCs w:val="20"/>
                              </w:rPr>
                              <w:t>geschlossen</w:t>
                            </w:r>
                            <w:r w:rsidR="000B3B6A">
                              <w:rPr>
                                <w:rFonts w:ascii="Arial" w:hAnsi="Arial" w:cs="Arial"/>
                                <w:noProof w:val="0"/>
                                <w:sz w:val="20"/>
                                <w:szCs w:val="20"/>
                              </w:rPr>
                              <w:t>)</w:t>
                            </w:r>
                            <w:r w:rsidRPr="00DC7CEF">
                              <w:rPr>
                                <w:rFonts w:ascii="Arial" w:hAnsi="Arial" w:cs="Arial"/>
                                <w:noProof w:val="0"/>
                                <w:sz w:val="20"/>
                                <w:szCs w:val="20"/>
                              </w:rPr>
                              <w:t>: bis zu 50 dB</w:t>
                            </w:r>
                          </w:p>
                          <w:p w14:paraId="5837236B" w14:textId="41C76D36" w:rsidR="00DC7CEF" w:rsidRDefault="00DC7CEF" w:rsidP="00DC7CEF">
                            <w:pPr>
                              <w:numPr>
                                <w:ilvl w:val="0"/>
                                <w:numId w:val="6"/>
                              </w:numPr>
                              <w:rPr>
                                <w:rFonts w:ascii="Arial" w:hAnsi="Arial" w:cs="Arial"/>
                                <w:noProof w:val="0"/>
                                <w:sz w:val="20"/>
                                <w:szCs w:val="20"/>
                              </w:rPr>
                            </w:pPr>
                            <w:r w:rsidRPr="00DC7CEF">
                              <w:rPr>
                                <w:rFonts w:ascii="Arial" w:hAnsi="Arial" w:cs="Arial"/>
                                <w:noProof w:val="0"/>
                                <w:sz w:val="20"/>
                                <w:szCs w:val="20"/>
                              </w:rPr>
                              <w:t xml:space="preserve">Schalldämmung </w:t>
                            </w:r>
                            <w:r w:rsidR="000B3B6A">
                              <w:rPr>
                                <w:rFonts w:ascii="Arial" w:hAnsi="Arial" w:cs="Arial"/>
                                <w:noProof w:val="0"/>
                                <w:sz w:val="20"/>
                                <w:szCs w:val="20"/>
                              </w:rPr>
                              <w:t>(</w:t>
                            </w:r>
                            <w:r w:rsidRPr="00DC7CEF">
                              <w:rPr>
                                <w:rFonts w:ascii="Arial" w:hAnsi="Arial" w:cs="Arial"/>
                                <w:noProof w:val="0"/>
                                <w:sz w:val="20"/>
                                <w:szCs w:val="20"/>
                              </w:rPr>
                              <w:t>in Lüftungsstellung</w:t>
                            </w:r>
                            <w:r w:rsidR="000B3B6A">
                              <w:rPr>
                                <w:rFonts w:ascii="Arial" w:hAnsi="Arial" w:cs="Arial"/>
                                <w:noProof w:val="0"/>
                                <w:sz w:val="20"/>
                                <w:szCs w:val="20"/>
                              </w:rPr>
                              <w:t>)</w:t>
                            </w:r>
                            <w:r w:rsidRPr="00DC7CEF">
                              <w:rPr>
                                <w:rFonts w:ascii="Arial" w:hAnsi="Arial" w:cs="Arial"/>
                                <w:noProof w:val="0"/>
                                <w:sz w:val="20"/>
                                <w:szCs w:val="20"/>
                              </w:rPr>
                              <w:t>: bis zu 37 dB</w:t>
                            </w:r>
                          </w:p>
                          <w:p w14:paraId="1AEE30BF" w14:textId="77777777" w:rsidR="00DC7CEF" w:rsidRPr="00DC7CEF" w:rsidRDefault="00DC7CEF" w:rsidP="00DC7CEF">
                            <w:pPr>
                              <w:ind w:left="720"/>
                              <w:rPr>
                                <w:rFonts w:ascii="Arial" w:hAnsi="Arial" w:cs="Arial"/>
                                <w:noProof w:val="0"/>
                                <w:sz w:val="20"/>
                                <w:szCs w:val="20"/>
                              </w:rPr>
                            </w:pPr>
                          </w:p>
                          <w:p w14:paraId="40FABAD6" w14:textId="77777777" w:rsidR="00402A0F" w:rsidRPr="00A652F1" w:rsidRDefault="00DC7CEF" w:rsidP="00DC7CEF">
                            <w:pPr>
                              <w:rPr>
                                <w:rFonts w:ascii="Arial" w:hAnsi="Arial" w:cs="Arial"/>
                                <w:noProof w:val="0"/>
                                <w:sz w:val="20"/>
                                <w:szCs w:val="20"/>
                                <w:u w:val="single"/>
                              </w:rPr>
                            </w:pPr>
                            <w:r w:rsidRPr="00A652F1">
                              <w:rPr>
                                <w:rFonts w:ascii="Arial" w:hAnsi="Arial" w:cs="Arial"/>
                                <w:noProof w:val="0"/>
                                <w:sz w:val="20"/>
                                <w:szCs w:val="20"/>
                                <w:u w:val="single"/>
                              </w:rPr>
                              <w:t>Wärmedämmung</w:t>
                            </w:r>
                          </w:p>
                          <w:p w14:paraId="5656AFAA" w14:textId="29E1AAB1" w:rsidR="00DC7CEF" w:rsidRPr="00DC7CEF" w:rsidRDefault="00DC7CEF" w:rsidP="00DC7CEF">
                            <w:pPr>
                              <w:rPr>
                                <w:rFonts w:ascii="Arial" w:hAnsi="Arial" w:cs="Arial"/>
                                <w:noProof w:val="0"/>
                                <w:sz w:val="20"/>
                                <w:szCs w:val="20"/>
                              </w:rPr>
                            </w:pPr>
                            <w:r w:rsidRPr="00DC7CEF">
                              <w:rPr>
                                <w:rFonts w:ascii="Arial" w:hAnsi="Arial" w:cs="Arial"/>
                                <w:noProof w:val="0"/>
                                <w:sz w:val="20"/>
                                <w:szCs w:val="20"/>
                              </w:rPr>
                              <w:t>Thermische Prüfung durch: Bauwerk Ingenieurbüro für Bauphysik</w:t>
                            </w:r>
                          </w:p>
                          <w:p w14:paraId="569DE6E5" w14:textId="77777777" w:rsidR="00DC7CEF" w:rsidRPr="00DC7CEF" w:rsidRDefault="00DC7CEF" w:rsidP="00402A0F">
                            <w:pPr>
                              <w:numPr>
                                <w:ilvl w:val="0"/>
                                <w:numId w:val="6"/>
                              </w:numPr>
                              <w:rPr>
                                <w:rFonts w:ascii="Arial" w:hAnsi="Arial" w:cs="Arial"/>
                                <w:noProof w:val="0"/>
                                <w:sz w:val="20"/>
                                <w:szCs w:val="20"/>
                              </w:rPr>
                            </w:pPr>
                            <w:r w:rsidRPr="00DC7CEF">
                              <w:rPr>
                                <w:rFonts w:ascii="Arial" w:hAnsi="Arial" w:cs="Arial"/>
                                <w:noProof w:val="0"/>
                                <w:sz w:val="20"/>
                                <w:szCs w:val="20"/>
                              </w:rPr>
                              <w:t>Normfenster Aluminium: U</w:t>
                            </w:r>
                            <w:r w:rsidRPr="00DC7CEF">
                              <w:rPr>
                                <w:rFonts w:ascii="Arial" w:hAnsi="Arial" w:cs="Arial"/>
                                <w:noProof w:val="0"/>
                                <w:sz w:val="20"/>
                                <w:szCs w:val="20"/>
                                <w:vertAlign w:val="subscript"/>
                              </w:rPr>
                              <w:t>w</w:t>
                            </w:r>
                            <w:r w:rsidRPr="00DC7CEF">
                              <w:rPr>
                                <w:rFonts w:ascii="Arial" w:hAnsi="Arial" w:cs="Arial"/>
                                <w:noProof w:val="0"/>
                                <w:sz w:val="20"/>
                                <w:szCs w:val="20"/>
                              </w:rPr>
                              <w:t xml:space="preserve"> (Kastenfenster) = 1,1 W/(m²·K)</w:t>
                            </w:r>
                          </w:p>
                          <w:p w14:paraId="02AFCCBE" w14:textId="77777777" w:rsidR="00DC7CEF" w:rsidRPr="00DC7CEF" w:rsidRDefault="00DC7CEF" w:rsidP="00402A0F">
                            <w:pPr>
                              <w:numPr>
                                <w:ilvl w:val="0"/>
                                <w:numId w:val="6"/>
                              </w:numPr>
                              <w:rPr>
                                <w:rFonts w:ascii="Arial" w:hAnsi="Arial" w:cs="Arial"/>
                                <w:noProof w:val="0"/>
                                <w:sz w:val="20"/>
                                <w:szCs w:val="20"/>
                              </w:rPr>
                            </w:pPr>
                            <w:r w:rsidRPr="00DC7CEF">
                              <w:rPr>
                                <w:rFonts w:ascii="Arial" w:hAnsi="Arial" w:cs="Arial"/>
                                <w:noProof w:val="0"/>
                                <w:sz w:val="20"/>
                                <w:szCs w:val="20"/>
                              </w:rPr>
                              <w:t>Normfenster Holz: U</w:t>
                            </w:r>
                            <w:r w:rsidRPr="00DC7CEF">
                              <w:rPr>
                                <w:rFonts w:ascii="Arial" w:hAnsi="Arial" w:cs="Arial"/>
                                <w:noProof w:val="0"/>
                                <w:sz w:val="20"/>
                                <w:szCs w:val="20"/>
                                <w:vertAlign w:val="subscript"/>
                              </w:rPr>
                              <w:t>w</w:t>
                            </w:r>
                            <w:r w:rsidRPr="00DC7CEF">
                              <w:rPr>
                                <w:rFonts w:ascii="Arial" w:hAnsi="Arial" w:cs="Arial"/>
                                <w:noProof w:val="0"/>
                                <w:sz w:val="20"/>
                                <w:szCs w:val="20"/>
                              </w:rPr>
                              <w:t xml:space="preserve"> (Kastenfenster) = 0,69 W/(m²·K)</w:t>
                            </w:r>
                          </w:p>
                          <w:p w14:paraId="1217DF9F" w14:textId="77777777" w:rsidR="00685966" w:rsidRDefault="00685966" w:rsidP="00685966"/>
                        </w:txbxContent>
                      </wps:txbx>
                      <wps:bodyPr rot="0" vert="horz" wrap="square" lIns="91440" tIns="45720" rIns="91440" bIns="45720" anchor="t" anchorCtr="0">
                        <a:noAutofit/>
                      </wps:bodyPr>
                    </wps:wsp>
                  </a:graphicData>
                </a:graphic>
              </wp:inline>
            </w:drawing>
          </mc:Choice>
          <mc:Fallback>
            <w:pict>
              <v:shapetype w14:anchorId="19E86AC6" id="_x0000_t202" coordsize="21600,21600" o:spt="202" path="m,l,21600r21600,l21600,xe">
                <v:stroke joinstyle="miter"/>
                <v:path gradientshapeok="t" o:connecttype="rect"/>
              </v:shapetype>
              <v:shape id="_x0000_s1029" type="#_x0000_t202" style="width:354.05pt;height:1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">
                <v:textbox>
                  <w:txbxContent>
                    <w:p w14:paraId="2FDB7778" w14:textId="1EF9FEB7" w:rsidR="00402A0F" w:rsidRPr="00A652F1" w:rsidRDefault="00DC7CEF" w:rsidP="00DC7CEF">
                      <w:pPr>
                        <w:rPr>
                          <w:rFonts w:ascii="Arial" w:hAnsi="Arial" w:cs="Arial"/>
                          <w:noProof w:val="0"/>
                          <w:sz w:val="20"/>
                          <w:szCs w:val="20"/>
                          <w:u w:val="single"/>
                        </w:rPr>
                      </w:pPr>
                      <w:r w:rsidRPr="00A652F1">
                        <w:rPr>
                          <w:rFonts w:ascii="Arial" w:hAnsi="Arial" w:cs="Arial"/>
                          <w:noProof w:val="0"/>
                          <w:sz w:val="20"/>
                          <w:szCs w:val="20"/>
                          <w:u w:val="single"/>
                        </w:rPr>
                        <w:t>Schalldämmung</w:t>
                      </w:r>
                    </w:p>
                    <w:p w14:paraId="688BFFB8" w14:textId="0BDB38AB" w:rsidR="00622ACF" w:rsidRDefault="00DC7CEF" w:rsidP="00DC7CEF">
                      <w:pPr>
                        <w:rPr>
                          <w:rFonts w:ascii="Arial" w:hAnsi="Arial" w:cs="Arial"/>
                          <w:noProof w:val="0"/>
                          <w:sz w:val="20"/>
                          <w:szCs w:val="20"/>
                        </w:rPr>
                      </w:pPr>
                      <w:r w:rsidRPr="00DC7CEF">
                        <w:rPr>
                          <w:rFonts w:ascii="Arial" w:hAnsi="Arial" w:cs="Arial"/>
                          <w:noProof w:val="0"/>
                          <w:sz w:val="20"/>
                          <w:szCs w:val="20"/>
                        </w:rPr>
                        <w:t xml:space="preserve">Geprüft durch: </w:t>
                      </w:r>
                      <w:r w:rsidR="00412F9C" w:rsidRPr="00DC7CEF">
                        <w:rPr>
                          <w:rFonts w:ascii="Arial" w:hAnsi="Arial" w:cs="Arial"/>
                          <w:noProof w:val="0"/>
                          <w:sz w:val="20"/>
                          <w:szCs w:val="20"/>
                        </w:rPr>
                        <w:t>SG</w:t>
                      </w:r>
                      <w:r w:rsidR="00412F9C">
                        <w:rPr>
                          <w:rFonts w:ascii="Arial" w:hAnsi="Arial" w:cs="Arial"/>
                          <w:noProof w:val="0"/>
                          <w:sz w:val="20"/>
                          <w:szCs w:val="20"/>
                        </w:rPr>
                        <w:t>-Bauakustik</w:t>
                      </w:r>
                    </w:p>
                    <w:p w14:paraId="08B6DA9E" w14:textId="2F98A9DF" w:rsidR="00DC7CEF" w:rsidRPr="00DC7CEF" w:rsidRDefault="00DC7CEF" w:rsidP="00DC7CEF">
                      <w:pPr>
                        <w:rPr>
                          <w:rFonts w:ascii="Arial" w:hAnsi="Arial" w:cs="Arial"/>
                          <w:noProof w:val="0"/>
                          <w:sz w:val="20"/>
                          <w:szCs w:val="20"/>
                        </w:rPr>
                      </w:pPr>
                      <w:r w:rsidRPr="00DC7CEF">
                        <w:rPr>
                          <w:rFonts w:ascii="Arial" w:hAnsi="Arial" w:cs="Arial"/>
                          <w:noProof w:val="0"/>
                          <w:sz w:val="20"/>
                          <w:szCs w:val="20"/>
                        </w:rPr>
                        <w:t>Bewertung nach DIN EN ISO 717-1:</w:t>
                      </w:r>
                      <w:r w:rsidR="00622ACF">
                        <w:rPr>
                          <w:rFonts w:ascii="Arial" w:hAnsi="Arial" w:cs="Arial"/>
                          <w:noProof w:val="0"/>
                          <w:sz w:val="20"/>
                          <w:szCs w:val="20"/>
                        </w:rPr>
                        <w:t xml:space="preserve"> </w:t>
                      </w:r>
                      <w:proofErr w:type="spellStart"/>
                      <w:r w:rsidRPr="00DC7CEF">
                        <w:rPr>
                          <w:rFonts w:ascii="Arial" w:hAnsi="Arial" w:cs="Arial"/>
                          <w:noProof w:val="0"/>
                          <w:sz w:val="20"/>
                          <w:szCs w:val="20"/>
                        </w:rPr>
                        <w:t>Rw</w:t>
                      </w:r>
                      <w:proofErr w:type="spellEnd"/>
                      <w:r w:rsidRPr="00DC7CEF">
                        <w:rPr>
                          <w:rFonts w:ascii="Arial" w:hAnsi="Arial" w:cs="Arial"/>
                          <w:noProof w:val="0"/>
                          <w:sz w:val="20"/>
                          <w:szCs w:val="20"/>
                        </w:rPr>
                        <w:t xml:space="preserve"> (C; </w:t>
                      </w:r>
                      <w:proofErr w:type="spellStart"/>
                      <w:r w:rsidRPr="00DC7CEF">
                        <w:rPr>
                          <w:rFonts w:ascii="Arial" w:hAnsi="Arial" w:cs="Arial"/>
                          <w:noProof w:val="0"/>
                          <w:sz w:val="20"/>
                          <w:szCs w:val="20"/>
                        </w:rPr>
                        <w:t>Ctr</w:t>
                      </w:r>
                      <w:proofErr w:type="spellEnd"/>
                      <w:r w:rsidRPr="00DC7CEF">
                        <w:rPr>
                          <w:rFonts w:ascii="Arial" w:hAnsi="Arial" w:cs="Arial"/>
                          <w:noProof w:val="0"/>
                          <w:sz w:val="20"/>
                          <w:szCs w:val="20"/>
                        </w:rPr>
                        <w:t>) = 50 (-1; -5) dB</w:t>
                      </w:r>
                    </w:p>
                    <w:p w14:paraId="69ED85E9" w14:textId="09C8E40F" w:rsidR="00DC7CEF" w:rsidRPr="00DC7CEF" w:rsidRDefault="00DC7CEF" w:rsidP="00DC7CEF">
                      <w:pPr>
                        <w:numPr>
                          <w:ilvl w:val="0"/>
                          <w:numId w:val="6"/>
                        </w:numPr>
                        <w:rPr>
                          <w:rFonts w:ascii="Arial" w:hAnsi="Arial" w:cs="Arial"/>
                          <w:noProof w:val="0"/>
                          <w:sz w:val="20"/>
                          <w:szCs w:val="20"/>
                        </w:rPr>
                      </w:pPr>
                      <w:r w:rsidRPr="00DC7CEF">
                        <w:rPr>
                          <w:rFonts w:ascii="Arial" w:hAnsi="Arial" w:cs="Arial"/>
                          <w:noProof w:val="0"/>
                          <w:sz w:val="20"/>
                          <w:szCs w:val="20"/>
                        </w:rPr>
                        <w:t xml:space="preserve">Schalldämmung </w:t>
                      </w:r>
                      <w:r w:rsidR="000B3B6A">
                        <w:rPr>
                          <w:rFonts w:ascii="Arial" w:hAnsi="Arial" w:cs="Arial"/>
                          <w:noProof w:val="0"/>
                          <w:sz w:val="20"/>
                          <w:szCs w:val="20"/>
                        </w:rPr>
                        <w:t>(</w:t>
                      </w:r>
                      <w:r w:rsidRPr="00DC7CEF">
                        <w:rPr>
                          <w:rFonts w:ascii="Arial" w:hAnsi="Arial" w:cs="Arial"/>
                          <w:noProof w:val="0"/>
                          <w:sz w:val="20"/>
                          <w:szCs w:val="20"/>
                        </w:rPr>
                        <w:t>geschlossen</w:t>
                      </w:r>
                      <w:r w:rsidR="000B3B6A">
                        <w:rPr>
                          <w:rFonts w:ascii="Arial" w:hAnsi="Arial" w:cs="Arial"/>
                          <w:noProof w:val="0"/>
                          <w:sz w:val="20"/>
                          <w:szCs w:val="20"/>
                        </w:rPr>
                        <w:t>)</w:t>
                      </w:r>
                      <w:r w:rsidRPr="00DC7CEF">
                        <w:rPr>
                          <w:rFonts w:ascii="Arial" w:hAnsi="Arial" w:cs="Arial"/>
                          <w:noProof w:val="0"/>
                          <w:sz w:val="20"/>
                          <w:szCs w:val="20"/>
                        </w:rPr>
                        <w:t>: bis zu 50 dB</w:t>
                      </w:r>
                    </w:p>
                    <w:p w14:paraId="5837236B" w14:textId="41C76D36" w:rsidR="00DC7CEF" w:rsidRDefault="00DC7CEF" w:rsidP="00DC7CEF">
                      <w:pPr>
                        <w:numPr>
                          <w:ilvl w:val="0"/>
                          <w:numId w:val="6"/>
                        </w:numPr>
                        <w:rPr>
                          <w:rFonts w:ascii="Arial" w:hAnsi="Arial" w:cs="Arial"/>
                          <w:noProof w:val="0"/>
                          <w:sz w:val="20"/>
                          <w:szCs w:val="20"/>
                        </w:rPr>
                      </w:pPr>
                      <w:r w:rsidRPr="00DC7CEF">
                        <w:rPr>
                          <w:rFonts w:ascii="Arial" w:hAnsi="Arial" w:cs="Arial"/>
                          <w:noProof w:val="0"/>
                          <w:sz w:val="20"/>
                          <w:szCs w:val="20"/>
                        </w:rPr>
                        <w:t xml:space="preserve">Schalldämmung </w:t>
                      </w:r>
                      <w:r w:rsidR="000B3B6A">
                        <w:rPr>
                          <w:rFonts w:ascii="Arial" w:hAnsi="Arial" w:cs="Arial"/>
                          <w:noProof w:val="0"/>
                          <w:sz w:val="20"/>
                          <w:szCs w:val="20"/>
                        </w:rPr>
                        <w:t>(</w:t>
                      </w:r>
                      <w:r w:rsidRPr="00DC7CEF">
                        <w:rPr>
                          <w:rFonts w:ascii="Arial" w:hAnsi="Arial" w:cs="Arial"/>
                          <w:noProof w:val="0"/>
                          <w:sz w:val="20"/>
                          <w:szCs w:val="20"/>
                        </w:rPr>
                        <w:t>in Lüftungsstellung</w:t>
                      </w:r>
                      <w:r w:rsidR="000B3B6A">
                        <w:rPr>
                          <w:rFonts w:ascii="Arial" w:hAnsi="Arial" w:cs="Arial"/>
                          <w:noProof w:val="0"/>
                          <w:sz w:val="20"/>
                          <w:szCs w:val="20"/>
                        </w:rPr>
                        <w:t>)</w:t>
                      </w:r>
                      <w:r w:rsidRPr="00DC7CEF">
                        <w:rPr>
                          <w:rFonts w:ascii="Arial" w:hAnsi="Arial" w:cs="Arial"/>
                          <w:noProof w:val="0"/>
                          <w:sz w:val="20"/>
                          <w:szCs w:val="20"/>
                        </w:rPr>
                        <w:t>: bis zu 37 dB</w:t>
                      </w:r>
                    </w:p>
                    <w:p w14:paraId="1AEE30BF" w14:textId="77777777" w:rsidR="00DC7CEF" w:rsidRPr="00DC7CEF" w:rsidRDefault="00DC7CEF" w:rsidP="00DC7CEF">
                      <w:pPr>
                        <w:ind w:left="720"/>
                        <w:rPr>
                          <w:rFonts w:ascii="Arial" w:hAnsi="Arial" w:cs="Arial"/>
                          <w:noProof w:val="0"/>
                          <w:sz w:val="20"/>
                          <w:szCs w:val="20"/>
                        </w:rPr>
                      </w:pPr>
                    </w:p>
                    <w:p w14:paraId="40FABAD6" w14:textId="77777777" w:rsidR="00402A0F" w:rsidRPr="00A652F1" w:rsidRDefault="00DC7CEF" w:rsidP="00DC7CEF">
                      <w:pPr>
                        <w:rPr>
                          <w:rFonts w:ascii="Arial" w:hAnsi="Arial" w:cs="Arial"/>
                          <w:noProof w:val="0"/>
                          <w:sz w:val="20"/>
                          <w:szCs w:val="20"/>
                          <w:u w:val="single"/>
                        </w:rPr>
                      </w:pPr>
                      <w:r w:rsidRPr="00A652F1">
                        <w:rPr>
                          <w:rFonts w:ascii="Arial" w:hAnsi="Arial" w:cs="Arial"/>
                          <w:noProof w:val="0"/>
                          <w:sz w:val="20"/>
                          <w:szCs w:val="20"/>
                          <w:u w:val="single"/>
                        </w:rPr>
                        <w:t>Wärmedämmung</w:t>
                      </w:r>
                    </w:p>
                    <w:p w14:paraId="5656AFAA" w14:textId="29E1AAB1" w:rsidR="00DC7CEF" w:rsidRPr="00DC7CEF" w:rsidRDefault="00DC7CEF" w:rsidP="00DC7CEF">
                      <w:pPr>
                        <w:rPr>
                          <w:rFonts w:ascii="Arial" w:hAnsi="Arial" w:cs="Arial"/>
                          <w:noProof w:val="0"/>
                          <w:sz w:val="20"/>
                          <w:szCs w:val="20"/>
                        </w:rPr>
                      </w:pPr>
                      <w:r w:rsidRPr="00DC7CEF">
                        <w:rPr>
                          <w:rFonts w:ascii="Arial" w:hAnsi="Arial" w:cs="Arial"/>
                          <w:noProof w:val="0"/>
                          <w:sz w:val="20"/>
                          <w:szCs w:val="20"/>
                        </w:rPr>
                        <w:t>Thermische Prüfung durch: Bauwerk Ingenieurbüro für Bauphysik</w:t>
                      </w:r>
                    </w:p>
                    <w:p w14:paraId="569DE6E5" w14:textId="77777777" w:rsidR="00DC7CEF" w:rsidRPr="00DC7CEF" w:rsidRDefault="00DC7CEF" w:rsidP="00402A0F">
                      <w:pPr>
                        <w:numPr>
                          <w:ilvl w:val="0"/>
                          <w:numId w:val="6"/>
                        </w:numPr>
                        <w:rPr>
                          <w:rFonts w:ascii="Arial" w:hAnsi="Arial" w:cs="Arial"/>
                          <w:noProof w:val="0"/>
                          <w:sz w:val="20"/>
                          <w:szCs w:val="20"/>
                        </w:rPr>
                      </w:pPr>
                      <w:r w:rsidRPr="00DC7CEF">
                        <w:rPr>
                          <w:rFonts w:ascii="Arial" w:hAnsi="Arial" w:cs="Arial"/>
                          <w:noProof w:val="0"/>
                          <w:sz w:val="20"/>
                          <w:szCs w:val="20"/>
                        </w:rPr>
                        <w:t>Normfenster Aluminium: U</w:t>
                      </w:r>
                      <w:r w:rsidRPr="00DC7CEF">
                        <w:rPr>
                          <w:rFonts w:ascii="Arial" w:hAnsi="Arial" w:cs="Arial"/>
                          <w:noProof w:val="0"/>
                          <w:sz w:val="20"/>
                          <w:szCs w:val="20"/>
                          <w:vertAlign w:val="subscript"/>
                        </w:rPr>
                        <w:t>w</w:t>
                      </w:r>
                      <w:r w:rsidRPr="00DC7CEF">
                        <w:rPr>
                          <w:rFonts w:ascii="Arial" w:hAnsi="Arial" w:cs="Arial"/>
                          <w:noProof w:val="0"/>
                          <w:sz w:val="20"/>
                          <w:szCs w:val="20"/>
                        </w:rPr>
                        <w:t xml:space="preserve"> (Kastenfenster) = 1,1 W/(m²·K)</w:t>
                      </w:r>
                    </w:p>
                    <w:p w14:paraId="02AFCCBE" w14:textId="77777777" w:rsidR="00DC7CEF" w:rsidRPr="00DC7CEF" w:rsidRDefault="00DC7CEF" w:rsidP="00402A0F">
                      <w:pPr>
                        <w:numPr>
                          <w:ilvl w:val="0"/>
                          <w:numId w:val="6"/>
                        </w:numPr>
                        <w:rPr>
                          <w:rFonts w:ascii="Arial" w:hAnsi="Arial" w:cs="Arial"/>
                          <w:noProof w:val="0"/>
                          <w:sz w:val="20"/>
                          <w:szCs w:val="20"/>
                        </w:rPr>
                      </w:pPr>
                      <w:r w:rsidRPr="00DC7CEF">
                        <w:rPr>
                          <w:rFonts w:ascii="Arial" w:hAnsi="Arial" w:cs="Arial"/>
                          <w:noProof w:val="0"/>
                          <w:sz w:val="20"/>
                          <w:szCs w:val="20"/>
                        </w:rPr>
                        <w:t>Normfenster Holz: U</w:t>
                      </w:r>
                      <w:r w:rsidRPr="00DC7CEF">
                        <w:rPr>
                          <w:rFonts w:ascii="Arial" w:hAnsi="Arial" w:cs="Arial"/>
                          <w:noProof w:val="0"/>
                          <w:sz w:val="20"/>
                          <w:szCs w:val="20"/>
                          <w:vertAlign w:val="subscript"/>
                        </w:rPr>
                        <w:t>w</w:t>
                      </w:r>
                      <w:r w:rsidRPr="00DC7CEF">
                        <w:rPr>
                          <w:rFonts w:ascii="Arial" w:hAnsi="Arial" w:cs="Arial"/>
                          <w:noProof w:val="0"/>
                          <w:sz w:val="20"/>
                          <w:szCs w:val="20"/>
                        </w:rPr>
                        <w:t xml:space="preserve"> (Kastenfenster) = 0,69 W/(m²·K)</w:t>
                      </w:r>
                    </w:p>
                    <w:p w14:paraId="1217DF9F" w14:textId="77777777" w:rsidR="00685966" w:rsidRDefault="00685966" w:rsidP="00685966"/>
                  </w:txbxContent>
                </v:textbox>
                <w10:anchorlock/>
              </v:shape>
            </w:pict>
          </mc:Fallback>
        </mc:AlternateContent>
      </w:r>
    </w:p>
    <w:p w14:paraId="211823B1" w14:textId="7D651EBD" w:rsidR="00402A0F" w:rsidRDefault="00402A0F" w:rsidP="009D7880">
      <w:pPr>
        <w:spacing w:line="276" w:lineRule="auto"/>
        <w:rPr>
          <w:rFonts w:ascii="Arial" w:hAnsi="Arial" w:cs="Arial"/>
          <w:noProof w:val="0"/>
          <w:sz w:val="20"/>
          <w:szCs w:val="20"/>
        </w:rPr>
      </w:pPr>
    </w:p>
    <w:p w14:paraId="412A78D4" w14:textId="0FF1FAFD" w:rsidR="00AA69AD" w:rsidRPr="009D7880" w:rsidRDefault="00AA69AD" w:rsidP="00AA69AD">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Pr>
          <w:rFonts w:ascii="Arial" w:hAnsi="Arial" w:cs="Arial"/>
          <w:sz w:val="20"/>
          <w:szCs w:val="20"/>
          <w:u w:val="single"/>
        </w:rPr>
        <w:t xml:space="preserve">: </w:t>
      </w:r>
      <w:r w:rsidR="00057D17" w:rsidRPr="00057D17">
        <w:rPr>
          <w:rFonts w:ascii="Arial" w:hAnsi="Arial" w:cs="Arial"/>
          <w:sz w:val="20"/>
          <w:szCs w:val="20"/>
          <w:u w:val="single"/>
        </w:rPr>
        <w:t>Alek Pluta für Solarlux GmbH</w:t>
      </w:r>
    </w:p>
    <w:p w14:paraId="63F7D7FD" w14:textId="716CAD94" w:rsidR="00685966" w:rsidRDefault="00685966" w:rsidP="007C327B">
      <w:pPr>
        <w:tabs>
          <w:tab w:val="left" w:pos="4619"/>
        </w:tabs>
        <w:spacing w:line="276" w:lineRule="auto"/>
        <w:rPr>
          <w:rFonts w:ascii="Arial" w:hAnsi="Arial" w:cs="Arial"/>
          <w:noProof w:val="0"/>
          <w:sz w:val="20"/>
          <w:szCs w:val="20"/>
          <w:u w:val="single"/>
        </w:rPr>
      </w:pPr>
    </w:p>
    <w:p w14:paraId="0EF8566E" w14:textId="30F8CC8F" w:rsidR="00270FF9" w:rsidRDefault="009D2E4C" w:rsidP="007C327B">
      <w:pPr>
        <w:tabs>
          <w:tab w:val="left" w:pos="4619"/>
        </w:tabs>
        <w:spacing w:line="276" w:lineRule="auto"/>
        <w:rPr>
          <w:rFonts w:ascii="Arial" w:hAnsi="Arial" w:cs="Arial"/>
          <w:noProof w:val="0"/>
          <w:sz w:val="20"/>
          <w:szCs w:val="20"/>
          <w:u w:val="single"/>
        </w:rPr>
      </w:pPr>
      <w:r>
        <w:lastRenderedPageBreak/>
        <w:drawing>
          <wp:inline distT="0" distB="0" distL="0" distR="0" wp14:anchorId="53CC46A4" wp14:editId="17B81FF9">
            <wp:extent cx="3193784" cy="2129050"/>
            <wp:effectExtent l="0" t="0" r="6985" b="5080"/>
            <wp:docPr id="92662701" name="Grafik 1" descr="Ein Bild, das Gebäude, Fenster, draußen,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701" name="Grafik 1" descr="Ein Bild, das Gebäude, Fenster, draußen, Haus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6930" cy="2137813"/>
                    </a:xfrm>
                    <a:prstGeom prst="rect">
                      <a:avLst/>
                    </a:prstGeom>
                    <a:noFill/>
                    <a:ln>
                      <a:noFill/>
                    </a:ln>
                  </pic:spPr>
                </pic:pic>
              </a:graphicData>
            </a:graphic>
          </wp:inline>
        </w:drawing>
      </w:r>
    </w:p>
    <w:p w14:paraId="28480B90" w14:textId="44611411" w:rsidR="009D2E4C" w:rsidRPr="00021FB8" w:rsidRDefault="006D1DB2" w:rsidP="009D2E4C">
      <w:pPr>
        <w:spacing w:line="360" w:lineRule="auto"/>
        <w:rPr>
          <w:rFonts w:ascii="Arial" w:hAnsi="Arial" w:cs="Arial"/>
          <w:noProof w:val="0"/>
          <w:sz w:val="20"/>
          <w:szCs w:val="20"/>
        </w:rPr>
      </w:pPr>
      <w:r w:rsidRPr="006D1DB2">
        <w:rPr>
          <w:rFonts w:ascii="Arial" w:hAnsi="Arial" w:cs="Arial"/>
          <w:b/>
          <w:bCs/>
          <w:noProof w:val="0"/>
          <w:sz w:val="20"/>
          <w:szCs w:val="20"/>
        </w:rPr>
        <w:t>solarlux-kastenfenster-soundline-m-ref02104-quer</w:t>
      </w:r>
      <w:r w:rsidR="009D2E4C" w:rsidRPr="00021FB8">
        <w:rPr>
          <w:rFonts w:ascii="Arial" w:hAnsi="Arial" w:cs="Arial"/>
          <w:b/>
          <w:bCs/>
          <w:noProof w:val="0"/>
          <w:sz w:val="20"/>
          <w:szCs w:val="20"/>
        </w:rPr>
        <w:t>.jpg:</w:t>
      </w:r>
      <w:r w:rsidR="009D2E4C" w:rsidRPr="00021FB8">
        <w:rPr>
          <w:rFonts w:ascii="Arial" w:hAnsi="Arial" w:cs="Arial"/>
          <w:noProof w:val="0"/>
          <w:sz w:val="20"/>
          <w:szCs w:val="20"/>
        </w:rPr>
        <w:t xml:space="preserve"> </w:t>
      </w:r>
      <w:r w:rsidR="00DD6DAE" w:rsidRPr="00DD6DAE">
        <w:rPr>
          <w:rFonts w:ascii="Arial" w:hAnsi="Arial" w:cs="Arial"/>
          <w:noProof w:val="0"/>
          <w:sz w:val="20"/>
          <w:szCs w:val="20"/>
        </w:rPr>
        <w:t>Mit dem zertifizierten Fenstermodul Soundline M von Solarlux trifft filigranes Produktdesign auf maximale Ruhe – für gesundes Wohnen in lärmbelasteten Innenstadtlagen</w:t>
      </w:r>
      <w:r w:rsidR="00DD6DAE">
        <w:rPr>
          <w:rFonts w:ascii="Arial" w:hAnsi="Arial" w:cs="Arial"/>
          <w:noProof w:val="0"/>
          <w:sz w:val="20"/>
          <w:szCs w:val="20"/>
        </w:rPr>
        <w:t xml:space="preserve">. </w:t>
      </w:r>
    </w:p>
    <w:p w14:paraId="49471ECF" w14:textId="77777777" w:rsidR="003D6A82" w:rsidRDefault="003D6A82" w:rsidP="007C327B">
      <w:pPr>
        <w:tabs>
          <w:tab w:val="left" w:pos="4619"/>
        </w:tabs>
        <w:spacing w:line="276" w:lineRule="auto"/>
        <w:rPr>
          <w:rFonts w:ascii="Arial" w:hAnsi="Arial" w:cs="Arial"/>
          <w:noProof w:val="0"/>
          <w:sz w:val="20"/>
          <w:szCs w:val="20"/>
          <w:u w:val="single"/>
        </w:rPr>
      </w:pPr>
    </w:p>
    <w:p w14:paraId="33E784CF" w14:textId="1E8C812F" w:rsidR="00BF78BE" w:rsidRPr="00021FB8" w:rsidRDefault="00FD6252" w:rsidP="007C327B">
      <w:pPr>
        <w:tabs>
          <w:tab w:val="left" w:pos="4619"/>
        </w:tabs>
        <w:spacing w:line="276" w:lineRule="auto"/>
        <w:rPr>
          <w:rFonts w:ascii="Arial" w:hAnsi="Arial" w:cs="Arial"/>
          <w:noProof w:val="0"/>
          <w:sz w:val="20"/>
          <w:szCs w:val="20"/>
          <w:u w:val="single"/>
        </w:rPr>
      </w:pPr>
      <w:r w:rsidRPr="00021FB8">
        <w:rPr>
          <w:rFonts w:ascii="Arial" w:hAnsi="Arial" w:cs="Arial"/>
          <w:color w:val="595959" w:themeColor="text1" w:themeTint="A6"/>
          <w:sz w:val="14"/>
          <w:szCs w:val="14"/>
        </w:rPr>
        <mc:AlternateContent>
          <mc:Choice Requires="wps">
            <w:drawing>
              <wp:anchor distT="45720" distB="45720" distL="114300" distR="114300" simplePos="0" relativeHeight="251660289" behindDoc="0" locked="0" layoutInCell="1" allowOverlap="1" wp14:anchorId="21946977" wp14:editId="7D7FE81C">
                <wp:simplePos x="0" y="0"/>
                <wp:positionH relativeFrom="column">
                  <wp:posOffset>2298700</wp:posOffset>
                </wp:positionH>
                <wp:positionV relativeFrom="paragraph">
                  <wp:posOffset>775335</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18610DED" w14:textId="07398E12" w:rsidR="00FD6252" w:rsidRPr="006D1DB2" w:rsidRDefault="009F4DF7" w:rsidP="006731C9">
                            <w:pPr>
                              <w:spacing w:line="276" w:lineRule="auto"/>
                              <w:rPr>
                                <w:rFonts w:ascii="Arial" w:hAnsi="Arial" w:cs="Arial"/>
                                <w:noProof w:val="0"/>
                                <w:sz w:val="20"/>
                                <w:szCs w:val="20"/>
                              </w:rPr>
                            </w:pPr>
                            <w:r w:rsidRPr="006D1DB2">
                              <w:rPr>
                                <w:rFonts w:ascii="Arial" w:hAnsi="Arial" w:cs="Arial"/>
                                <w:b/>
                                <w:bCs/>
                                <w:noProof w:val="0"/>
                                <w:sz w:val="20"/>
                                <w:szCs w:val="20"/>
                              </w:rPr>
                              <w:t>solarlux-kastenfenster-soundline-m-ref02104-hochkant</w:t>
                            </w:r>
                            <w:r w:rsidR="00FD6252" w:rsidRPr="006D1DB2">
                              <w:rPr>
                                <w:rFonts w:ascii="Arial" w:hAnsi="Arial" w:cs="Arial"/>
                                <w:b/>
                                <w:bCs/>
                                <w:noProof w:val="0"/>
                                <w:sz w:val="20"/>
                                <w:szCs w:val="20"/>
                              </w:rPr>
                              <w:t>.jpg:</w:t>
                            </w:r>
                            <w:r w:rsidR="00FD6252" w:rsidRPr="006D1DB2">
                              <w:rPr>
                                <w:rFonts w:ascii="Arial" w:hAnsi="Arial" w:cs="Arial"/>
                                <w:noProof w:val="0"/>
                                <w:sz w:val="20"/>
                                <w:szCs w:val="20"/>
                              </w:rPr>
                              <w:t xml:space="preserve"> </w:t>
                            </w:r>
                            <w:r w:rsidR="00AD78DE" w:rsidRPr="00AD78DE">
                              <w:rPr>
                                <w:rFonts w:ascii="Arial" w:hAnsi="Arial" w:cs="Arial"/>
                                <w:noProof w:val="0"/>
                                <w:sz w:val="20"/>
                                <w:szCs w:val="20"/>
                              </w:rPr>
                              <w:t>Die Bautiefe des Kastenfenstermoduls Soundline M beträgt 180 mm, Höhe und Breite werden dabei an das jeweilige Bauprojekt angepasst</w:t>
                            </w:r>
                            <w:r w:rsidR="00AD78DE">
                              <w:rPr>
                                <w:rFonts w:ascii="Arial" w:hAnsi="Arial" w:cs="Arial"/>
                                <w:noProof w:val="0"/>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46977" id="_x0000_s1030" type="#_x0000_t202" style="position:absolute;margin-left:181pt;margin-top:61.05pt;width:190.9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nQEw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" stroked="f">
                <v:textbox style="mso-fit-shape-to-text:t">
                  <w:txbxContent>
                    <w:p w14:paraId="18610DED" w14:textId="07398E12" w:rsidR="00FD6252" w:rsidRPr="006D1DB2" w:rsidRDefault="009F4DF7" w:rsidP="006731C9">
                      <w:pPr>
                        <w:spacing w:line="276" w:lineRule="auto"/>
                        <w:rPr>
                          <w:rFonts w:ascii="Arial" w:hAnsi="Arial" w:cs="Arial"/>
                          <w:noProof w:val="0"/>
                          <w:sz w:val="20"/>
                          <w:szCs w:val="20"/>
                        </w:rPr>
                      </w:pPr>
                      <w:r w:rsidRPr="006D1DB2">
                        <w:rPr>
                          <w:rFonts w:ascii="Arial" w:hAnsi="Arial" w:cs="Arial"/>
                          <w:b/>
                          <w:bCs/>
                          <w:noProof w:val="0"/>
                          <w:sz w:val="20"/>
                          <w:szCs w:val="20"/>
                        </w:rPr>
                        <w:t>solarlux-kastenfenster-soundline-m-ref02104-hochkant</w:t>
                      </w:r>
                      <w:r w:rsidR="00FD6252" w:rsidRPr="006D1DB2">
                        <w:rPr>
                          <w:rFonts w:ascii="Arial" w:hAnsi="Arial" w:cs="Arial"/>
                          <w:b/>
                          <w:bCs/>
                          <w:noProof w:val="0"/>
                          <w:sz w:val="20"/>
                          <w:szCs w:val="20"/>
                        </w:rPr>
                        <w:t>.jpg:</w:t>
                      </w:r>
                      <w:r w:rsidR="00FD6252" w:rsidRPr="006D1DB2">
                        <w:rPr>
                          <w:rFonts w:ascii="Arial" w:hAnsi="Arial" w:cs="Arial"/>
                          <w:noProof w:val="0"/>
                          <w:sz w:val="20"/>
                          <w:szCs w:val="20"/>
                        </w:rPr>
                        <w:t xml:space="preserve"> </w:t>
                      </w:r>
                      <w:r w:rsidR="00AD78DE" w:rsidRPr="00AD78DE">
                        <w:rPr>
                          <w:rFonts w:ascii="Arial" w:hAnsi="Arial" w:cs="Arial"/>
                          <w:noProof w:val="0"/>
                          <w:sz w:val="20"/>
                          <w:szCs w:val="20"/>
                        </w:rPr>
                        <w:t>Die Bautiefe des Kastenfenstermoduls Soundline M beträgt 180 mm, Höhe und Breite werden dabei an das jeweilige Bauprojekt angepasst</w:t>
                      </w:r>
                      <w:r w:rsidR="00AD78DE">
                        <w:rPr>
                          <w:rFonts w:ascii="Arial" w:hAnsi="Arial" w:cs="Arial"/>
                          <w:noProof w:val="0"/>
                          <w:sz w:val="20"/>
                          <w:szCs w:val="20"/>
                        </w:rPr>
                        <w:t xml:space="preserve">. </w:t>
                      </w:r>
                    </w:p>
                  </w:txbxContent>
                </v:textbox>
                <w10:wrap type="square"/>
              </v:shape>
            </w:pict>
          </mc:Fallback>
        </mc:AlternateContent>
      </w:r>
      <w:r w:rsidR="003D6A82">
        <w:drawing>
          <wp:inline distT="0" distB="0" distL="0" distR="0" wp14:anchorId="23264F48" wp14:editId="0DAF4044">
            <wp:extent cx="2160895" cy="3241343"/>
            <wp:effectExtent l="0" t="0" r="0" b="0"/>
            <wp:docPr id="2117225612" name="Grafik 5" descr="Ein Bild, das Gebäude, Fenster,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5612" name="Grafik 5" descr="Ein Bild, das Gebäude, Fenster, draußen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163010" cy="3244515"/>
                    </a:xfrm>
                    <a:prstGeom prst="rect">
                      <a:avLst/>
                    </a:prstGeom>
                    <a:noFill/>
                    <a:ln>
                      <a:noFill/>
                    </a:ln>
                  </pic:spPr>
                </pic:pic>
              </a:graphicData>
            </a:graphic>
          </wp:inline>
        </w:drawing>
      </w:r>
      <w:r w:rsidRPr="00FD6252">
        <w:rPr>
          <w:rFonts w:ascii="Arial" w:hAnsi="Arial" w:cs="Arial"/>
          <w:color w:val="595959" w:themeColor="text1" w:themeTint="A6"/>
          <w:sz w:val="14"/>
          <w:szCs w:val="14"/>
        </w:rPr>
        <w:t xml:space="preserve"> </w:t>
      </w:r>
    </w:p>
    <w:p w14:paraId="443E72C0" w14:textId="25E22D74" w:rsidR="00A652F1" w:rsidRPr="00454681" w:rsidRDefault="00A652F1" w:rsidP="009D7880">
      <w:pPr>
        <w:spacing w:line="276" w:lineRule="auto"/>
        <w:rPr>
          <w:rFonts w:ascii="Arial" w:hAnsi="Arial" w:cs="Arial"/>
          <w:b/>
          <w:bCs/>
          <w:noProof w:val="0"/>
          <w:sz w:val="20"/>
          <w:szCs w:val="20"/>
        </w:rPr>
      </w:pPr>
    </w:p>
    <w:p w14:paraId="09BBD6E3" w14:textId="77777777" w:rsidR="009D7880" w:rsidRDefault="009D7880" w:rsidP="009D7880">
      <w:pPr>
        <w:spacing w:line="276" w:lineRule="auto"/>
        <w:rPr>
          <w:rFonts w:ascii="Arial" w:hAnsi="Arial" w:cs="Arial"/>
          <w:noProof w:val="0"/>
          <w:sz w:val="20"/>
          <w:szCs w:val="20"/>
        </w:rPr>
      </w:pPr>
    </w:p>
    <w:p w14:paraId="6E416D64" w14:textId="77777777" w:rsidR="0099278E" w:rsidRDefault="0099278E" w:rsidP="009D7880">
      <w:pPr>
        <w:spacing w:line="276" w:lineRule="auto"/>
        <w:rPr>
          <w:rFonts w:ascii="Arial" w:hAnsi="Arial" w:cs="Arial"/>
          <w:noProof w:val="0"/>
          <w:sz w:val="20"/>
          <w:szCs w:val="20"/>
        </w:rPr>
      </w:pPr>
    </w:p>
    <w:p w14:paraId="36386ADF" w14:textId="77777777" w:rsidR="006C3A0A" w:rsidRDefault="006C3A0A" w:rsidP="009D7880">
      <w:pPr>
        <w:spacing w:line="276" w:lineRule="auto"/>
        <w:rPr>
          <w:rFonts w:ascii="Arial" w:hAnsi="Arial" w:cs="Arial"/>
          <w:noProof w:val="0"/>
          <w:sz w:val="20"/>
          <w:szCs w:val="20"/>
        </w:rPr>
      </w:pPr>
    </w:p>
    <w:p w14:paraId="250688DF" w14:textId="77777777" w:rsidR="006C3A0A" w:rsidRDefault="006C3A0A" w:rsidP="009D7880">
      <w:pPr>
        <w:spacing w:line="276" w:lineRule="auto"/>
        <w:rPr>
          <w:rFonts w:ascii="Arial" w:hAnsi="Arial" w:cs="Arial"/>
          <w:noProof w:val="0"/>
          <w:sz w:val="20"/>
          <w:szCs w:val="20"/>
        </w:rPr>
      </w:pPr>
    </w:p>
    <w:p w14:paraId="3518BED1" w14:textId="77777777" w:rsidR="006C3A0A" w:rsidRDefault="006C3A0A" w:rsidP="009D7880">
      <w:pPr>
        <w:spacing w:line="276" w:lineRule="auto"/>
        <w:rPr>
          <w:rFonts w:ascii="Arial" w:hAnsi="Arial" w:cs="Arial"/>
          <w:noProof w:val="0"/>
          <w:sz w:val="20"/>
          <w:szCs w:val="20"/>
        </w:rPr>
      </w:pPr>
    </w:p>
    <w:p w14:paraId="571D7CD0" w14:textId="77777777" w:rsidR="00AB743B" w:rsidRDefault="00AB743B" w:rsidP="00057D17">
      <w:pPr>
        <w:tabs>
          <w:tab w:val="left" w:pos="4619"/>
        </w:tabs>
        <w:spacing w:line="276" w:lineRule="auto"/>
        <w:rPr>
          <w:rFonts w:ascii="Arial" w:hAnsi="Arial" w:cs="Arial"/>
          <w:b/>
          <w:bCs/>
          <w:noProof w:val="0"/>
          <w:sz w:val="12"/>
          <w:szCs w:val="12"/>
        </w:rPr>
      </w:pPr>
    </w:p>
    <w:p w14:paraId="1A7253F0" w14:textId="0F8E09E0" w:rsidR="00057D17" w:rsidRPr="009D7880" w:rsidRDefault="009D7880" w:rsidP="00057D17">
      <w:pPr>
        <w:tabs>
          <w:tab w:val="left" w:pos="4619"/>
        </w:tabs>
        <w:spacing w:line="276" w:lineRule="auto"/>
        <w:rPr>
          <w:rFonts w:ascii="Arial" w:hAnsi="Arial" w:cs="Arial"/>
          <w:sz w:val="20"/>
          <w:szCs w:val="20"/>
          <w:u w:val="single"/>
        </w:rPr>
      </w:pPr>
      <w:r w:rsidRPr="00021FB8">
        <w:rPr>
          <w:rFonts w:ascii="Arial" w:hAnsi="Arial" w:cs="Arial"/>
          <w:b/>
          <w:bCs/>
          <w:noProof w:val="0"/>
          <w:sz w:val="12"/>
          <w:szCs w:val="12"/>
        </w:rPr>
        <w:lastRenderedPageBreak/>
        <w:t>Copyright:</w:t>
      </w:r>
      <w:r w:rsidRPr="00021FB8">
        <w:rPr>
          <w:rFonts w:ascii="Arial" w:hAnsi="Arial" w:cs="Arial"/>
          <w:noProof w:val="0"/>
          <w:sz w:val="12"/>
          <w:szCs w:val="12"/>
        </w:rPr>
        <w:t xml:space="preserve"> </w:t>
      </w:r>
      <w:r w:rsidR="00057D17" w:rsidRPr="00057D17">
        <w:rPr>
          <w:rFonts w:ascii="Arial" w:hAnsi="Arial" w:cs="Arial"/>
          <w:b/>
          <w:bCs/>
          <w:noProof w:val="0"/>
          <w:sz w:val="12"/>
          <w:szCs w:val="12"/>
        </w:rPr>
        <w:t>Alek Pluta für Solarlux GmbH</w:t>
      </w:r>
    </w:p>
    <w:p w14:paraId="7C2032AF" w14:textId="2F0ADCE7" w:rsidR="001666DE" w:rsidRPr="00021FB8" w:rsidRDefault="001666DE" w:rsidP="009D7880">
      <w:pPr>
        <w:widowControl w:val="0"/>
        <w:spacing w:line="336" w:lineRule="auto"/>
        <w:ind w:right="-1"/>
        <w:rPr>
          <w:rFonts w:ascii="Arial" w:hAnsi="Arial" w:cs="Arial"/>
          <w:noProof w:val="0"/>
          <w:sz w:val="12"/>
          <w:szCs w:val="12"/>
        </w:rPr>
      </w:pPr>
    </w:p>
    <w:p w14:paraId="0300B7C6" w14:textId="7A67D340" w:rsidR="009D7880" w:rsidRPr="00021FB8" w:rsidRDefault="009D7880" w:rsidP="009D7880">
      <w:pPr>
        <w:widowControl w:val="0"/>
        <w:spacing w:line="336" w:lineRule="auto"/>
        <w:ind w:right="-1"/>
        <w:rPr>
          <w:rFonts w:ascii="Arial" w:hAnsi="Arial" w:cs="Arial"/>
          <w:noProof w:val="0"/>
          <w:sz w:val="12"/>
          <w:szCs w:val="12"/>
        </w:rPr>
      </w:pPr>
      <w:r w:rsidRPr="00021FB8">
        <w:rPr>
          <w:rFonts w:ascii="Arial" w:hAnsi="Arial" w:cs="Arial"/>
          <w:noProof w:val="0"/>
          <w:sz w:val="12"/>
          <w:szCs w:val="12"/>
        </w:rPr>
        <w:t>Es gelten die folgenden Nutzungsrechte</w:t>
      </w:r>
    </w:p>
    <w:p w14:paraId="4D96D6E2"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Eine Weitergabe der Bilder an Dritte ist nicht gestattet</w:t>
      </w:r>
    </w:p>
    <w:p w14:paraId="7245E7B1"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Pr="00021FB8"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21FB8">
        <w:rPr>
          <w:rFonts w:ascii="Arial" w:eastAsia="Times New Roman" w:hAnsi="Arial" w:cs="Arial"/>
          <w:noProof w:val="0"/>
          <w:sz w:val="12"/>
          <w:szCs w:val="12"/>
          <w:lang w:eastAsia="de-DE"/>
        </w:rPr>
        <w:t>Die Nutzung ist räumlich und zeitlich uneingeschränkt.</w:t>
      </w:r>
    </w:p>
    <w:p w14:paraId="293D0B7C" w14:textId="77777777" w:rsidR="009D7880" w:rsidRPr="00021FB8" w:rsidRDefault="009D7880" w:rsidP="009D7880">
      <w:pPr>
        <w:tabs>
          <w:tab w:val="left" w:pos="4619"/>
        </w:tabs>
        <w:spacing w:line="276" w:lineRule="auto"/>
        <w:rPr>
          <w:rFonts w:ascii="Arial" w:hAnsi="Arial" w:cs="Arial"/>
          <w:b/>
          <w:bCs/>
          <w:noProof w:val="0"/>
          <w:sz w:val="20"/>
          <w:szCs w:val="20"/>
        </w:rPr>
      </w:pPr>
    </w:p>
    <w:p w14:paraId="5C62B257" w14:textId="77777777" w:rsidR="00A16641" w:rsidRPr="00021FB8" w:rsidRDefault="00A16641" w:rsidP="009D7880">
      <w:pPr>
        <w:tabs>
          <w:tab w:val="left" w:pos="4619"/>
        </w:tabs>
        <w:spacing w:line="276" w:lineRule="auto"/>
        <w:rPr>
          <w:rFonts w:ascii="Arial" w:hAnsi="Arial" w:cs="Arial"/>
          <w:b/>
          <w:bCs/>
          <w:noProof w:val="0"/>
          <w:sz w:val="20"/>
          <w:szCs w:val="20"/>
        </w:rPr>
      </w:pPr>
    </w:p>
    <w:p w14:paraId="260A3481" w14:textId="77777777" w:rsidR="0069274E" w:rsidRPr="00021FB8" w:rsidRDefault="0069274E" w:rsidP="00B14FA6">
      <w:pPr>
        <w:widowControl w:val="0"/>
        <w:spacing w:line="360" w:lineRule="auto"/>
        <w:ind w:right="-284"/>
        <w:rPr>
          <w:rFonts w:ascii="Arial" w:eastAsia="Arial" w:hAnsi="Arial" w:cs="Arial"/>
          <w:bCs/>
          <w:noProof w:val="0"/>
          <w:sz w:val="20"/>
          <w:szCs w:val="20"/>
          <w:u w:val="single"/>
        </w:rPr>
      </w:pPr>
      <w:r w:rsidRPr="00021FB8">
        <w:rPr>
          <w:rFonts w:ascii="Arial" w:eastAsia="Arial" w:hAnsi="Arial" w:cs="Arial"/>
          <w:bCs/>
          <w:noProof w:val="0"/>
          <w:sz w:val="20"/>
          <w:szCs w:val="20"/>
          <w:u w:val="single"/>
        </w:rPr>
        <w:t>Über Solarlux GmbH</w:t>
      </w:r>
    </w:p>
    <w:p w14:paraId="6A678ADC" w14:textId="4E685102" w:rsidR="0069274E" w:rsidRPr="00021FB8" w:rsidRDefault="0069274E" w:rsidP="00B14FA6">
      <w:pPr>
        <w:widowControl w:val="0"/>
        <w:spacing w:line="360" w:lineRule="auto"/>
        <w:ind w:right="-284"/>
        <w:rPr>
          <w:rFonts w:ascii="Arial" w:eastAsia="Arial" w:hAnsi="Arial" w:cs="Arial"/>
          <w:noProof w:val="0"/>
          <w:color w:val="595959"/>
          <w:sz w:val="20"/>
          <w:szCs w:val="20"/>
        </w:rPr>
      </w:pPr>
      <w:r w:rsidRPr="00021FB8">
        <w:rPr>
          <w:rFonts w:ascii="Arial" w:eastAsia="Arial" w:hAnsi="Arial" w:cs="Arial"/>
          <w:noProof w:val="0"/>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021FB8">
        <w:rPr>
          <w:rFonts w:ascii="Arial" w:eastAsia="Arial" w:hAnsi="Arial" w:cs="Arial"/>
          <w:noProof w:val="0"/>
          <w:sz w:val="20"/>
          <w:szCs w:val="20"/>
        </w:rPr>
        <w:t>inn</w:t>
      </w:r>
      <w:r w:rsidRPr="00021FB8">
        <w:rPr>
          <w:rFonts w:ascii="Arial" w:eastAsia="Arial" w:hAnsi="Arial" w:cs="Arial"/>
          <w:noProof w:val="0"/>
          <w:sz w:val="20"/>
          <w:szCs w:val="20"/>
        </w:rPr>
        <w:t>en</w:t>
      </w:r>
      <w:r w:rsidR="00146CFB" w:rsidRPr="00021FB8">
        <w:rPr>
          <w:rFonts w:ascii="Arial" w:eastAsia="Arial" w:hAnsi="Arial" w:cs="Arial"/>
          <w:noProof w:val="0"/>
          <w:sz w:val="20"/>
          <w:szCs w:val="20"/>
        </w:rPr>
        <w:t xml:space="preserve"> und Architekten</w:t>
      </w:r>
      <w:r w:rsidRPr="00021FB8">
        <w:rPr>
          <w:rFonts w:ascii="Arial" w:eastAsia="Arial" w:hAnsi="Arial" w:cs="Arial"/>
          <w:noProof w:val="0"/>
          <w:sz w:val="20"/>
          <w:szCs w:val="20"/>
        </w:rPr>
        <w:t>, Handwerksbetrieben und Bau</w:t>
      </w:r>
      <w:r w:rsidR="00146CFB" w:rsidRPr="00021FB8">
        <w:rPr>
          <w:rFonts w:ascii="Arial" w:eastAsia="Arial" w:hAnsi="Arial" w:cs="Arial"/>
          <w:noProof w:val="0"/>
          <w:sz w:val="20"/>
          <w:szCs w:val="20"/>
        </w:rPr>
        <w:t>leuten</w:t>
      </w:r>
      <w:r w:rsidRPr="00021FB8">
        <w:rPr>
          <w:rFonts w:ascii="Arial" w:eastAsia="Arial" w:hAnsi="Arial" w:cs="Arial"/>
          <w:noProof w:val="0"/>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021FB8">
        <w:rPr>
          <w:rFonts w:ascii="Arial" w:eastAsia="Arial" w:hAnsi="Arial" w:cs="Arial"/>
          <w:noProof w:val="0"/>
          <w:sz w:val="20"/>
          <w:szCs w:val="20"/>
        </w:rPr>
        <w:t>enden</w:t>
      </w:r>
      <w:r w:rsidRPr="00021FB8">
        <w:rPr>
          <w:rFonts w:ascii="Arial" w:eastAsia="Arial" w:hAnsi="Arial" w:cs="Arial"/>
          <w:noProof w:val="0"/>
          <w:sz w:val="20"/>
          <w:szCs w:val="20"/>
        </w:rPr>
        <w:t xml:space="preserve"> am Erfolg mit.</w:t>
      </w:r>
    </w:p>
    <w:p w14:paraId="21470DD7" w14:textId="77777777" w:rsidR="0069274E" w:rsidRPr="00021FB8" w:rsidRDefault="0069274E" w:rsidP="0069274E">
      <w:pPr>
        <w:spacing w:line="276" w:lineRule="auto"/>
        <w:rPr>
          <w:rFonts w:ascii="Arial" w:hAnsi="Arial" w:cs="Arial"/>
          <w:noProof w:val="0"/>
          <w:sz w:val="20"/>
          <w:szCs w:val="20"/>
        </w:rPr>
      </w:pPr>
    </w:p>
    <w:p w14:paraId="4D8D815C" w14:textId="4C55DDE6" w:rsidR="00CA4A20" w:rsidRPr="00021FB8" w:rsidRDefault="00CA4A20" w:rsidP="00CA4A20">
      <w:pPr>
        <w:widowControl w:val="0"/>
        <w:spacing w:line="336" w:lineRule="auto"/>
        <w:ind w:right="-1"/>
        <w:rPr>
          <w:rFonts w:ascii="Arial" w:eastAsia="Arial" w:hAnsi="Arial" w:cs="Arial"/>
          <w:noProof w:val="0"/>
          <w:sz w:val="20"/>
          <w:szCs w:val="20"/>
        </w:rPr>
      </w:pPr>
      <w:r w:rsidRPr="00021FB8">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021FB8">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021FB8">
        <w:rPr>
          <w:rFonts w:ascii="Arial" w:eastAsia="Arial" w:hAnsi="Arial" w:cs="Arial"/>
          <w:sz w:val="20"/>
          <w:szCs w:val="20"/>
        </w:rPr>
        <w:drawing>
          <wp:inline distT="0" distB="0" distL="0" distR="0" wp14:anchorId="104BE09F" wp14:editId="52451ED3">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021FB8">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021FB8">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021FB8"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021FB8"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021FB8" w:rsidRDefault="00BF7039" w:rsidP="009D7880">
      <w:pPr>
        <w:tabs>
          <w:tab w:val="left" w:pos="4619"/>
        </w:tabs>
        <w:spacing w:line="276" w:lineRule="auto"/>
        <w:rPr>
          <w:rFonts w:ascii="Arial" w:hAnsi="Arial" w:cs="Arial"/>
          <w:b/>
          <w:bCs/>
          <w:noProof w:val="0"/>
          <w:sz w:val="20"/>
          <w:szCs w:val="20"/>
        </w:rPr>
      </w:pPr>
    </w:p>
    <w:sectPr w:rsidR="00BF7039" w:rsidRPr="00021FB8"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D005" w14:textId="77777777" w:rsidR="003A1FD7" w:rsidRDefault="003A1FD7" w:rsidP="009D7880">
      <w:r>
        <w:separator/>
      </w:r>
    </w:p>
  </w:endnote>
  <w:endnote w:type="continuationSeparator" w:id="0">
    <w:p w14:paraId="3DE25B19" w14:textId="77777777" w:rsidR="003A1FD7" w:rsidRDefault="003A1FD7" w:rsidP="009D7880">
      <w:r>
        <w:continuationSeparator/>
      </w:r>
    </w:p>
  </w:endnote>
  <w:endnote w:type="continuationNotice" w:id="1">
    <w:p w14:paraId="7E8AA798" w14:textId="77777777" w:rsidR="003A1FD7" w:rsidRDefault="003A1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8E2E6F" w:rsidRDefault="009D7880" w:rsidP="009D7880">
    <w:pPr>
      <w:pStyle w:val="Absender"/>
      <w:spacing w:line="288" w:lineRule="auto"/>
      <w:rPr>
        <w:rStyle w:val="Hyperlink"/>
        <w:bCs/>
        <w:color w:val="auto"/>
        <w:sz w:val="12"/>
        <w:szCs w:val="12"/>
        <w:u w:val="none"/>
        <w:lang w:val="fr-FR"/>
      </w:rPr>
    </w:pPr>
    <w:r w:rsidRPr="008E2E6F">
      <w:rPr>
        <w:rStyle w:val="Hyperlink"/>
        <w:color w:val="auto"/>
        <w:sz w:val="12"/>
        <w:szCs w:val="12"/>
        <w:u w:val="none"/>
        <w:lang w:val="fr-FR"/>
      </w:rPr>
      <w:t xml:space="preserve">Solarlux GmbH </w:t>
    </w:r>
    <w:r w:rsidRPr="008E2E6F">
      <w:rPr>
        <w:rFonts w:cs="Arial"/>
        <w:bCs/>
        <w:sz w:val="12"/>
        <w:szCs w:val="12"/>
        <w:lang w:val="fr-FR"/>
      </w:rPr>
      <w:t>∙</w:t>
    </w:r>
    <w:r w:rsidRPr="008E2E6F">
      <w:rPr>
        <w:rStyle w:val="Hyperlink"/>
        <w:color w:val="auto"/>
        <w:sz w:val="12"/>
        <w:szCs w:val="12"/>
        <w:u w:val="none"/>
        <w:lang w:val="fr-FR"/>
      </w:rPr>
      <w:t xml:space="preserve"> </w:t>
    </w:r>
    <w:r w:rsidRPr="008E2E6F">
      <w:rPr>
        <w:rStyle w:val="Hyperlink"/>
        <w:bCs/>
        <w:color w:val="auto"/>
        <w:sz w:val="12"/>
        <w:szCs w:val="12"/>
        <w:u w:val="none"/>
        <w:lang w:val="fr-FR"/>
      </w:rPr>
      <w:t xml:space="preserve">T +49 5422/92710 </w:t>
    </w:r>
    <w:r w:rsidRPr="008E2E6F">
      <w:rPr>
        <w:rFonts w:cs="Arial"/>
        <w:bCs/>
        <w:sz w:val="12"/>
        <w:szCs w:val="12"/>
        <w:lang w:val="fr-FR"/>
      </w:rPr>
      <w:t>∙</w:t>
    </w:r>
    <w:r w:rsidRPr="008E2E6F">
      <w:rPr>
        <w:rStyle w:val="Hyperlink"/>
        <w:bCs/>
        <w:color w:val="auto"/>
        <w:sz w:val="12"/>
        <w:szCs w:val="12"/>
        <w:u w:val="none"/>
        <w:lang w:val="fr-FR"/>
      </w:rPr>
      <w:t xml:space="preserve"> </w:t>
    </w:r>
    <w:hyperlink r:id="rId1" w:history="1">
      <w:r w:rsidRPr="008E2E6F">
        <w:rPr>
          <w:rStyle w:val="Hyperlink"/>
          <w:bCs/>
          <w:color w:val="auto"/>
          <w:sz w:val="12"/>
          <w:szCs w:val="12"/>
          <w:u w:val="none"/>
          <w:lang w:val="fr-FR"/>
        </w:rPr>
        <w:t>info@solarlux.com</w:t>
      </w:r>
    </w:hyperlink>
    <w:r w:rsidRPr="008E2E6F">
      <w:rPr>
        <w:rStyle w:val="Hyperlink"/>
        <w:bCs/>
        <w:color w:val="auto"/>
        <w:sz w:val="12"/>
        <w:szCs w:val="12"/>
        <w:u w:val="none"/>
        <w:lang w:val="fr-FR"/>
      </w:rPr>
      <w:t xml:space="preserve"> </w:t>
    </w:r>
    <w:r w:rsidRPr="008E2E6F">
      <w:rPr>
        <w:rFonts w:cs="Arial"/>
        <w:bCs/>
        <w:sz w:val="12"/>
        <w:szCs w:val="12"/>
        <w:lang w:val="fr-FR"/>
      </w:rPr>
      <w:t>∙</w:t>
    </w:r>
    <w:r w:rsidRPr="008E2E6F">
      <w:rPr>
        <w:rStyle w:val="Hyperlink"/>
        <w:bCs/>
        <w:color w:val="auto"/>
        <w:sz w:val="12"/>
        <w:szCs w:val="12"/>
        <w:u w:val="none"/>
        <w:lang w:val="fr-FR"/>
      </w:rPr>
      <w:t xml:space="preserve"> www.solarlux.com</w:t>
    </w:r>
  </w:p>
  <w:p w14:paraId="6AC6F444" w14:textId="77777777" w:rsidR="009D7880" w:rsidRPr="008E2E6F"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8E2E6F" w:rsidRDefault="009D7880">
    <w:pPr>
      <w:pStyle w:val="Fuzeile"/>
      <w:rPr>
        <w:lang w:val="fr-FR"/>
      </w:rPr>
    </w:pPr>
  </w:p>
  <w:p w14:paraId="576A7223" w14:textId="77777777" w:rsidR="009D7880" w:rsidRPr="008E2E6F"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21F4" w14:textId="77777777" w:rsidR="003A1FD7" w:rsidRDefault="003A1FD7" w:rsidP="009D7880">
      <w:r>
        <w:separator/>
      </w:r>
    </w:p>
  </w:footnote>
  <w:footnote w:type="continuationSeparator" w:id="0">
    <w:p w14:paraId="7F96A61F" w14:textId="77777777" w:rsidR="003A1FD7" w:rsidRDefault="003A1FD7" w:rsidP="009D7880">
      <w:r>
        <w:continuationSeparator/>
      </w:r>
    </w:p>
  </w:footnote>
  <w:footnote w:type="continuationNotice" w:id="1">
    <w:p w14:paraId="50267F2E" w14:textId="77777777" w:rsidR="003A1FD7" w:rsidRDefault="003A1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02"/>
    <w:multiLevelType w:val="multilevel"/>
    <w:tmpl w:val="5E1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1CC9"/>
    <w:multiLevelType w:val="multilevel"/>
    <w:tmpl w:val="0742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04920"/>
    <w:multiLevelType w:val="multilevel"/>
    <w:tmpl w:val="3C9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F3BFF"/>
    <w:multiLevelType w:val="hybridMultilevel"/>
    <w:tmpl w:val="B48A8FBA"/>
    <w:lvl w:ilvl="0" w:tplc="995CD1A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4041F"/>
    <w:multiLevelType w:val="multilevel"/>
    <w:tmpl w:val="6D1C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A3663"/>
    <w:multiLevelType w:val="multilevel"/>
    <w:tmpl w:val="7A0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47F35"/>
    <w:multiLevelType w:val="multilevel"/>
    <w:tmpl w:val="74D0A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718D8"/>
    <w:multiLevelType w:val="hybridMultilevel"/>
    <w:tmpl w:val="9A705B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8"/>
  </w:num>
  <w:num w:numId="2" w16cid:durableId="1727877455">
    <w:abstractNumId w:val="1"/>
  </w:num>
  <w:num w:numId="3" w16cid:durableId="65109356">
    <w:abstractNumId w:val="2"/>
  </w:num>
  <w:num w:numId="4" w16cid:durableId="1519394188">
    <w:abstractNumId w:val="0"/>
  </w:num>
  <w:num w:numId="5" w16cid:durableId="1086414338">
    <w:abstractNumId w:val="5"/>
  </w:num>
  <w:num w:numId="6" w16cid:durableId="1508204327">
    <w:abstractNumId w:val="6"/>
  </w:num>
  <w:num w:numId="7" w16cid:durableId="351152127">
    <w:abstractNumId w:val="4"/>
  </w:num>
  <w:num w:numId="8" w16cid:durableId="1994790848">
    <w:abstractNumId w:val="7"/>
  </w:num>
  <w:num w:numId="9" w16cid:durableId="155754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64C7"/>
    <w:rsid w:val="00021D34"/>
    <w:rsid w:val="00021FB8"/>
    <w:rsid w:val="00024F13"/>
    <w:rsid w:val="000258E9"/>
    <w:rsid w:val="00035D2B"/>
    <w:rsid w:val="00044934"/>
    <w:rsid w:val="00057D17"/>
    <w:rsid w:val="00065995"/>
    <w:rsid w:val="000706BC"/>
    <w:rsid w:val="000720FC"/>
    <w:rsid w:val="00072AC6"/>
    <w:rsid w:val="00074839"/>
    <w:rsid w:val="00080BB9"/>
    <w:rsid w:val="0008370A"/>
    <w:rsid w:val="00083E27"/>
    <w:rsid w:val="0009522B"/>
    <w:rsid w:val="00095A5C"/>
    <w:rsid w:val="00097E84"/>
    <w:rsid w:val="000A42BC"/>
    <w:rsid w:val="000A6BB9"/>
    <w:rsid w:val="000B3B6A"/>
    <w:rsid w:val="000B7916"/>
    <w:rsid w:val="000B7B32"/>
    <w:rsid w:val="000B7D05"/>
    <w:rsid w:val="000C045A"/>
    <w:rsid w:val="000C5B43"/>
    <w:rsid w:val="000C5D4E"/>
    <w:rsid w:val="000D38B4"/>
    <w:rsid w:val="000D4C56"/>
    <w:rsid w:val="000D59E9"/>
    <w:rsid w:val="000E2274"/>
    <w:rsid w:val="000E68A4"/>
    <w:rsid w:val="000F1067"/>
    <w:rsid w:val="000F30EA"/>
    <w:rsid w:val="000F63F0"/>
    <w:rsid w:val="000F6CC3"/>
    <w:rsid w:val="000F7980"/>
    <w:rsid w:val="001052ED"/>
    <w:rsid w:val="0010754D"/>
    <w:rsid w:val="00110725"/>
    <w:rsid w:val="001121B0"/>
    <w:rsid w:val="00112F7E"/>
    <w:rsid w:val="0011599F"/>
    <w:rsid w:val="00122C59"/>
    <w:rsid w:val="00123E33"/>
    <w:rsid w:val="0012637F"/>
    <w:rsid w:val="00133837"/>
    <w:rsid w:val="00146CFB"/>
    <w:rsid w:val="001476CC"/>
    <w:rsid w:val="00147DC6"/>
    <w:rsid w:val="00151465"/>
    <w:rsid w:val="00164DC9"/>
    <w:rsid w:val="001666DE"/>
    <w:rsid w:val="001670F8"/>
    <w:rsid w:val="00170315"/>
    <w:rsid w:val="00172F1F"/>
    <w:rsid w:val="001762F8"/>
    <w:rsid w:val="00181B29"/>
    <w:rsid w:val="00182650"/>
    <w:rsid w:val="00193692"/>
    <w:rsid w:val="0019406B"/>
    <w:rsid w:val="001A4265"/>
    <w:rsid w:val="001A44E8"/>
    <w:rsid w:val="001B2EE8"/>
    <w:rsid w:val="001C2CFF"/>
    <w:rsid w:val="001C302C"/>
    <w:rsid w:val="001C3C48"/>
    <w:rsid w:val="001C4370"/>
    <w:rsid w:val="001D2FA6"/>
    <w:rsid w:val="001D5179"/>
    <w:rsid w:val="001D6967"/>
    <w:rsid w:val="001F336C"/>
    <w:rsid w:val="001F4102"/>
    <w:rsid w:val="00202BCF"/>
    <w:rsid w:val="0021011B"/>
    <w:rsid w:val="0021387F"/>
    <w:rsid w:val="00223B59"/>
    <w:rsid w:val="00231FBC"/>
    <w:rsid w:val="002355C0"/>
    <w:rsid w:val="002376E6"/>
    <w:rsid w:val="00240C50"/>
    <w:rsid w:val="00246E58"/>
    <w:rsid w:val="0026158D"/>
    <w:rsid w:val="00267AB2"/>
    <w:rsid w:val="00270B3C"/>
    <w:rsid w:val="00270FF9"/>
    <w:rsid w:val="002729F3"/>
    <w:rsid w:val="0027421B"/>
    <w:rsid w:val="00276375"/>
    <w:rsid w:val="00277498"/>
    <w:rsid w:val="0028182D"/>
    <w:rsid w:val="002840AB"/>
    <w:rsid w:val="002861FC"/>
    <w:rsid w:val="00290A96"/>
    <w:rsid w:val="00292D80"/>
    <w:rsid w:val="00295721"/>
    <w:rsid w:val="002A5F42"/>
    <w:rsid w:val="002B0F65"/>
    <w:rsid w:val="002B5E30"/>
    <w:rsid w:val="002C0282"/>
    <w:rsid w:val="002C26A5"/>
    <w:rsid w:val="002D1E53"/>
    <w:rsid w:val="002D37C2"/>
    <w:rsid w:val="002D4E80"/>
    <w:rsid w:val="002D6B3E"/>
    <w:rsid w:val="002E3A61"/>
    <w:rsid w:val="002F270F"/>
    <w:rsid w:val="002F3799"/>
    <w:rsid w:val="002F3B14"/>
    <w:rsid w:val="002F3F35"/>
    <w:rsid w:val="002F3FFA"/>
    <w:rsid w:val="00300096"/>
    <w:rsid w:val="003051B3"/>
    <w:rsid w:val="003139AB"/>
    <w:rsid w:val="00317559"/>
    <w:rsid w:val="0032230F"/>
    <w:rsid w:val="00327DBB"/>
    <w:rsid w:val="0033086C"/>
    <w:rsid w:val="003320DA"/>
    <w:rsid w:val="003325AF"/>
    <w:rsid w:val="00332A5E"/>
    <w:rsid w:val="003335F1"/>
    <w:rsid w:val="003370E2"/>
    <w:rsid w:val="0033746E"/>
    <w:rsid w:val="00340E5E"/>
    <w:rsid w:val="00341A9F"/>
    <w:rsid w:val="00343633"/>
    <w:rsid w:val="003446A6"/>
    <w:rsid w:val="00346C50"/>
    <w:rsid w:val="003559AE"/>
    <w:rsid w:val="00355DB0"/>
    <w:rsid w:val="00363095"/>
    <w:rsid w:val="003654BB"/>
    <w:rsid w:val="00372BB2"/>
    <w:rsid w:val="003757C3"/>
    <w:rsid w:val="0038386B"/>
    <w:rsid w:val="00394FA1"/>
    <w:rsid w:val="00395316"/>
    <w:rsid w:val="003A1626"/>
    <w:rsid w:val="003A1FD7"/>
    <w:rsid w:val="003A3189"/>
    <w:rsid w:val="003A3C38"/>
    <w:rsid w:val="003A567D"/>
    <w:rsid w:val="003B07B4"/>
    <w:rsid w:val="003B3151"/>
    <w:rsid w:val="003D03B3"/>
    <w:rsid w:val="003D2AA3"/>
    <w:rsid w:val="003D3474"/>
    <w:rsid w:val="003D4710"/>
    <w:rsid w:val="003D5954"/>
    <w:rsid w:val="003D5FBC"/>
    <w:rsid w:val="003D6A82"/>
    <w:rsid w:val="003D6E08"/>
    <w:rsid w:val="003E55D9"/>
    <w:rsid w:val="003F1074"/>
    <w:rsid w:val="00402A0F"/>
    <w:rsid w:val="0040734E"/>
    <w:rsid w:val="00410A07"/>
    <w:rsid w:val="0041240E"/>
    <w:rsid w:val="00412D36"/>
    <w:rsid w:val="00412F9C"/>
    <w:rsid w:val="004144F4"/>
    <w:rsid w:val="00416483"/>
    <w:rsid w:val="0041699F"/>
    <w:rsid w:val="004337B9"/>
    <w:rsid w:val="00434A9A"/>
    <w:rsid w:val="004450BB"/>
    <w:rsid w:val="00446BB3"/>
    <w:rsid w:val="00454681"/>
    <w:rsid w:val="0045470B"/>
    <w:rsid w:val="004568E1"/>
    <w:rsid w:val="00460873"/>
    <w:rsid w:val="00483225"/>
    <w:rsid w:val="00485104"/>
    <w:rsid w:val="004852DA"/>
    <w:rsid w:val="00492414"/>
    <w:rsid w:val="00493573"/>
    <w:rsid w:val="00493D96"/>
    <w:rsid w:val="00494493"/>
    <w:rsid w:val="004A3266"/>
    <w:rsid w:val="004A6D47"/>
    <w:rsid w:val="004B3502"/>
    <w:rsid w:val="004B4483"/>
    <w:rsid w:val="004B56D0"/>
    <w:rsid w:val="004B7764"/>
    <w:rsid w:val="004C70B1"/>
    <w:rsid w:val="004D36AE"/>
    <w:rsid w:val="004D503B"/>
    <w:rsid w:val="004E6306"/>
    <w:rsid w:val="004E666B"/>
    <w:rsid w:val="004F35D2"/>
    <w:rsid w:val="004F37B3"/>
    <w:rsid w:val="004F5960"/>
    <w:rsid w:val="004F5C91"/>
    <w:rsid w:val="00500989"/>
    <w:rsid w:val="005049B2"/>
    <w:rsid w:val="0050740D"/>
    <w:rsid w:val="00507BE6"/>
    <w:rsid w:val="0051295B"/>
    <w:rsid w:val="005260E4"/>
    <w:rsid w:val="00532C33"/>
    <w:rsid w:val="00540DDF"/>
    <w:rsid w:val="00541A71"/>
    <w:rsid w:val="00546B1F"/>
    <w:rsid w:val="00550420"/>
    <w:rsid w:val="005607B3"/>
    <w:rsid w:val="0056322A"/>
    <w:rsid w:val="0056424B"/>
    <w:rsid w:val="005709EA"/>
    <w:rsid w:val="00577335"/>
    <w:rsid w:val="005816C7"/>
    <w:rsid w:val="005827BF"/>
    <w:rsid w:val="005829F6"/>
    <w:rsid w:val="00582DD3"/>
    <w:rsid w:val="00586BB7"/>
    <w:rsid w:val="00590353"/>
    <w:rsid w:val="00592A99"/>
    <w:rsid w:val="005964E1"/>
    <w:rsid w:val="005A0AFA"/>
    <w:rsid w:val="005A108C"/>
    <w:rsid w:val="005A530B"/>
    <w:rsid w:val="005C117D"/>
    <w:rsid w:val="005C1CFE"/>
    <w:rsid w:val="005C441E"/>
    <w:rsid w:val="005C4E68"/>
    <w:rsid w:val="005C65AC"/>
    <w:rsid w:val="005D104D"/>
    <w:rsid w:val="005D5BEF"/>
    <w:rsid w:val="005D6FB6"/>
    <w:rsid w:val="005E214E"/>
    <w:rsid w:val="005E2AF0"/>
    <w:rsid w:val="005E352B"/>
    <w:rsid w:val="005E3A95"/>
    <w:rsid w:val="005F0905"/>
    <w:rsid w:val="005F3456"/>
    <w:rsid w:val="005F75FA"/>
    <w:rsid w:val="006038AA"/>
    <w:rsid w:val="00617195"/>
    <w:rsid w:val="0062262D"/>
    <w:rsid w:val="00622ACF"/>
    <w:rsid w:val="006263C8"/>
    <w:rsid w:val="00630E2D"/>
    <w:rsid w:val="00632345"/>
    <w:rsid w:val="00634FF8"/>
    <w:rsid w:val="00647687"/>
    <w:rsid w:val="00652E38"/>
    <w:rsid w:val="006540A0"/>
    <w:rsid w:val="00665E16"/>
    <w:rsid w:val="00672151"/>
    <w:rsid w:val="006731C9"/>
    <w:rsid w:val="00685966"/>
    <w:rsid w:val="00686F25"/>
    <w:rsid w:val="00687368"/>
    <w:rsid w:val="006913F8"/>
    <w:rsid w:val="00691C5D"/>
    <w:rsid w:val="0069274E"/>
    <w:rsid w:val="0069552F"/>
    <w:rsid w:val="006971E9"/>
    <w:rsid w:val="006B1366"/>
    <w:rsid w:val="006B525E"/>
    <w:rsid w:val="006C2B8D"/>
    <w:rsid w:val="006C3A0A"/>
    <w:rsid w:val="006D1DB2"/>
    <w:rsid w:val="006D6E07"/>
    <w:rsid w:val="006D76E5"/>
    <w:rsid w:val="006D772B"/>
    <w:rsid w:val="006E3220"/>
    <w:rsid w:val="006F5816"/>
    <w:rsid w:val="006F60C5"/>
    <w:rsid w:val="006F7DA5"/>
    <w:rsid w:val="00702197"/>
    <w:rsid w:val="00707BBF"/>
    <w:rsid w:val="0071060E"/>
    <w:rsid w:val="007108BB"/>
    <w:rsid w:val="00716B53"/>
    <w:rsid w:val="00716F27"/>
    <w:rsid w:val="007172FD"/>
    <w:rsid w:val="00717622"/>
    <w:rsid w:val="0073366F"/>
    <w:rsid w:val="007378F7"/>
    <w:rsid w:val="007421AF"/>
    <w:rsid w:val="00747D56"/>
    <w:rsid w:val="00751A87"/>
    <w:rsid w:val="00752988"/>
    <w:rsid w:val="00765479"/>
    <w:rsid w:val="00772667"/>
    <w:rsid w:val="00784D6C"/>
    <w:rsid w:val="00796CDC"/>
    <w:rsid w:val="007A0441"/>
    <w:rsid w:val="007A0E85"/>
    <w:rsid w:val="007A1158"/>
    <w:rsid w:val="007A1324"/>
    <w:rsid w:val="007A2344"/>
    <w:rsid w:val="007A3BAF"/>
    <w:rsid w:val="007A7B5D"/>
    <w:rsid w:val="007B1DDC"/>
    <w:rsid w:val="007C327B"/>
    <w:rsid w:val="007C3396"/>
    <w:rsid w:val="007C6304"/>
    <w:rsid w:val="007D1492"/>
    <w:rsid w:val="007D1D3A"/>
    <w:rsid w:val="007D4D22"/>
    <w:rsid w:val="007D4FF3"/>
    <w:rsid w:val="007D5512"/>
    <w:rsid w:val="007E05D4"/>
    <w:rsid w:val="007E33BB"/>
    <w:rsid w:val="007E41D2"/>
    <w:rsid w:val="007E5CB6"/>
    <w:rsid w:val="007E6989"/>
    <w:rsid w:val="007E73AB"/>
    <w:rsid w:val="007F1F83"/>
    <w:rsid w:val="007F25A0"/>
    <w:rsid w:val="007F3408"/>
    <w:rsid w:val="007F5577"/>
    <w:rsid w:val="007F63F5"/>
    <w:rsid w:val="007F6C12"/>
    <w:rsid w:val="007F6C46"/>
    <w:rsid w:val="00800C20"/>
    <w:rsid w:val="008059A4"/>
    <w:rsid w:val="00807B76"/>
    <w:rsid w:val="008119D5"/>
    <w:rsid w:val="00817CE4"/>
    <w:rsid w:val="0082512F"/>
    <w:rsid w:val="008278EA"/>
    <w:rsid w:val="00830365"/>
    <w:rsid w:val="00832F74"/>
    <w:rsid w:val="0083371C"/>
    <w:rsid w:val="0083424F"/>
    <w:rsid w:val="00835ABE"/>
    <w:rsid w:val="00837F53"/>
    <w:rsid w:val="0084003B"/>
    <w:rsid w:val="00840400"/>
    <w:rsid w:val="00840658"/>
    <w:rsid w:val="00852631"/>
    <w:rsid w:val="008537AB"/>
    <w:rsid w:val="0085455D"/>
    <w:rsid w:val="00870769"/>
    <w:rsid w:val="008713EC"/>
    <w:rsid w:val="00877310"/>
    <w:rsid w:val="00880239"/>
    <w:rsid w:val="00885C08"/>
    <w:rsid w:val="0089184F"/>
    <w:rsid w:val="00891EE1"/>
    <w:rsid w:val="008A3E83"/>
    <w:rsid w:val="008A612B"/>
    <w:rsid w:val="008B102A"/>
    <w:rsid w:val="008B2C32"/>
    <w:rsid w:val="008B4361"/>
    <w:rsid w:val="008B7C38"/>
    <w:rsid w:val="008C0B3F"/>
    <w:rsid w:val="008C5A09"/>
    <w:rsid w:val="008D0249"/>
    <w:rsid w:val="008D4837"/>
    <w:rsid w:val="008E2E6F"/>
    <w:rsid w:val="008E5423"/>
    <w:rsid w:val="008E6B89"/>
    <w:rsid w:val="008F70EF"/>
    <w:rsid w:val="009034DA"/>
    <w:rsid w:val="00903F96"/>
    <w:rsid w:val="00904073"/>
    <w:rsid w:val="009040B2"/>
    <w:rsid w:val="00913807"/>
    <w:rsid w:val="0092293B"/>
    <w:rsid w:val="009265B1"/>
    <w:rsid w:val="0094045E"/>
    <w:rsid w:val="0094538B"/>
    <w:rsid w:val="00945DDA"/>
    <w:rsid w:val="009516AB"/>
    <w:rsid w:val="00951E89"/>
    <w:rsid w:val="00961216"/>
    <w:rsid w:val="00965C96"/>
    <w:rsid w:val="00973B56"/>
    <w:rsid w:val="0097418B"/>
    <w:rsid w:val="009831F2"/>
    <w:rsid w:val="00984DBA"/>
    <w:rsid w:val="00985FC2"/>
    <w:rsid w:val="009872C6"/>
    <w:rsid w:val="0099278E"/>
    <w:rsid w:val="0099307B"/>
    <w:rsid w:val="009945F8"/>
    <w:rsid w:val="009A4D1F"/>
    <w:rsid w:val="009A62E8"/>
    <w:rsid w:val="009C3C6B"/>
    <w:rsid w:val="009C5471"/>
    <w:rsid w:val="009C7116"/>
    <w:rsid w:val="009D2E4C"/>
    <w:rsid w:val="009D7880"/>
    <w:rsid w:val="009E4A83"/>
    <w:rsid w:val="009F23B0"/>
    <w:rsid w:val="009F2AA8"/>
    <w:rsid w:val="009F38CE"/>
    <w:rsid w:val="009F4DF7"/>
    <w:rsid w:val="00A02FB4"/>
    <w:rsid w:val="00A077C5"/>
    <w:rsid w:val="00A07A85"/>
    <w:rsid w:val="00A1020D"/>
    <w:rsid w:val="00A1320E"/>
    <w:rsid w:val="00A16641"/>
    <w:rsid w:val="00A17E0C"/>
    <w:rsid w:val="00A21FA8"/>
    <w:rsid w:val="00A24409"/>
    <w:rsid w:val="00A2447D"/>
    <w:rsid w:val="00A31621"/>
    <w:rsid w:val="00A4317B"/>
    <w:rsid w:val="00A46088"/>
    <w:rsid w:val="00A47428"/>
    <w:rsid w:val="00A50FDC"/>
    <w:rsid w:val="00A53996"/>
    <w:rsid w:val="00A55054"/>
    <w:rsid w:val="00A56C53"/>
    <w:rsid w:val="00A57093"/>
    <w:rsid w:val="00A6258F"/>
    <w:rsid w:val="00A652F1"/>
    <w:rsid w:val="00A66B0B"/>
    <w:rsid w:val="00A66BF5"/>
    <w:rsid w:val="00A67A3B"/>
    <w:rsid w:val="00A707E8"/>
    <w:rsid w:val="00A70E47"/>
    <w:rsid w:val="00A73CC2"/>
    <w:rsid w:val="00A74F9F"/>
    <w:rsid w:val="00A75C9A"/>
    <w:rsid w:val="00A84D27"/>
    <w:rsid w:val="00A9049B"/>
    <w:rsid w:val="00A93F26"/>
    <w:rsid w:val="00AA2904"/>
    <w:rsid w:val="00AA6152"/>
    <w:rsid w:val="00AA69AD"/>
    <w:rsid w:val="00AA7936"/>
    <w:rsid w:val="00AB3763"/>
    <w:rsid w:val="00AB397B"/>
    <w:rsid w:val="00AB743B"/>
    <w:rsid w:val="00AC30A4"/>
    <w:rsid w:val="00AC36F6"/>
    <w:rsid w:val="00AC7688"/>
    <w:rsid w:val="00AD10BA"/>
    <w:rsid w:val="00AD78DE"/>
    <w:rsid w:val="00AE0E27"/>
    <w:rsid w:val="00AE10E4"/>
    <w:rsid w:val="00AE11E3"/>
    <w:rsid w:val="00AE1BAC"/>
    <w:rsid w:val="00AE6194"/>
    <w:rsid w:val="00B058A7"/>
    <w:rsid w:val="00B07E20"/>
    <w:rsid w:val="00B11EA4"/>
    <w:rsid w:val="00B12BB7"/>
    <w:rsid w:val="00B14FA6"/>
    <w:rsid w:val="00B178D1"/>
    <w:rsid w:val="00B20E3F"/>
    <w:rsid w:val="00B31818"/>
    <w:rsid w:val="00B323E8"/>
    <w:rsid w:val="00B34126"/>
    <w:rsid w:val="00B347F8"/>
    <w:rsid w:val="00B447D3"/>
    <w:rsid w:val="00B52447"/>
    <w:rsid w:val="00B61508"/>
    <w:rsid w:val="00B62BDB"/>
    <w:rsid w:val="00B63ABB"/>
    <w:rsid w:val="00B642DC"/>
    <w:rsid w:val="00B64A6F"/>
    <w:rsid w:val="00B70CAD"/>
    <w:rsid w:val="00B76241"/>
    <w:rsid w:val="00B77B87"/>
    <w:rsid w:val="00B8197A"/>
    <w:rsid w:val="00B83435"/>
    <w:rsid w:val="00B870AF"/>
    <w:rsid w:val="00B90037"/>
    <w:rsid w:val="00B91013"/>
    <w:rsid w:val="00B9292A"/>
    <w:rsid w:val="00B97F3C"/>
    <w:rsid w:val="00BA0052"/>
    <w:rsid w:val="00BA1788"/>
    <w:rsid w:val="00BA38FC"/>
    <w:rsid w:val="00BA6B2A"/>
    <w:rsid w:val="00BA72A9"/>
    <w:rsid w:val="00BB3402"/>
    <w:rsid w:val="00BC236D"/>
    <w:rsid w:val="00BC337F"/>
    <w:rsid w:val="00BC51B2"/>
    <w:rsid w:val="00BC5544"/>
    <w:rsid w:val="00BD127C"/>
    <w:rsid w:val="00BD4702"/>
    <w:rsid w:val="00BD69AD"/>
    <w:rsid w:val="00BD7D56"/>
    <w:rsid w:val="00BE44AB"/>
    <w:rsid w:val="00BE7653"/>
    <w:rsid w:val="00BF7039"/>
    <w:rsid w:val="00BF78BE"/>
    <w:rsid w:val="00C03ABC"/>
    <w:rsid w:val="00C15C59"/>
    <w:rsid w:val="00C16C65"/>
    <w:rsid w:val="00C23191"/>
    <w:rsid w:val="00C32B99"/>
    <w:rsid w:val="00C33436"/>
    <w:rsid w:val="00C3634F"/>
    <w:rsid w:val="00C36C15"/>
    <w:rsid w:val="00C37102"/>
    <w:rsid w:val="00C44D66"/>
    <w:rsid w:val="00C46B9B"/>
    <w:rsid w:val="00C5275E"/>
    <w:rsid w:val="00C5354A"/>
    <w:rsid w:val="00C537D3"/>
    <w:rsid w:val="00C546F1"/>
    <w:rsid w:val="00C54718"/>
    <w:rsid w:val="00C65589"/>
    <w:rsid w:val="00C65DA2"/>
    <w:rsid w:val="00C867B9"/>
    <w:rsid w:val="00C87DE3"/>
    <w:rsid w:val="00C91D95"/>
    <w:rsid w:val="00C923B2"/>
    <w:rsid w:val="00C935EF"/>
    <w:rsid w:val="00CA4A20"/>
    <w:rsid w:val="00CB0F97"/>
    <w:rsid w:val="00CB3BB0"/>
    <w:rsid w:val="00CB4421"/>
    <w:rsid w:val="00CC0801"/>
    <w:rsid w:val="00CC547D"/>
    <w:rsid w:val="00CD47F1"/>
    <w:rsid w:val="00CD5A0B"/>
    <w:rsid w:val="00CE39D1"/>
    <w:rsid w:val="00CE4AA6"/>
    <w:rsid w:val="00CF7C80"/>
    <w:rsid w:val="00D025C5"/>
    <w:rsid w:val="00D02647"/>
    <w:rsid w:val="00D1005A"/>
    <w:rsid w:val="00D14ED2"/>
    <w:rsid w:val="00D23F47"/>
    <w:rsid w:val="00D27441"/>
    <w:rsid w:val="00D30783"/>
    <w:rsid w:val="00D34B3E"/>
    <w:rsid w:val="00D3759A"/>
    <w:rsid w:val="00D423A4"/>
    <w:rsid w:val="00D43225"/>
    <w:rsid w:val="00D54F18"/>
    <w:rsid w:val="00D644AB"/>
    <w:rsid w:val="00D662A2"/>
    <w:rsid w:val="00D67FAA"/>
    <w:rsid w:val="00D80B53"/>
    <w:rsid w:val="00D90122"/>
    <w:rsid w:val="00D918B2"/>
    <w:rsid w:val="00D9208B"/>
    <w:rsid w:val="00D9286E"/>
    <w:rsid w:val="00D94A21"/>
    <w:rsid w:val="00DA37D6"/>
    <w:rsid w:val="00DA4A4D"/>
    <w:rsid w:val="00DA5D40"/>
    <w:rsid w:val="00DB238A"/>
    <w:rsid w:val="00DB2DB6"/>
    <w:rsid w:val="00DB61DF"/>
    <w:rsid w:val="00DB62B1"/>
    <w:rsid w:val="00DB67A3"/>
    <w:rsid w:val="00DC6392"/>
    <w:rsid w:val="00DC7CEF"/>
    <w:rsid w:val="00DD24AE"/>
    <w:rsid w:val="00DD4783"/>
    <w:rsid w:val="00DD6071"/>
    <w:rsid w:val="00DD6DAE"/>
    <w:rsid w:val="00DE3309"/>
    <w:rsid w:val="00DE5162"/>
    <w:rsid w:val="00DF1FD9"/>
    <w:rsid w:val="00DF6A5A"/>
    <w:rsid w:val="00E04662"/>
    <w:rsid w:val="00E12679"/>
    <w:rsid w:val="00E127CF"/>
    <w:rsid w:val="00E13107"/>
    <w:rsid w:val="00E157B7"/>
    <w:rsid w:val="00E159FC"/>
    <w:rsid w:val="00E15D09"/>
    <w:rsid w:val="00E16156"/>
    <w:rsid w:val="00E23127"/>
    <w:rsid w:val="00E24F91"/>
    <w:rsid w:val="00E27C3E"/>
    <w:rsid w:val="00E322BB"/>
    <w:rsid w:val="00E32565"/>
    <w:rsid w:val="00E35B6A"/>
    <w:rsid w:val="00E40B3E"/>
    <w:rsid w:val="00E4273F"/>
    <w:rsid w:val="00E50B59"/>
    <w:rsid w:val="00E57175"/>
    <w:rsid w:val="00E60737"/>
    <w:rsid w:val="00E62072"/>
    <w:rsid w:val="00E84F53"/>
    <w:rsid w:val="00E90691"/>
    <w:rsid w:val="00E942F8"/>
    <w:rsid w:val="00E949CD"/>
    <w:rsid w:val="00EA0AEB"/>
    <w:rsid w:val="00EA773C"/>
    <w:rsid w:val="00EB05AA"/>
    <w:rsid w:val="00EB5734"/>
    <w:rsid w:val="00EB67BC"/>
    <w:rsid w:val="00ED01C9"/>
    <w:rsid w:val="00ED2864"/>
    <w:rsid w:val="00ED75A4"/>
    <w:rsid w:val="00EF0DEB"/>
    <w:rsid w:val="00EF57F5"/>
    <w:rsid w:val="00F00081"/>
    <w:rsid w:val="00F01C0F"/>
    <w:rsid w:val="00F02204"/>
    <w:rsid w:val="00F02DB8"/>
    <w:rsid w:val="00F03CF0"/>
    <w:rsid w:val="00F07832"/>
    <w:rsid w:val="00F22609"/>
    <w:rsid w:val="00F30F29"/>
    <w:rsid w:val="00F3116C"/>
    <w:rsid w:val="00F3122A"/>
    <w:rsid w:val="00F31A3E"/>
    <w:rsid w:val="00F36D7D"/>
    <w:rsid w:val="00F464C2"/>
    <w:rsid w:val="00F50E19"/>
    <w:rsid w:val="00F56B29"/>
    <w:rsid w:val="00F57F7A"/>
    <w:rsid w:val="00F71966"/>
    <w:rsid w:val="00F72EAA"/>
    <w:rsid w:val="00F7522B"/>
    <w:rsid w:val="00F75427"/>
    <w:rsid w:val="00F75C18"/>
    <w:rsid w:val="00F840B0"/>
    <w:rsid w:val="00F91E68"/>
    <w:rsid w:val="00F9433F"/>
    <w:rsid w:val="00F951F0"/>
    <w:rsid w:val="00FB294A"/>
    <w:rsid w:val="00FC1A2A"/>
    <w:rsid w:val="00FC3F12"/>
    <w:rsid w:val="00FC419C"/>
    <w:rsid w:val="00FC6A16"/>
    <w:rsid w:val="00FD00BD"/>
    <w:rsid w:val="00FD48BE"/>
    <w:rsid w:val="00FD6252"/>
    <w:rsid w:val="00FD700B"/>
    <w:rsid w:val="00FE3DD0"/>
    <w:rsid w:val="00FE6563"/>
    <w:rsid w:val="00FF314C"/>
    <w:rsid w:val="00FF4560"/>
    <w:rsid w:val="00FF4D31"/>
    <w:rsid w:val="00FF7A75"/>
    <w:rsid w:val="0817E5E9"/>
    <w:rsid w:val="0A875619"/>
    <w:rsid w:val="0E2667A6"/>
    <w:rsid w:val="1F6A58F4"/>
    <w:rsid w:val="27E5C9C8"/>
    <w:rsid w:val="2C8868DF"/>
    <w:rsid w:val="32D9D867"/>
    <w:rsid w:val="3B38469C"/>
    <w:rsid w:val="3E8C739F"/>
    <w:rsid w:val="3F0250F0"/>
    <w:rsid w:val="4EDF5902"/>
    <w:rsid w:val="513B4E1C"/>
    <w:rsid w:val="51C8D8EB"/>
    <w:rsid w:val="580805FC"/>
    <w:rsid w:val="5C93E30B"/>
    <w:rsid w:val="60B61C7A"/>
    <w:rsid w:val="63F79F5C"/>
    <w:rsid w:val="67B285CA"/>
    <w:rsid w:val="6C9FF2BA"/>
    <w:rsid w:val="6CAB9524"/>
    <w:rsid w:val="702F7D96"/>
    <w:rsid w:val="72AF6836"/>
    <w:rsid w:val="74318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Textkrper">
    <w:name w:val="Body Text"/>
    <w:basedOn w:val="Standard"/>
    <w:link w:val="TextkrperZchn"/>
    <w:uiPriority w:val="1"/>
    <w:qFormat/>
    <w:rsid w:val="00FC3F12"/>
    <w:pPr>
      <w:widowControl w:val="0"/>
      <w:autoSpaceDE w:val="0"/>
      <w:autoSpaceDN w:val="0"/>
    </w:pPr>
    <w:rPr>
      <w:rFonts w:ascii="Verdana" w:eastAsia="Verdana" w:hAnsi="Verdana" w:cs="Verdana"/>
      <w:noProof w:val="0"/>
      <w:kern w:val="0"/>
      <w:sz w:val="18"/>
      <w:szCs w:val="18"/>
      <w14:ligatures w14:val="none"/>
    </w:rPr>
  </w:style>
  <w:style w:type="character" w:customStyle="1" w:styleId="TextkrperZchn">
    <w:name w:val="Textkörper Zchn"/>
    <w:basedOn w:val="Absatz-Standardschriftart"/>
    <w:link w:val="Textkrper"/>
    <w:uiPriority w:val="1"/>
    <w:rsid w:val="00FC3F12"/>
    <w:rPr>
      <w:rFonts w:ascii="Verdana" w:eastAsia="Verdana" w:hAnsi="Verdana" w:cs="Verdana"/>
      <w:kern w:val="0"/>
      <w:sz w:val="18"/>
      <w:szCs w:val="18"/>
      <w14:ligatures w14:val="none"/>
    </w:rPr>
  </w:style>
  <w:style w:type="paragraph" w:styleId="Kommentarthema">
    <w:name w:val="annotation subject"/>
    <w:basedOn w:val="Kommentartext"/>
    <w:next w:val="Kommentartext"/>
    <w:link w:val="KommentarthemaZchn"/>
    <w:uiPriority w:val="99"/>
    <w:semiHidden/>
    <w:unhideWhenUsed/>
    <w:rsid w:val="009872C6"/>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9872C6"/>
    <w:rPr>
      <w:rFonts w:ascii="Calibri" w:eastAsia="Calibri" w:hAnsi="Calibri" w:cs="Times New Roman"/>
      <w:b/>
      <w:bCs/>
      <w:noProof/>
      <w:kern w:val="0"/>
      <w:sz w:val="20"/>
      <w:szCs w:val="20"/>
      <w:lang w:val="x-none"/>
      <w14:ligatures w14:val="none"/>
    </w:rPr>
  </w:style>
  <w:style w:type="character" w:styleId="Erwhnung">
    <w:name w:val="Mention"/>
    <w:basedOn w:val="Absatz-Standardschriftart"/>
    <w:uiPriority w:val="99"/>
    <w:unhideWhenUsed/>
    <w:rsid w:val="008D0249"/>
    <w:rPr>
      <w:color w:val="2B579A"/>
      <w:shd w:val="clear" w:color="auto" w:fill="E1DFDD"/>
    </w:rPr>
  </w:style>
  <w:style w:type="paragraph" w:styleId="berarbeitung">
    <w:name w:val="Revision"/>
    <w:hidden/>
    <w:uiPriority w:val="99"/>
    <w:semiHidden/>
    <w:rsid w:val="008D0249"/>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www.instagram.com/solarlux/"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5.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7.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4e282c27532e7764b622f5d7d1000c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bd5ecf9b6cb3b6acf48b23c043e32ab4"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74588E1C-8CDD-4451-BE7F-344A8073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5715</Characters>
  <Application>Microsoft Office Word</Application>
  <DocSecurity>0</DocSecurity>
  <Lines>47</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30</cp:revision>
  <cp:lastPrinted>2026-02-09T08:32:00Z</cp:lastPrinted>
  <dcterms:created xsi:type="dcterms:W3CDTF">2026-02-09T08:18:00Z</dcterms:created>
  <dcterms:modified xsi:type="dcterms:W3CDTF">2026-02-18T15:19:00Z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