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7D2EB" w14:textId="6B81FE2C" w:rsidR="00AC7688" w:rsidRPr="009713C1" w:rsidRDefault="00A1020D" w:rsidP="009D7880">
      <w:pPr>
        <w:rPr>
          <w:rFonts w:ascii="Arial" w:hAnsi="Arial" w:cs="Arial"/>
          <w:noProof w:val="0"/>
          <w:sz w:val="20"/>
          <w:szCs w:val="20"/>
        </w:rPr>
      </w:pPr>
      <w:r w:rsidRPr="00C31C76">
        <w:rPr>
          <w:rFonts w:ascii="Calibri" w:eastAsia="Calibri" w:hAnsi="Calibri" w:cs="Times New Roman"/>
        </w:rPr>
        <mc:AlternateContent>
          <mc:Choice Requires="wps">
            <w:drawing>
              <wp:anchor distT="0" distB="0" distL="114300" distR="114300" simplePos="0" relativeHeight="251658240" behindDoc="1" locked="1" layoutInCell="1" allowOverlap="1" wp14:anchorId="3EB83D87" wp14:editId="5E5CE9E9">
                <wp:simplePos x="0" y="0"/>
                <wp:positionH relativeFrom="column">
                  <wp:posOffset>4758690</wp:posOffset>
                </wp:positionH>
                <wp:positionV relativeFrom="page">
                  <wp:posOffset>1630680</wp:posOffset>
                </wp:positionV>
                <wp:extent cx="1689735" cy="2472055"/>
                <wp:effectExtent l="0" t="0" r="5715" b="4445"/>
                <wp:wrapTight wrapText="bothSides">
                  <wp:wrapPolygon edited="0">
                    <wp:start x="0" y="0"/>
                    <wp:lineTo x="0" y="21472"/>
                    <wp:lineTo x="21430" y="21472"/>
                    <wp:lineTo x="21430" y="0"/>
                    <wp:lineTo x="0" y="0"/>
                  </wp:wrapPolygon>
                </wp:wrapTight>
                <wp:docPr id="274170448" name="Textfeld 4"/>
                <wp:cNvGraphicFramePr/>
                <a:graphic xmlns:a="http://schemas.openxmlformats.org/drawingml/2006/main">
                  <a:graphicData uri="http://schemas.microsoft.com/office/word/2010/wordprocessingShape">
                    <wps:wsp>
                      <wps:cNvSpPr txBox="1"/>
                      <wps:spPr>
                        <a:xfrm>
                          <a:off x="0" y="0"/>
                          <a:ext cx="1689735" cy="2472055"/>
                        </a:xfrm>
                        <a:prstGeom prst="rect">
                          <a:avLst/>
                        </a:prstGeom>
                        <a:solidFill>
                          <a:sysClr val="window" lastClr="FFFFFF"/>
                        </a:solidFill>
                        <a:ln w="6350">
                          <a:noFill/>
                        </a:ln>
                      </wps:spPr>
                      <wps:txbx>
                        <w:txbxContent>
                          <w:p w14:paraId="720AE184" w14:textId="592F848B" w:rsidR="00E942F8" w:rsidRPr="009071FF" w:rsidRDefault="00E942F8" w:rsidP="00E942F8">
                            <w:pPr>
                              <w:spacing w:line="276" w:lineRule="auto"/>
                              <w:rPr>
                                <w:rFonts w:ascii="Arial" w:hAnsi="Arial" w:cs="Arial"/>
                                <w:sz w:val="12"/>
                                <w:szCs w:val="12"/>
                              </w:rPr>
                            </w:pPr>
                            <w:r w:rsidRPr="009071FF">
                              <w:rPr>
                                <w:rFonts w:ascii="Arial" w:hAnsi="Arial" w:cs="Arial"/>
                                <w:sz w:val="12"/>
                                <w:szCs w:val="12"/>
                              </w:rPr>
                              <w:t>Ansprechpartnerin</w:t>
                            </w:r>
                          </w:p>
                          <w:p w14:paraId="267A83E2" w14:textId="77777777" w:rsidR="00E942F8" w:rsidRPr="009071FF" w:rsidRDefault="00E942F8" w:rsidP="00E942F8">
                            <w:pPr>
                              <w:spacing w:line="276" w:lineRule="auto"/>
                              <w:rPr>
                                <w:rFonts w:ascii="Arial" w:hAnsi="Arial" w:cs="Arial"/>
                                <w:sz w:val="12"/>
                                <w:szCs w:val="12"/>
                              </w:rPr>
                            </w:pPr>
                            <w:r w:rsidRPr="009071FF">
                              <w:rPr>
                                <w:rFonts w:ascii="Arial" w:hAnsi="Arial" w:cs="Arial"/>
                                <w:sz w:val="12"/>
                                <w:szCs w:val="12"/>
                              </w:rPr>
                              <w:t>für die Redaktionen</w:t>
                            </w:r>
                          </w:p>
                          <w:p w14:paraId="4522438D" w14:textId="77777777" w:rsidR="00E942F8" w:rsidRPr="009071FF" w:rsidRDefault="00E942F8" w:rsidP="00E942F8">
                            <w:pPr>
                              <w:spacing w:line="276" w:lineRule="auto"/>
                              <w:rPr>
                                <w:rFonts w:ascii="Arial" w:hAnsi="Arial" w:cs="Arial"/>
                                <w:b/>
                                <w:bCs/>
                                <w:sz w:val="12"/>
                                <w:szCs w:val="12"/>
                              </w:rPr>
                            </w:pPr>
                          </w:p>
                          <w:p w14:paraId="130C95B8" w14:textId="0861CF31" w:rsidR="00E942F8" w:rsidRPr="005260E4" w:rsidRDefault="005709FB" w:rsidP="00E942F8">
                            <w:pPr>
                              <w:spacing w:line="276" w:lineRule="auto"/>
                              <w:rPr>
                                <w:rFonts w:ascii="Arial" w:hAnsi="Arial" w:cs="Arial"/>
                                <w:b/>
                                <w:bCs/>
                                <w:sz w:val="12"/>
                                <w:szCs w:val="12"/>
                              </w:rPr>
                            </w:pPr>
                            <w:r>
                              <w:rPr>
                                <w:rFonts w:ascii="Arial" w:hAnsi="Arial" w:cs="Arial"/>
                                <w:b/>
                                <w:bCs/>
                                <w:sz w:val="12"/>
                                <w:szCs w:val="12"/>
                              </w:rPr>
                              <w:t>Nina</w:t>
                            </w:r>
                            <w:r w:rsidR="00E942F8" w:rsidRPr="009071FF">
                              <w:rPr>
                                <w:rFonts w:ascii="Arial" w:hAnsi="Arial" w:cs="Arial"/>
                                <w:b/>
                                <w:bCs/>
                                <w:sz w:val="12"/>
                                <w:szCs w:val="12"/>
                              </w:rPr>
                              <w:t xml:space="preserve"> </w:t>
                            </w:r>
                            <w:r>
                              <w:rPr>
                                <w:rFonts w:ascii="Arial" w:hAnsi="Arial" w:cs="Arial"/>
                                <w:b/>
                                <w:bCs/>
                                <w:sz w:val="12"/>
                                <w:szCs w:val="12"/>
                              </w:rPr>
                              <w:t>Jüngling</w:t>
                            </w:r>
                          </w:p>
                          <w:p w14:paraId="1694B455" w14:textId="77777777" w:rsidR="005260E4" w:rsidRPr="005260E4" w:rsidRDefault="005260E4" w:rsidP="005260E4">
                            <w:pPr>
                              <w:spacing w:line="276" w:lineRule="auto"/>
                              <w:rPr>
                                <w:rFonts w:ascii="Arial" w:hAnsi="Arial" w:cs="Arial"/>
                                <w:sz w:val="12"/>
                                <w:szCs w:val="12"/>
                              </w:rPr>
                            </w:pPr>
                            <w:r w:rsidRPr="005260E4">
                              <w:rPr>
                                <w:rFonts w:ascii="Arial" w:hAnsi="Arial" w:cs="Arial"/>
                                <w:sz w:val="12"/>
                                <w:szCs w:val="12"/>
                              </w:rPr>
                              <w:t>holtgreife | Büro für Markenkommunikation</w:t>
                            </w:r>
                          </w:p>
                          <w:p w14:paraId="61D6E177" w14:textId="47AE07A3" w:rsidR="005260E4" w:rsidRPr="005260E4" w:rsidRDefault="005260E4" w:rsidP="005260E4">
                            <w:pPr>
                              <w:spacing w:line="276" w:lineRule="auto"/>
                              <w:rPr>
                                <w:rFonts w:ascii="Arial" w:hAnsi="Arial" w:cs="Arial"/>
                                <w:sz w:val="12"/>
                                <w:szCs w:val="12"/>
                              </w:rPr>
                            </w:pPr>
                            <w:r w:rsidRPr="005260E4">
                              <w:rPr>
                                <w:rFonts w:ascii="Arial" w:hAnsi="Arial" w:cs="Arial"/>
                                <w:sz w:val="12"/>
                                <w:szCs w:val="12"/>
                              </w:rPr>
                              <w:t>Münsterweg 12</w:t>
                            </w:r>
                            <w:r w:rsidR="001666DE">
                              <w:rPr>
                                <w:rFonts w:ascii="Arial" w:hAnsi="Arial" w:cs="Arial"/>
                                <w:sz w:val="12"/>
                                <w:szCs w:val="12"/>
                              </w:rPr>
                              <w:t xml:space="preserve">, </w:t>
                            </w:r>
                            <w:r w:rsidRPr="005260E4">
                              <w:rPr>
                                <w:rFonts w:ascii="Arial" w:hAnsi="Arial" w:cs="Arial"/>
                                <w:sz w:val="12"/>
                                <w:szCs w:val="12"/>
                              </w:rPr>
                              <w:t>59269 Beckum</w:t>
                            </w:r>
                          </w:p>
                          <w:p w14:paraId="64D86F7C" w14:textId="662D88A4" w:rsidR="00E942F8" w:rsidRPr="009071FF" w:rsidRDefault="00E942F8" w:rsidP="00E942F8">
                            <w:pPr>
                              <w:spacing w:line="276" w:lineRule="auto"/>
                              <w:rPr>
                                <w:rFonts w:ascii="Arial" w:hAnsi="Arial" w:cs="Arial"/>
                                <w:sz w:val="12"/>
                                <w:szCs w:val="12"/>
                              </w:rPr>
                            </w:pPr>
                            <w:r w:rsidRPr="009071FF">
                              <w:rPr>
                                <w:rFonts w:ascii="Arial" w:hAnsi="Arial" w:cs="Arial"/>
                                <w:sz w:val="12"/>
                                <w:szCs w:val="12"/>
                              </w:rPr>
                              <w:t xml:space="preserve">T +49 2521 82994 </w:t>
                            </w:r>
                            <w:r w:rsidR="005709FB">
                              <w:rPr>
                                <w:rFonts w:ascii="Arial" w:hAnsi="Arial" w:cs="Arial"/>
                                <w:sz w:val="12"/>
                                <w:szCs w:val="12"/>
                              </w:rPr>
                              <w:t>15</w:t>
                            </w:r>
                          </w:p>
                          <w:p w14:paraId="5E39D85D" w14:textId="192A5960" w:rsidR="00E942F8" w:rsidRPr="006B525E" w:rsidRDefault="005709FB" w:rsidP="00E942F8">
                            <w:pPr>
                              <w:spacing w:line="276" w:lineRule="auto"/>
                              <w:rPr>
                                <w:rFonts w:ascii="Arial" w:hAnsi="Arial" w:cs="Arial"/>
                                <w:sz w:val="12"/>
                                <w:szCs w:val="12"/>
                              </w:rPr>
                            </w:pPr>
                            <w:r>
                              <w:rPr>
                                <w:rFonts w:ascii="Arial" w:hAnsi="Arial" w:cs="Arial"/>
                                <w:sz w:val="12"/>
                                <w:szCs w:val="12"/>
                              </w:rPr>
                              <w:t>nina.juengling</w:t>
                            </w:r>
                            <w:r w:rsidR="00E942F8" w:rsidRPr="006B525E">
                              <w:rPr>
                                <w:rFonts w:ascii="Arial" w:hAnsi="Arial" w:cs="Arial"/>
                                <w:sz w:val="12"/>
                                <w:szCs w:val="12"/>
                              </w:rPr>
                              <w:t>@holtgreife.com</w:t>
                            </w:r>
                          </w:p>
                          <w:p w14:paraId="6C2E4C56" w14:textId="77777777" w:rsidR="00E942F8" w:rsidRPr="006B525E" w:rsidRDefault="00E942F8" w:rsidP="00E942F8">
                            <w:pPr>
                              <w:spacing w:line="276" w:lineRule="auto"/>
                              <w:rPr>
                                <w:rFonts w:ascii="Arial" w:hAnsi="Arial" w:cs="Arial"/>
                                <w:b/>
                                <w:bCs/>
                                <w:sz w:val="12"/>
                                <w:szCs w:val="12"/>
                              </w:rPr>
                            </w:pPr>
                          </w:p>
                          <w:p w14:paraId="4733764E" w14:textId="77777777" w:rsidR="00E942F8" w:rsidRPr="006B525E" w:rsidRDefault="00E942F8" w:rsidP="00E942F8">
                            <w:pPr>
                              <w:spacing w:line="276" w:lineRule="auto"/>
                              <w:rPr>
                                <w:rFonts w:ascii="Arial" w:hAnsi="Arial" w:cs="Arial"/>
                                <w:b/>
                                <w:bCs/>
                                <w:sz w:val="12"/>
                                <w:szCs w:val="12"/>
                              </w:rPr>
                            </w:pPr>
                            <w:r w:rsidRPr="006B525E">
                              <w:rPr>
                                <w:rFonts w:ascii="Arial" w:hAnsi="Arial" w:cs="Arial"/>
                                <w:b/>
                                <w:bCs/>
                                <w:sz w:val="12"/>
                                <w:szCs w:val="12"/>
                              </w:rPr>
                              <w:t>Kontakt</w:t>
                            </w:r>
                          </w:p>
                          <w:p w14:paraId="1C4E59F1" w14:textId="77777777" w:rsidR="00E942F8" w:rsidRPr="00DE5ADE" w:rsidRDefault="00E942F8" w:rsidP="00E942F8">
                            <w:pPr>
                              <w:tabs>
                                <w:tab w:val="left" w:pos="3204"/>
                              </w:tabs>
                              <w:spacing w:line="276" w:lineRule="auto"/>
                              <w:jc w:val="both"/>
                              <w:rPr>
                                <w:rFonts w:ascii="Arial" w:hAnsi="Arial" w:cs="Arial"/>
                                <w:color w:val="000000" w:themeColor="text1"/>
                                <w:sz w:val="12"/>
                                <w:szCs w:val="12"/>
                              </w:rPr>
                            </w:pPr>
                            <w:r w:rsidRPr="00DE5ADE">
                              <w:rPr>
                                <w:rFonts w:ascii="Arial" w:hAnsi="Arial" w:cs="Arial"/>
                                <w:color w:val="000000" w:themeColor="text1"/>
                                <w:sz w:val="12"/>
                                <w:szCs w:val="12"/>
                              </w:rPr>
                              <w:t>Solarlux GmbH</w:t>
                            </w:r>
                          </w:p>
                          <w:p w14:paraId="04DD3098" w14:textId="77777777" w:rsidR="00E942F8" w:rsidRPr="00DE5ADE" w:rsidRDefault="00E942F8" w:rsidP="00E942F8">
                            <w:pPr>
                              <w:tabs>
                                <w:tab w:val="left" w:pos="3204"/>
                              </w:tabs>
                              <w:spacing w:line="276" w:lineRule="auto"/>
                              <w:jc w:val="both"/>
                              <w:rPr>
                                <w:rFonts w:ascii="Arial" w:hAnsi="Arial" w:cs="Arial"/>
                                <w:color w:val="000000" w:themeColor="text1"/>
                                <w:sz w:val="12"/>
                                <w:szCs w:val="12"/>
                              </w:rPr>
                            </w:pPr>
                            <w:r w:rsidRPr="00DE5ADE">
                              <w:rPr>
                                <w:rFonts w:ascii="Arial" w:hAnsi="Arial" w:cs="Arial"/>
                                <w:color w:val="000000" w:themeColor="text1"/>
                                <w:sz w:val="12"/>
                                <w:szCs w:val="12"/>
                              </w:rPr>
                              <w:t>Industriepark 1</w:t>
                            </w:r>
                            <w:r>
                              <w:rPr>
                                <w:rFonts w:ascii="Arial" w:hAnsi="Arial" w:cs="Arial"/>
                                <w:color w:val="000000" w:themeColor="text1"/>
                                <w:sz w:val="12"/>
                                <w:szCs w:val="12"/>
                              </w:rPr>
                              <w:t xml:space="preserve">, </w:t>
                            </w:r>
                            <w:r w:rsidRPr="00DE5ADE">
                              <w:rPr>
                                <w:rFonts w:ascii="Arial" w:hAnsi="Arial" w:cs="Arial"/>
                                <w:color w:val="000000" w:themeColor="text1"/>
                                <w:sz w:val="12"/>
                                <w:szCs w:val="12"/>
                              </w:rPr>
                              <w:t>49324 Melle</w:t>
                            </w:r>
                          </w:p>
                          <w:p w14:paraId="349DF9FB" w14:textId="77777777" w:rsidR="00E942F8" w:rsidRPr="00DE5ADE" w:rsidRDefault="00E942F8" w:rsidP="00E942F8">
                            <w:pPr>
                              <w:tabs>
                                <w:tab w:val="left" w:pos="3204"/>
                              </w:tabs>
                              <w:spacing w:line="276" w:lineRule="auto"/>
                              <w:jc w:val="both"/>
                              <w:rPr>
                                <w:rFonts w:ascii="Arial" w:hAnsi="Arial" w:cs="Arial"/>
                                <w:color w:val="000000" w:themeColor="text1"/>
                                <w:sz w:val="12"/>
                                <w:szCs w:val="12"/>
                              </w:rPr>
                            </w:pPr>
                            <w:r w:rsidRPr="00DE5ADE">
                              <w:rPr>
                                <w:rFonts w:ascii="Arial" w:hAnsi="Arial" w:cs="Arial"/>
                                <w:color w:val="000000" w:themeColor="text1"/>
                                <w:sz w:val="12"/>
                                <w:szCs w:val="12"/>
                              </w:rPr>
                              <w:t>T +49 5422 92710</w:t>
                            </w:r>
                          </w:p>
                          <w:p w14:paraId="2B8BE5F4" w14:textId="5AECBE65" w:rsidR="00E942F8" w:rsidRPr="001F336C" w:rsidRDefault="001F336C" w:rsidP="00E942F8">
                            <w:pPr>
                              <w:tabs>
                                <w:tab w:val="left" w:pos="3204"/>
                              </w:tabs>
                              <w:spacing w:line="276" w:lineRule="auto"/>
                              <w:jc w:val="both"/>
                              <w:rPr>
                                <w:rFonts w:ascii="Arial" w:hAnsi="Arial" w:cs="Arial"/>
                                <w:sz w:val="12"/>
                                <w:szCs w:val="12"/>
                              </w:rPr>
                            </w:pPr>
                            <w:hyperlink r:id="rId11" w:history="1">
                              <w:r w:rsidRPr="001F336C">
                                <w:rPr>
                                  <w:rStyle w:val="Hyperlink"/>
                                  <w:rFonts w:ascii="Arial" w:hAnsi="Arial" w:cs="Arial"/>
                                  <w:color w:val="auto"/>
                                  <w:sz w:val="12"/>
                                  <w:szCs w:val="12"/>
                                  <w:u w:val="none"/>
                                </w:rPr>
                                <w:t>info@solarlux.com</w:t>
                              </w:r>
                            </w:hyperlink>
                          </w:p>
                          <w:p w14:paraId="31019E54" w14:textId="77777777" w:rsidR="00E942F8" w:rsidRPr="00B91013" w:rsidRDefault="00E942F8" w:rsidP="00E942F8">
                            <w:pPr>
                              <w:spacing w:line="276" w:lineRule="auto"/>
                              <w:rPr>
                                <w:rStyle w:val="Hyperlink"/>
                                <w:rFonts w:ascii="Arial" w:hAnsi="Arial" w:cs="Arial"/>
                                <w:color w:val="000000" w:themeColor="text1"/>
                                <w:sz w:val="12"/>
                                <w:szCs w:val="12"/>
                                <w:u w:val="none"/>
                              </w:rPr>
                            </w:pPr>
                            <w:r w:rsidRPr="00B91013">
                              <w:rPr>
                                <w:rStyle w:val="Hyperlink"/>
                                <w:rFonts w:ascii="Arial" w:hAnsi="Arial" w:cs="Arial"/>
                                <w:color w:val="000000" w:themeColor="text1"/>
                                <w:sz w:val="12"/>
                                <w:szCs w:val="12"/>
                                <w:u w:val="none"/>
                              </w:rPr>
                              <w:t>solarlux.com</w:t>
                            </w:r>
                          </w:p>
                          <w:p w14:paraId="2623CA71" w14:textId="77777777" w:rsidR="00E942F8" w:rsidRDefault="00E942F8" w:rsidP="00E942F8">
                            <w:pPr>
                              <w:spacing w:line="276" w:lineRule="auto"/>
                              <w:rPr>
                                <w:rStyle w:val="Hyperlink"/>
                                <w:rFonts w:ascii="Arial" w:hAnsi="Arial" w:cs="Arial"/>
                                <w:color w:val="000000" w:themeColor="text1"/>
                                <w:sz w:val="12"/>
                                <w:szCs w:val="12"/>
                              </w:rPr>
                            </w:pPr>
                          </w:p>
                          <w:p w14:paraId="746244B4" w14:textId="77777777" w:rsidR="00E942F8" w:rsidRPr="003A4A31" w:rsidRDefault="00E942F8" w:rsidP="00E942F8">
                            <w:pPr>
                              <w:spacing w:line="276" w:lineRule="auto"/>
                              <w:rPr>
                                <w:rFonts w:ascii="Arial" w:hAnsi="Arial" w:cs="Arial"/>
                                <w:color w:val="000000" w:themeColor="text1"/>
                                <w:sz w:val="12"/>
                                <w:szCs w:val="12"/>
                                <w:u w:val="single"/>
                              </w:rPr>
                            </w:pPr>
                            <w:r>
                              <w:drawing>
                                <wp:inline distT="0" distB="0" distL="0" distR="0" wp14:anchorId="78F2B322" wp14:editId="66716769">
                                  <wp:extent cx="1235710" cy="239169"/>
                                  <wp:effectExtent l="0" t="0" r="2540" b="8890"/>
                                  <wp:docPr id="1818809187" name="Grafik 25">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809187" name="Grafik 25">
                                            <a:hlinkClick r:id="rId12"/>
                                          </pic:cNvPr>
                                          <pic:cNvPicPr/>
                                        </pic:nvPicPr>
                                        <pic:blipFill>
                                          <a:blip r:embed="rId13">
                                            <a:extLst>
                                              <a:ext uri="{28A0092B-C50C-407E-A947-70E740481C1C}">
                                                <a14:useLocalDpi xmlns:a14="http://schemas.microsoft.com/office/drawing/2010/main" val="0"/>
                                              </a:ext>
                                            </a:extLst>
                                          </a:blip>
                                          <a:stretch>
                                            <a:fillRect/>
                                          </a:stretch>
                                        </pic:blipFill>
                                        <pic:spPr>
                                          <a:xfrm>
                                            <a:off x="0" y="0"/>
                                            <a:ext cx="1303541" cy="252297"/>
                                          </a:xfrm>
                                          <a:prstGeom prst="rect">
                                            <a:avLst/>
                                          </a:prstGeom>
                                        </pic:spPr>
                                      </pic:pic>
                                    </a:graphicData>
                                  </a:graphic>
                                </wp:inline>
                              </w:drawing>
                            </w:r>
                          </w:p>
                          <w:p w14:paraId="673B2571" w14:textId="78B95AE9" w:rsidR="009D7880" w:rsidRPr="009071FF" w:rsidRDefault="009D7880" w:rsidP="00024F13">
                            <w:pPr>
                              <w:spacing w:line="276" w:lineRule="auto"/>
                              <w:rPr>
                                <w:rFonts w:ascii="Arial" w:hAnsi="Arial" w:cs="Arial"/>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B83D87" id="_x0000_t202" coordsize="21600,21600" o:spt="202" path="m,l,21600r21600,l21600,xe">
                <v:stroke joinstyle="miter"/>
                <v:path gradientshapeok="t" o:connecttype="rect"/>
              </v:shapetype>
              <v:shape id="Textfeld 4" o:spid="_x0000_s1026" type="#_x0000_t202" style="position:absolute;margin-left:374.7pt;margin-top:128.4pt;width:133.05pt;height:194.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" fillcolor="window" stroked="f" strokeweight=".5pt">
                <v:textbox>
                  <w:txbxContent>
                    <w:p w14:paraId="720AE184" w14:textId="592F848B" w:rsidR="00E942F8" w:rsidRPr="009071FF" w:rsidRDefault="00E942F8" w:rsidP="00E942F8">
                      <w:pPr>
                        <w:spacing w:line="276" w:lineRule="auto"/>
                        <w:rPr>
                          <w:rFonts w:ascii="Arial" w:hAnsi="Arial" w:cs="Arial"/>
                          <w:sz w:val="12"/>
                          <w:szCs w:val="12"/>
                        </w:rPr>
                      </w:pPr>
                      <w:r w:rsidRPr="009071FF">
                        <w:rPr>
                          <w:rFonts w:ascii="Arial" w:hAnsi="Arial" w:cs="Arial"/>
                          <w:sz w:val="12"/>
                          <w:szCs w:val="12"/>
                        </w:rPr>
                        <w:t>Ansprechpartnerin</w:t>
                      </w:r>
                    </w:p>
                    <w:p w14:paraId="267A83E2" w14:textId="77777777" w:rsidR="00E942F8" w:rsidRPr="009071FF" w:rsidRDefault="00E942F8" w:rsidP="00E942F8">
                      <w:pPr>
                        <w:spacing w:line="276" w:lineRule="auto"/>
                        <w:rPr>
                          <w:rFonts w:ascii="Arial" w:hAnsi="Arial" w:cs="Arial"/>
                          <w:sz w:val="12"/>
                          <w:szCs w:val="12"/>
                        </w:rPr>
                      </w:pPr>
                      <w:r w:rsidRPr="009071FF">
                        <w:rPr>
                          <w:rFonts w:ascii="Arial" w:hAnsi="Arial" w:cs="Arial"/>
                          <w:sz w:val="12"/>
                          <w:szCs w:val="12"/>
                        </w:rPr>
                        <w:t>für die Redaktionen</w:t>
                      </w:r>
                    </w:p>
                    <w:p w14:paraId="4522438D" w14:textId="77777777" w:rsidR="00E942F8" w:rsidRPr="009071FF" w:rsidRDefault="00E942F8" w:rsidP="00E942F8">
                      <w:pPr>
                        <w:spacing w:line="276" w:lineRule="auto"/>
                        <w:rPr>
                          <w:rFonts w:ascii="Arial" w:hAnsi="Arial" w:cs="Arial"/>
                          <w:b/>
                          <w:bCs/>
                          <w:sz w:val="12"/>
                          <w:szCs w:val="12"/>
                        </w:rPr>
                      </w:pPr>
                    </w:p>
                    <w:p w14:paraId="130C95B8" w14:textId="0861CF31" w:rsidR="00E942F8" w:rsidRPr="005260E4" w:rsidRDefault="005709FB" w:rsidP="00E942F8">
                      <w:pPr>
                        <w:spacing w:line="276" w:lineRule="auto"/>
                        <w:rPr>
                          <w:rFonts w:ascii="Arial" w:hAnsi="Arial" w:cs="Arial"/>
                          <w:b/>
                          <w:bCs/>
                          <w:sz w:val="12"/>
                          <w:szCs w:val="12"/>
                        </w:rPr>
                      </w:pPr>
                      <w:r>
                        <w:rPr>
                          <w:rFonts w:ascii="Arial" w:hAnsi="Arial" w:cs="Arial"/>
                          <w:b/>
                          <w:bCs/>
                          <w:sz w:val="12"/>
                          <w:szCs w:val="12"/>
                        </w:rPr>
                        <w:t>Nina</w:t>
                      </w:r>
                      <w:r w:rsidR="00E942F8" w:rsidRPr="009071FF">
                        <w:rPr>
                          <w:rFonts w:ascii="Arial" w:hAnsi="Arial" w:cs="Arial"/>
                          <w:b/>
                          <w:bCs/>
                          <w:sz w:val="12"/>
                          <w:szCs w:val="12"/>
                        </w:rPr>
                        <w:t xml:space="preserve"> </w:t>
                      </w:r>
                      <w:r>
                        <w:rPr>
                          <w:rFonts w:ascii="Arial" w:hAnsi="Arial" w:cs="Arial"/>
                          <w:b/>
                          <w:bCs/>
                          <w:sz w:val="12"/>
                          <w:szCs w:val="12"/>
                        </w:rPr>
                        <w:t>Jüngling</w:t>
                      </w:r>
                    </w:p>
                    <w:p w14:paraId="1694B455" w14:textId="77777777" w:rsidR="005260E4" w:rsidRPr="005260E4" w:rsidRDefault="005260E4" w:rsidP="005260E4">
                      <w:pPr>
                        <w:spacing w:line="276" w:lineRule="auto"/>
                        <w:rPr>
                          <w:rFonts w:ascii="Arial" w:hAnsi="Arial" w:cs="Arial"/>
                          <w:sz w:val="12"/>
                          <w:szCs w:val="12"/>
                        </w:rPr>
                      </w:pPr>
                      <w:r w:rsidRPr="005260E4">
                        <w:rPr>
                          <w:rFonts w:ascii="Arial" w:hAnsi="Arial" w:cs="Arial"/>
                          <w:sz w:val="12"/>
                          <w:szCs w:val="12"/>
                        </w:rPr>
                        <w:t>holtgreife | Büro für Markenkommunikation</w:t>
                      </w:r>
                    </w:p>
                    <w:p w14:paraId="61D6E177" w14:textId="47AE07A3" w:rsidR="005260E4" w:rsidRPr="005260E4" w:rsidRDefault="005260E4" w:rsidP="005260E4">
                      <w:pPr>
                        <w:spacing w:line="276" w:lineRule="auto"/>
                        <w:rPr>
                          <w:rFonts w:ascii="Arial" w:hAnsi="Arial" w:cs="Arial"/>
                          <w:sz w:val="12"/>
                          <w:szCs w:val="12"/>
                        </w:rPr>
                      </w:pPr>
                      <w:r w:rsidRPr="005260E4">
                        <w:rPr>
                          <w:rFonts w:ascii="Arial" w:hAnsi="Arial" w:cs="Arial"/>
                          <w:sz w:val="12"/>
                          <w:szCs w:val="12"/>
                        </w:rPr>
                        <w:t>Münsterweg 12</w:t>
                      </w:r>
                      <w:r w:rsidR="001666DE">
                        <w:rPr>
                          <w:rFonts w:ascii="Arial" w:hAnsi="Arial" w:cs="Arial"/>
                          <w:sz w:val="12"/>
                          <w:szCs w:val="12"/>
                        </w:rPr>
                        <w:t xml:space="preserve">, </w:t>
                      </w:r>
                      <w:r w:rsidRPr="005260E4">
                        <w:rPr>
                          <w:rFonts w:ascii="Arial" w:hAnsi="Arial" w:cs="Arial"/>
                          <w:sz w:val="12"/>
                          <w:szCs w:val="12"/>
                        </w:rPr>
                        <w:t>59269 Beckum</w:t>
                      </w:r>
                    </w:p>
                    <w:p w14:paraId="64D86F7C" w14:textId="662D88A4" w:rsidR="00E942F8" w:rsidRPr="009071FF" w:rsidRDefault="00E942F8" w:rsidP="00E942F8">
                      <w:pPr>
                        <w:spacing w:line="276" w:lineRule="auto"/>
                        <w:rPr>
                          <w:rFonts w:ascii="Arial" w:hAnsi="Arial" w:cs="Arial"/>
                          <w:sz w:val="12"/>
                          <w:szCs w:val="12"/>
                        </w:rPr>
                      </w:pPr>
                      <w:r w:rsidRPr="009071FF">
                        <w:rPr>
                          <w:rFonts w:ascii="Arial" w:hAnsi="Arial" w:cs="Arial"/>
                          <w:sz w:val="12"/>
                          <w:szCs w:val="12"/>
                        </w:rPr>
                        <w:t xml:space="preserve">T +49 2521 82994 </w:t>
                      </w:r>
                      <w:r w:rsidR="005709FB">
                        <w:rPr>
                          <w:rFonts w:ascii="Arial" w:hAnsi="Arial" w:cs="Arial"/>
                          <w:sz w:val="12"/>
                          <w:szCs w:val="12"/>
                        </w:rPr>
                        <w:t>15</w:t>
                      </w:r>
                    </w:p>
                    <w:p w14:paraId="5E39D85D" w14:textId="192A5960" w:rsidR="00E942F8" w:rsidRPr="006B525E" w:rsidRDefault="005709FB" w:rsidP="00E942F8">
                      <w:pPr>
                        <w:spacing w:line="276" w:lineRule="auto"/>
                        <w:rPr>
                          <w:rFonts w:ascii="Arial" w:hAnsi="Arial" w:cs="Arial"/>
                          <w:sz w:val="12"/>
                          <w:szCs w:val="12"/>
                        </w:rPr>
                      </w:pPr>
                      <w:r>
                        <w:rPr>
                          <w:rFonts w:ascii="Arial" w:hAnsi="Arial" w:cs="Arial"/>
                          <w:sz w:val="12"/>
                          <w:szCs w:val="12"/>
                        </w:rPr>
                        <w:t>nina.juengling</w:t>
                      </w:r>
                      <w:r w:rsidR="00E942F8" w:rsidRPr="006B525E">
                        <w:rPr>
                          <w:rFonts w:ascii="Arial" w:hAnsi="Arial" w:cs="Arial"/>
                          <w:sz w:val="12"/>
                          <w:szCs w:val="12"/>
                        </w:rPr>
                        <w:t>@holtgreife.com</w:t>
                      </w:r>
                    </w:p>
                    <w:p w14:paraId="6C2E4C56" w14:textId="77777777" w:rsidR="00E942F8" w:rsidRPr="006B525E" w:rsidRDefault="00E942F8" w:rsidP="00E942F8">
                      <w:pPr>
                        <w:spacing w:line="276" w:lineRule="auto"/>
                        <w:rPr>
                          <w:rFonts w:ascii="Arial" w:hAnsi="Arial" w:cs="Arial"/>
                          <w:b/>
                          <w:bCs/>
                          <w:sz w:val="12"/>
                          <w:szCs w:val="12"/>
                        </w:rPr>
                      </w:pPr>
                    </w:p>
                    <w:p w14:paraId="4733764E" w14:textId="77777777" w:rsidR="00E942F8" w:rsidRPr="006B525E" w:rsidRDefault="00E942F8" w:rsidP="00E942F8">
                      <w:pPr>
                        <w:spacing w:line="276" w:lineRule="auto"/>
                        <w:rPr>
                          <w:rFonts w:ascii="Arial" w:hAnsi="Arial" w:cs="Arial"/>
                          <w:b/>
                          <w:bCs/>
                          <w:sz w:val="12"/>
                          <w:szCs w:val="12"/>
                        </w:rPr>
                      </w:pPr>
                      <w:r w:rsidRPr="006B525E">
                        <w:rPr>
                          <w:rFonts w:ascii="Arial" w:hAnsi="Arial" w:cs="Arial"/>
                          <w:b/>
                          <w:bCs/>
                          <w:sz w:val="12"/>
                          <w:szCs w:val="12"/>
                        </w:rPr>
                        <w:t>Kontakt</w:t>
                      </w:r>
                    </w:p>
                    <w:p w14:paraId="1C4E59F1" w14:textId="77777777" w:rsidR="00E942F8" w:rsidRPr="00DE5ADE" w:rsidRDefault="00E942F8" w:rsidP="00E942F8">
                      <w:pPr>
                        <w:tabs>
                          <w:tab w:val="left" w:pos="3204"/>
                        </w:tabs>
                        <w:spacing w:line="276" w:lineRule="auto"/>
                        <w:jc w:val="both"/>
                        <w:rPr>
                          <w:rFonts w:ascii="Arial" w:hAnsi="Arial" w:cs="Arial"/>
                          <w:color w:val="000000" w:themeColor="text1"/>
                          <w:sz w:val="12"/>
                          <w:szCs w:val="12"/>
                        </w:rPr>
                      </w:pPr>
                      <w:r w:rsidRPr="00DE5ADE">
                        <w:rPr>
                          <w:rFonts w:ascii="Arial" w:hAnsi="Arial" w:cs="Arial"/>
                          <w:color w:val="000000" w:themeColor="text1"/>
                          <w:sz w:val="12"/>
                          <w:szCs w:val="12"/>
                        </w:rPr>
                        <w:t>Solarlux GmbH</w:t>
                      </w:r>
                    </w:p>
                    <w:p w14:paraId="04DD3098" w14:textId="77777777" w:rsidR="00E942F8" w:rsidRPr="00DE5ADE" w:rsidRDefault="00E942F8" w:rsidP="00E942F8">
                      <w:pPr>
                        <w:tabs>
                          <w:tab w:val="left" w:pos="3204"/>
                        </w:tabs>
                        <w:spacing w:line="276" w:lineRule="auto"/>
                        <w:jc w:val="both"/>
                        <w:rPr>
                          <w:rFonts w:ascii="Arial" w:hAnsi="Arial" w:cs="Arial"/>
                          <w:color w:val="000000" w:themeColor="text1"/>
                          <w:sz w:val="12"/>
                          <w:szCs w:val="12"/>
                        </w:rPr>
                      </w:pPr>
                      <w:r w:rsidRPr="00DE5ADE">
                        <w:rPr>
                          <w:rFonts w:ascii="Arial" w:hAnsi="Arial" w:cs="Arial"/>
                          <w:color w:val="000000" w:themeColor="text1"/>
                          <w:sz w:val="12"/>
                          <w:szCs w:val="12"/>
                        </w:rPr>
                        <w:t>Industriepark 1</w:t>
                      </w:r>
                      <w:r>
                        <w:rPr>
                          <w:rFonts w:ascii="Arial" w:hAnsi="Arial" w:cs="Arial"/>
                          <w:color w:val="000000" w:themeColor="text1"/>
                          <w:sz w:val="12"/>
                          <w:szCs w:val="12"/>
                        </w:rPr>
                        <w:t xml:space="preserve">, </w:t>
                      </w:r>
                      <w:r w:rsidRPr="00DE5ADE">
                        <w:rPr>
                          <w:rFonts w:ascii="Arial" w:hAnsi="Arial" w:cs="Arial"/>
                          <w:color w:val="000000" w:themeColor="text1"/>
                          <w:sz w:val="12"/>
                          <w:szCs w:val="12"/>
                        </w:rPr>
                        <w:t>49324 Melle</w:t>
                      </w:r>
                    </w:p>
                    <w:p w14:paraId="349DF9FB" w14:textId="77777777" w:rsidR="00E942F8" w:rsidRPr="00DE5ADE" w:rsidRDefault="00E942F8" w:rsidP="00E942F8">
                      <w:pPr>
                        <w:tabs>
                          <w:tab w:val="left" w:pos="3204"/>
                        </w:tabs>
                        <w:spacing w:line="276" w:lineRule="auto"/>
                        <w:jc w:val="both"/>
                        <w:rPr>
                          <w:rFonts w:ascii="Arial" w:hAnsi="Arial" w:cs="Arial"/>
                          <w:color w:val="000000" w:themeColor="text1"/>
                          <w:sz w:val="12"/>
                          <w:szCs w:val="12"/>
                        </w:rPr>
                      </w:pPr>
                      <w:r w:rsidRPr="00DE5ADE">
                        <w:rPr>
                          <w:rFonts w:ascii="Arial" w:hAnsi="Arial" w:cs="Arial"/>
                          <w:color w:val="000000" w:themeColor="text1"/>
                          <w:sz w:val="12"/>
                          <w:szCs w:val="12"/>
                        </w:rPr>
                        <w:t>T +49 5422 92710</w:t>
                      </w:r>
                    </w:p>
                    <w:p w14:paraId="2B8BE5F4" w14:textId="5AECBE65" w:rsidR="00E942F8" w:rsidRPr="001F336C" w:rsidRDefault="001F336C" w:rsidP="00E942F8">
                      <w:pPr>
                        <w:tabs>
                          <w:tab w:val="left" w:pos="3204"/>
                        </w:tabs>
                        <w:spacing w:line="276" w:lineRule="auto"/>
                        <w:jc w:val="both"/>
                        <w:rPr>
                          <w:rFonts w:ascii="Arial" w:hAnsi="Arial" w:cs="Arial"/>
                          <w:sz w:val="12"/>
                          <w:szCs w:val="12"/>
                        </w:rPr>
                      </w:pPr>
                      <w:hyperlink r:id="rId14" w:history="1">
                        <w:r w:rsidRPr="001F336C">
                          <w:rPr>
                            <w:rStyle w:val="Hyperlink"/>
                            <w:rFonts w:ascii="Arial" w:hAnsi="Arial" w:cs="Arial"/>
                            <w:color w:val="auto"/>
                            <w:sz w:val="12"/>
                            <w:szCs w:val="12"/>
                            <w:u w:val="none"/>
                          </w:rPr>
                          <w:t>info@solarlux.com</w:t>
                        </w:r>
                      </w:hyperlink>
                    </w:p>
                    <w:p w14:paraId="31019E54" w14:textId="77777777" w:rsidR="00E942F8" w:rsidRPr="00B91013" w:rsidRDefault="00E942F8" w:rsidP="00E942F8">
                      <w:pPr>
                        <w:spacing w:line="276" w:lineRule="auto"/>
                        <w:rPr>
                          <w:rStyle w:val="Hyperlink"/>
                          <w:rFonts w:ascii="Arial" w:hAnsi="Arial" w:cs="Arial"/>
                          <w:color w:val="000000" w:themeColor="text1"/>
                          <w:sz w:val="12"/>
                          <w:szCs w:val="12"/>
                          <w:u w:val="none"/>
                        </w:rPr>
                      </w:pPr>
                      <w:r w:rsidRPr="00B91013">
                        <w:rPr>
                          <w:rStyle w:val="Hyperlink"/>
                          <w:rFonts w:ascii="Arial" w:hAnsi="Arial" w:cs="Arial"/>
                          <w:color w:val="000000" w:themeColor="text1"/>
                          <w:sz w:val="12"/>
                          <w:szCs w:val="12"/>
                          <w:u w:val="none"/>
                        </w:rPr>
                        <w:t>solarlux.com</w:t>
                      </w:r>
                    </w:p>
                    <w:p w14:paraId="2623CA71" w14:textId="77777777" w:rsidR="00E942F8" w:rsidRDefault="00E942F8" w:rsidP="00E942F8">
                      <w:pPr>
                        <w:spacing w:line="276" w:lineRule="auto"/>
                        <w:rPr>
                          <w:rStyle w:val="Hyperlink"/>
                          <w:rFonts w:ascii="Arial" w:hAnsi="Arial" w:cs="Arial"/>
                          <w:color w:val="000000" w:themeColor="text1"/>
                          <w:sz w:val="12"/>
                          <w:szCs w:val="12"/>
                        </w:rPr>
                      </w:pPr>
                    </w:p>
                    <w:p w14:paraId="746244B4" w14:textId="77777777" w:rsidR="00E942F8" w:rsidRPr="003A4A31" w:rsidRDefault="00E942F8" w:rsidP="00E942F8">
                      <w:pPr>
                        <w:spacing w:line="276" w:lineRule="auto"/>
                        <w:rPr>
                          <w:rFonts w:ascii="Arial" w:hAnsi="Arial" w:cs="Arial"/>
                          <w:color w:val="000000" w:themeColor="text1"/>
                          <w:sz w:val="12"/>
                          <w:szCs w:val="12"/>
                          <w:u w:val="single"/>
                        </w:rPr>
                      </w:pPr>
                      <w:r>
                        <w:drawing>
                          <wp:inline distT="0" distB="0" distL="0" distR="0" wp14:anchorId="78F2B322" wp14:editId="66716769">
                            <wp:extent cx="1235710" cy="239169"/>
                            <wp:effectExtent l="0" t="0" r="2540" b="8890"/>
                            <wp:docPr id="1818809187" name="Grafik 25">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809187" name="Grafik 25">
                                      <a:hlinkClick r:id="rId15"/>
                                    </pic:cNvPr>
                                    <pic:cNvPicPr/>
                                  </pic:nvPicPr>
                                  <pic:blipFill>
                                    <a:blip r:embed="rId16">
                                      <a:extLst>
                                        <a:ext uri="{28A0092B-C50C-407E-A947-70E740481C1C}">
                                          <a14:useLocalDpi xmlns:a14="http://schemas.microsoft.com/office/drawing/2010/main" val="0"/>
                                        </a:ext>
                                      </a:extLst>
                                    </a:blip>
                                    <a:stretch>
                                      <a:fillRect/>
                                    </a:stretch>
                                  </pic:blipFill>
                                  <pic:spPr>
                                    <a:xfrm>
                                      <a:off x="0" y="0"/>
                                      <a:ext cx="1303541" cy="252297"/>
                                    </a:xfrm>
                                    <a:prstGeom prst="rect">
                                      <a:avLst/>
                                    </a:prstGeom>
                                  </pic:spPr>
                                </pic:pic>
                              </a:graphicData>
                            </a:graphic>
                          </wp:inline>
                        </w:drawing>
                      </w:r>
                    </w:p>
                    <w:p w14:paraId="673B2571" w14:textId="78B95AE9" w:rsidR="009D7880" w:rsidRPr="009071FF" w:rsidRDefault="009D7880" w:rsidP="00024F13">
                      <w:pPr>
                        <w:spacing w:line="276" w:lineRule="auto"/>
                        <w:rPr>
                          <w:rFonts w:ascii="Arial" w:hAnsi="Arial" w:cs="Arial"/>
                          <w:sz w:val="12"/>
                          <w:szCs w:val="12"/>
                        </w:rPr>
                      </w:pPr>
                    </w:p>
                  </w:txbxContent>
                </v:textbox>
                <w10:wrap type="tight" anchory="page"/>
                <w10:anchorlock/>
              </v:shape>
            </w:pict>
          </mc:Fallback>
        </mc:AlternateContent>
      </w:r>
      <w:r w:rsidRPr="00C31C76">
        <mc:AlternateContent>
          <mc:Choice Requires="wps">
            <w:drawing>
              <wp:anchor distT="0" distB="0" distL="114300" distR="114300" simplePos="0" relativeHeight="251658241" behindDoc="1" locked="1" layoutInCell="1" allowOverlap="1" wp14:anchorId="0D733775" wp14:editId="57C12596">
                <wp:simplePos x="0" y="0"/>
                <wp:positionH relativeFrom="column">
                  <wp:posOffset>3175</wp:posOffset>
                </wp:positionH>
                <wp:positionV relativeFrom="page">
                  <wp:posOffset>1637665</wp:posOffset>
                </wp:positionV>
                <wp:extent cx="2242800" cy="612000"/>
                <wp:effectExtent l="0" t="0" r="5715" b="0"/>
                <wp:wrapTight wrapText="bothSides">
                  <wp:wrapPolygon edited="0">
                    <wp:start x="0" y="0"/>
                    <wp:lineTo x="0" y="20860"/>
                    <wp:lineTo x="21472" y="20860"/>
                    <wp:lineTo x="21472" y="0"/>
                    <wp:lineTo x="0" y="0"/>
                  </wp:wrapPolygon>
                </wp:wrapTight>
                <wp:docPr id="1987326762" name="Textfeld 4"/>
                <wp:cNvGraphicFramePr/>
                <a:graphic xmlns:a="http://schemas.openxmlformats.org/drawingml/2006/main">
                  <a:graphicData uri="http://schemas.microsoft.com/office/word/2010/wordprocessingShape">
                    <wps:wsp>
                      <wps:cNvSpPr txBox="1"/>
                      <wps:spPr>
                        <a:xfrm>
                          <a:off x="0" y="0"/>
                          <a:ext cx="2242800" cy="6120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395F0E6F" w14:textId="77777777" w:rsidR="009D7880" w:rsidRPr="00477ABF" w:rsidRDefault="009D7880" w:rsidP="009D7880">
                            <w:pPr>
                              <w:spacing w:line="276" w:lineRule="auto"/>
                              <w:jc w:val="both"/>
                              <w:rPr>
                                <w:rFonts w:ascii="Arial" w:hAnsi="Arial" w:cs="Arial"/>
                                <w:b/>
                                <w:bCs/>
                                <w:sz w:val="20"/>
                                <w:szCs w:val="20"/>
                              </w:rPr>
                            </w:pPr>
                            <w:r w:rsidRPr="00477ABF">
                              <w:rPr>
                                <w:rFonts w:ascii="Arial" w:hAnsi="Arial" w:cs="Arial"/>
                                <w:b/>
                                <w:bCs/>
                                <w:sz w:val="20"/>
                                <w:szCs w:val="20"/>
                              </w:rPr>
                              <w:t>Presseinformation</w:t>
                            </w:r>
                          </w:p>
                          <w:p w14:paraId="0EB980C9" w14:textId="5B0578C2" w:rsidR="009D7880" w:rsidRPr="00477ABF" w:rsidRDefault="009D7880" w:rsidP="009D7880">
                            <w:pPr>
                              <w:spacing w:line="276" w:lineRule="auto"/>
                              <w:rPr>
                                <w:rFonts w:ascii="Arial" w:hAnsi="Arial" w:cs="Arial"/>
                                <w:sz w:val="20"/>
                                <w:szCs w:val="20"/>
                              </w:rPr>
                            </w:pPr>
                            <w:r w:rsidRPr="00477ABF">
                              <w:rPr>
                                <w:rFonts w:ascii="Arial" w:hAnsi="Arial" w:cs="Arial"/>
                                <w:sz w:val="20"/>
                                <w:szCs w:val="20"/>
                              </w:rPr>
                              <w:t>Melle,</w:t>
                            </w:r>
                            <w:r w:rsidR="00792D11">
                              <w:rPr>
                                <w:rFonts w:ascii="Arial" w:hAnsi="Arial" w:cs="Arial"/>
                                <w:sz w:val="20"/>
                                <w:szCs w:val="20"/>
                              </w:rPr>
                              <w:t xml:space="preserve"> </w:t>
                            </w:r>
                            <w:r w:rsidR="00D03AC1">
                              <w:rPr>
                                <w:rFonts w:ascii="Arial" w:hAnsi="Arial" w:cs="Arial"/>
                                <w:sz w:val="20"/>
                                <w:szCs w:val="20"/>
                              </w:rPr>
                              <w:t>Mai</w:t>
                            </w:r>
                            <w:r w:rsidR="00792D11">
                              <w:rPr>
                                <w:rFonts w:ascii="Arial" w:hAnsi="Arial" w:cs="Arial"/>
                                <w:sz w:val="20"/>
                                <w:szCs w:val="20"/>
                              </w:rPr>
                              <w:t xml:space="preserve">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733775" id="_x0000_s1027" type="#_x0000_t202" style="position:absolute;margin-left:.25pt;margin-top:128.95pt;width:176.6pt;height:48.2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" fillcolor="white [3201]" stroked="f" strokeweight="1pt">
                <v:textbox>
                  <w:txbxContent>
                    <w:p w14:paraId="395F0E6F" w14:textId="77777777" w:rsidR="009D7880" w:rsidRPr="00477ABF" w:rsidRDefault="009D7880" w:rsidP="009D7880">
                      <w:pPr>
                        <w:spacing w:line="276" w:lineRule="auto"/>
                        <w:jc w:val="both"/>
                        <w:rPr>
                          <w:rFonts w:ascii="Arial" w:hAnsi="Arial" w:cs="Arial"/>
                          <w:b/>
                          <w:bCs/>
                          <w:sz w:val="20"/>
                          <w:szCs w:val="20"/>
                        </w:rPr>
                      </w:pPr>
                      <w:r w:rsidRPr="00477ABF">
                        <w:rPr>
                          <w:rFonts w:ascii="Arial" w:hAnsi="Arial" w:cs="Arial"/>
                          <w:b/>
                          <w:bCs/>
                          <w:sz w:val="20"/>
                          <w:szCs w:val="20"/>
                        </w:rPr>
                        <w:t>Presseinformation</w:t>
                      </w:r>
                    </w:p>
                    <w:p w14:paraId="0EB980C9" w14:textId="5B0578C2" w:rsidR="009D7880" w:rsidRPr="00477ABF" w:rsidRDefault="009D7880" w:rsidP="009D7880">
                      <w:pPr>
                        <w:spacing w:line="276" w:lineRule="auto"/>
                        <w:rPr>
                          <w:rFonts w:ascii="Arial" w:hAnsi="Arial" w:cs="Arial"/>
                          <w:sz w:val="20"/>
                          <w:szCs w:val="20"/>
                        </w:rPr>
                      </w:pPr>
                      <w:r w:rsidRPr="00477ABF">
                        <w:rPr>
                          <w:rFonts w:ascii="Arial" w:hAnsi="Arial" w:cs="Arial"/>
                          <w:sz w:val="20"/>
                          <w:szCs w:val="20"/>
                        </w:rPr>
                        <w:t>Melle,</w:t>
                      </w:r>
                      <w:r w:rsidR="00792D11">
                        <w:rPr>
                          <w:rFonts w:ascii="Arial" w:hAnsi="Arial" w:cs="Arial"/>
                          <w:sz w:val="20"/>
                          <w:szCs w:val="20"/>
                        </w:rPr>
                        <w:t xml:space="preserve"> </w:t>
                      </w:r>
                      <w:r w:rsidR="00D03AC1">
                        <w:rPr>
                          <w:rFonts w:ascii="Arial" w:hAnsi="Arial" w:cs="Arial"/>
                          <w:sz w:val="20"/>
                          <w:szCs w:val="20"/>
                        </w:rPr>
                        <w:t>Mai</w:t>
                      </w:r>
                      <w:r w:rsidR="00792D11">
                        <w:rPr>
                          <w:rFonts w:ascii="Arial" w:hAnsi="Arial" w:cs="Arial"/>
                          <w:sz w:val="20"/>
                          <w:szCs w:val="20"/>
                        </w:rPr>
                        <w:t xml:space="preserve"> 2026</w:t>
                      </w:r>
                    </w:p>
                  </w:txbxContent>
                </v:textbox>
                <w10:wrap type="tight" anchory="page"/>
                <w10:anchorlock/>
              </v:shape>
            </w:pict>
          </mc:Fallback>
        </mc:AlternateContent>
      </w:r>
    </w:p>
    <w:p w14:paraId="3C113BDC" w14:textId="10B8FD22" w:rsidR="009D7880" w:rsidRPr="009713C1" w:rsidRDefault="009D7880" w:rsidP="009D7880">
      <w:pPr>
        <w:rPr>
          <w:rFonts w:ascii="Arial" w:hAnsi="Arial" w:cs="Arial"/>
          <w:noProof w:val="0"/>
          <w:sz w:val="20"/>
          <w:szCs w:val="20"/>
        </w:rPr>
      </w:pPr>
    </w:p>
    <w:p w14:paraId="2C282A54" w14:textId="77777777" w:rsidR="009D7880" w:rsidRPr="009713C1" w:rsidRDefault="009D7880" w:rsidP="009D7880">
      <w:pPr>
        <w:rPr>
          <w:rFonts w:ascii="Arial" w:hAnsi="Arial" w:cs="Arial"/>
          <w:noProof w:val="0"/>
          <w:sz w:val="20"/>
          <w:szCs w:val="20"/>
        </w:rPr>
      </w:pPr>
    </w:p>
    <w:p w14:paraId="5F24C587" w14:textId="77777777" w:rsidR="009D7880" w:rsidRPr="009713C1" w:rsidRDefault="009D7880" w:rsidP="009D7880">
      <w:pPr>
        <w:rPr>
          <w:rFonts w:ascii="Arial" w:hAnsi="Arial" w:cs="Arial"/>
          <w:noProof w:val="0"/>
          <w:sz w:val="20"/>
          <w:szCs w:val="20"/>
        </w:rPr>
      </w:pPr>
    </w:p>
    <w:p w14:paraId="077B7F53" w14:textId="77777777" w:rsidR="009D7880" w:rsidRPr="009713C1" w:rsidRDefault="009D7880" w:rsidP="009D7880">
      <w:pPr>
        <w:rPr>
          <w:rFonts w:ascii="Arial" w:hAnsi="Arial" w:cs="Arial"/>
          <w:noProof w:val="0"/>
          <w:sz w:val="20"/>
          <w:szCs w:val="20"/>
        </w:rPr>
      </w:pPr>
    </w:p>
    <w:p w14:paraId="79863EF0" w14:textId="77777777" w:rsidR="009D7880" w:rsidRPr="009713C1" w:rsidRDefault="009D7880" w:rsidP="009D7880">
      <w:pPr>
        <w:rPr>
          <w:rFonts w:ascii="Arial" w:hAnsi="Arial" w:cs="Arial"/>
          <w:noProof w:val="0"/>
          <w:sz w:val="20"/>
          <w:szCs w:val="20"/>
        </w:rPr>
      </w:pPr>
    </w:p>
    <w:p w14:paraId="062CD491" w14:textId="77777777" w:rsidR="009D7880" w:rsidRPr="009713C1" w:rsidRDefault="009D7880" w:rsidP="009D7880">
      <w:pPr>
        <w:rPr>
          <w:rFonts w:ascii="Arial" w:hAnsi="Arial" w:cs="Arial"/>
          <w:noProof w:val="0"/>
          <w:sz w:val="20"/>
          <w:szCs w:val="20"/>
        </w:rPr>
      </w:pPr>
    </w:p>
    <w:p w14:paraId="2EADCA37" w14:textId="77777777" w:rsidR="009D7880" w:rsidRPr="009713C1" w:rsidRDefault="009D7880" w:rsidP="009D7880">
      <w:pPr>
        <w:rPr>
          <w:rFonts w:ascii="Arial" w:hAnsi="Arial" w:cs="Arial"/>
          <w:noProof w:val="0"/>
          <w:sz w:val="20"/>
          <w:szCs w:val="20"/>
        </w:rPr>
      </w:pPr>
    </w:p>
    <w:p w14:paraId="3B5FC6C9" w14:textId="77777777" w:rsidR="009D7880" w:rsidRPr="009713C1" w:rsidRDefault="009D7880" w:rsidP="009D7880">
      <w:pPr>
        <w:rPr>
          <w:rFonts w:ascii="Arial" w:hAnsi="Arial" w:cs="Arial"/>
          <w:noProof w:val="0"/>
          <w:sz w:val="20"/>
          <w:szCs w:val="20"/>
        </w:rPr>
      </w:pPr>
    </w:p>
    <w:p w14:paraId="6761FE72" w14:textId="008174C0" w:rsidR="009D7880" w:rsidRPr="009713C1" w:rsidRDefault="009D7880" w:rsidP="009D7880">
      <w:pPr>
        <w:rPr>
          <w:rFonts w:ascii="Arial" w:hAnsi="Arial" w:cs="Arial"/>
          <w:noProof w:val="0"/>
          <w:sz w:val="20"/>
          <w:szCs w:val="20"/>
        </w:rPr>
      </w:pPr>
    </w:p>
    <w:p w14:paraId="70D20326" w14:textId="6FA61FD3" w:rsidR="009D7880" w:rsidRPr="009713C1" w:rsidRDefault="009D7880" w:rsidP="009D7880">
      <w:pPr>
        <w:rPr>
          <w:rFonts w:ascii="Arial" w:hAnsi="Arial" w:cs="Arial"/>
          <w:noProof w:val="0"/>
          <w:sz w:val="20"/>
          <w:szCs w:val="20"/>
        </w:rPr>
      </w:pPr>
    </w:p>
    <w:p w14:paraId="127C64CA" w14:textId="1391FED6" w:rsidR="009D7880" w:rsidRPr="009713C1" w:rsidRDefault="009D7880" w:rsidP="009D7880">
      <w:pPr>
        <w:rPr>
          <w:rFonts w:ascii="Arial" w:hAnsi="Arial" w:cs="Arial"/>
          <w:noProof w:val="0"/>
          <w:sz w:val="20"/>
          <w:szCs w:val="20"/>
        </w:rPr>
      </w:pPr>
    </w:p>
    <w:p w14:paraId="4FDC084F" w14:textId="135C46B6" w:rsidR="009D7880" w:rsidRPr="009713C1" w:rsidRDefault="009D7880" w:rsidP="00687368">
      <w:pPr>
        <w:jc w:val="right"/>
        <w:rPr>
          <w:rFonts w:ascii="Arial" w:hAnsi="Arial" w:cs="Arial"/>
          <w:noProof w:val="0"/>
          <w:sz w:val="20"/>
          <w:szCs w:val="20"/>
        </w:rPr>
      </w:pPr>
    </w:p>
    <w:p w14:paraId="4661FC35" w14:textId="744218CA" w:rsidR="00FB0873" w:rsidRDefault="00FB0873" w:rsidP="009D7880">
      <w:pPr>
        <w:spacing w:line="276" w:lineRule="auto"/>
        <w:rPr>
          <w:rFonts w:ascii="Arial" w:hAnsi="Arial" w:cs="Arial"/>
          <w:b/>
          <w:bCs/>
          <w:noProof w:val="0"/>
          <w:sz w:val="29"/>
          <w:szCs w:val="29"/>
        </w:rPr>
      </w:pPr>
      <w:r w:rsidRPr="00FB0873">
        <w:rPr>
          <w:rFonts w:ascii="Arial" w:hAnsi="Arial" w:cs="Arial"/>
          <w:b/>
          <w:bCs/>
          <w:noProof w:val="0"/>
          <w:sz w:val="29"/>
          <w:szCs w:val="29"/>
        </w:rPr>
        <w:t xml:space="preserve">Sommerluft genießen </w:t>
      </w:r>
      <w:r w:rsidR="00270FDE">
        <w:rPr>
          <w:rFonts w:ascii="Arial" w:hAnsi="Arial" w:cs="Arial"/>
          <w:b/>
          <w:bCs/>
          <w:noProof w:val="0"/>
          <w:sz w:val="29"/>
          <w:szCs w:val="29"/>
        </w:rPr>
        <w:t xml:space="preserve">ganz </w:t>
      </w:r>
      <w:r w:rsidRPr="00FB0873">
        <w:rPr>
          <w:rFonts w:ascii="Arial" w:hAnsi="Arial" w:cs="Arial"/>
          <w:b/>
          <w:bCs/>
          <w:noProof w:val="0"/>
          <w:sz w:val="29"/>
          <w:szCs w:val="29"/>
        </w:rPr>
        <w:t>ohne störende Gäste</w:t>
      </w:r>
    </w:p>
    <w:p w14:paraId="5F326D3C" w14:textId="70390961" w:rsidR="00D27AAF" w:rsidRPr="006912A7" w:rsidRDefault="001E6CBD" w:rsidP="001E6CBD">
      <w:pPr>
        <w:spacing w:line="276" w:lineRule="auto"/>
        <w:rPr>
          <w:rFonts w:ascii="Arial" w:hAnsi="Arial" w:cs="Arial"/>
          <w:noProof w:val="0"/>
        </w:rPr>
      </w:pPr>
      <w:r w:rsidRPr="006912A7">
        <w:rPr>
          <w:rFonts w:ascii="Arial" w:hAnsi="Arial" w:cs="Arial"/>
          <w:noProof w:val="0"/>
        </w:rPr>
        <w:t xml:space="preserve">Neuer Insekten- und Sonnenschutz </w:t>
      </w:r>
      <w:r w:rsidR="00FA62C6" w:rsidRPr="006912A7">
        <w:rPr>
          <w:rFonts w:ascii="Arial" w:hAnsi="Arial" w:cs="Arial"/>
          <w:noProof w:val="0"/>
        </w:rPr>
        <w:t>für das perfekte Outdoor-Feeling</w:t>
      </w:r>
    </w:p>
    <w:p w14:paraId="7FAFE405" w14:textId="77777777" w:rsidR="001E6CBD" w:rsidRPr="00BD54F1" w:rsidRDefault="001E6CBD" w:rsidP="001E6CBD">
      <w:pPr>
        <w:spacing w:line="276" w:lineRule="auto"/>
        <w:rPr>
          <w:rFonts w:ascii="Arial" w:hAnsi="Arial" w:cs="Arial"/>
          <w:noProof w:val="0"/>
          <w:sz w:val="29"/>
          <w:szCs w:val="29"/>
        </w:rPr>
      </w:pPr>
    </w:p>
    <w:p w14:paraId="6C967952" w14:textId="7CAEE0D6" w:rsidR="00830E95" w:rsidRPr="00F713E4" w:rsidRDefault="00F713E4" w:rsidP="000B7D05">
      <w:pPr>
        <w:spacing w:line="360" w:lineRule="auto"/>
        <w:rPr>
          <w:rFonts w:ascii="Arial" w:hAnsi="Arial" w:cs="Arial"/>
          <w:b/>
          <w:bCs/>
          <w:noProof w:val="0"/>
          <w:sz w:val="20"/>
          <w:szCs w:val="20"/>
        </w:rPr>
      </w:pPr>
      <w:r w:rsidRPr="003738EB">
        <w:rPr>
          <w:rFonts w:ascii="Arial" w:hAnsi="Arial" w:cs="Arial"/>
          <w:b/>
          <w:bCs/>
          <w:noProof w:val="0"/>
          <w:sz w:val="20"/>
          <w:szCs w:val="20"/>
        </w:rPr>
        <w:t xml:space="preserve">Der Sommer hat eine besondere Magie: Türen </w:t>
      </w:r>
      <w:r>
        <w:rPr>
          <w:rFonts w:ascii="Arial" w:hAnsi="Arial" w:cs="Arial"/>
          <w:b/>
          <w:bCs/>
          <w:noProof w:val="0"/>
          <w:sz w:val="20"/>
          <w:szCs w:val="20"/>
        </w:rPr>
        <w:t xml:space="preserve">und Fenster </w:t>
      </w:r>
      <w:r w:rsidRPr="003738EB">
        <w:rPr>
          <w:rFonts w:ascii="Arial" w:hAnsi="Arial" w:cs="Arial"/>
          <w:b/>
          <w:bCs/>
          <w:noProof w:val="0"/>
          <w:sz w:val="20"/>
          <w:szCs w:val="20"/>
        </w:rPr>
        <w:t>stehen</w:t>
      </w:r>
      <w:r w:rsidR="00521A95">
        <w:rPr>
          <w:rFonts w:ascii="Arial" w:hAnsi="Arial" w:cs="Arial"/>
          <w:b/>
          <w:bCs/>
          <w:noProof w:val="0"/>
          <w:sz w:val="20"/>
          <w:szCs w:val="20"/>
        </w:rPr>
        <w:t xml:space="preserve"> weit</w:t>
      </w:r>
      <w:r w:rsidRPr="003738EB">
        <w:rPr>
          <w:rFonts w:ascii="Arial" w:hAnsi="Arial" w:cs="Arial"/>
          <w:b/>
          <w:bCs/>
          <w:noProof w:val="0"/>
          <w:sz w:val="20"/>
          <w:szCs w:val="20"/>
        </w:rPr>
        <w:t xml:space="preserve"> offen, Licht flutet </w:t>
      </w:r>
      <w:r>
        <w:rPr>
          <w:rFonts w:ascii="Arial" w:hAnsi="Arial" w:cs="Arial"/>
          <w:b/>
          <w:bCs/>
          <w:noProof w:val="0"/>
          <w:sz w:val="20"/>
          <w:szCs w:val="20"/>
        </w:rPr>
        <w:t>die Räume</w:t>
      </w:r>
      <w:r w:rsidRPr="003738EB">
        <w:rPr>
          <w:rFonts w:ascii="Arial" w:hAnsi="Arial" w:cs="Arial"/>
          <w:b/>
          <w:bCs/>
          <w:noProof w:val="0"/>
          <w:sz w:val="20"/>
          <w:szCs w:val="20"/>
        </w:rPr>
        <w:t xml:space="preserve">, der Duft von </w:t>
      </w:r>
      <w:r w:rsidRPr="00F713E4">
        <w:rPr>
          <w:rFonts w:ascii="Arial" w:hAnsi="Arial" w:cs="Arial"/>
          <w:b/>
          <w:bCs/>
          <w:noProof w:val="0"/>
          <w:sz w:val="20"/>
          <w:szCs w:val="20"/>
        </w:rPr>
        <w:t xml:space="preserve">Blüten, </w:t>
      </w:r>
      <w:r w:rsidRPr="003738EB">
        <w:rPr>
          <w:rFonts w:ascii="Arial" w:hAnsi="Arial" w:cs="Arial"/>
          <w:b/>
          <w:bCs/>
          <w:noProof w:val="0"/>
          <w:sz w:val="20"/>
          <w:szCs w:val="20"/>
        </w:rPr>
        <w:t xml:space="preserve">Kräutern und warmem Holz zieht </w:t>
      </w:r>
      <w:r w:rsidR="001006F2">
        <w:rPr>
          <w:rFonts w:ascii="Arial" w:hAnsi="Arial" w:cs="Arial"/>
          <w:b/>
          <w:bCs/>
          <w:noProof w:val="0"/>
          <w:sz w:val="20"/>
          <w:szCs w:val="20"/>
        </w:rPr>
        <w:t>durchs</w:t>
      </w:r>
      <w:r w:rsidR="001006F2" w:rsidRPr="003738EB">
        <w:rPr>
          <w:rFonts w:ascii="Arial" w:hAnsi="Arial" w:cs="Arial"/>
          <w:b/>
          <w:bCs/>
          <w:noProof w:val="0"/>
          <w:sz w:val="20"/>
          <w:szCs w:val="20"/>
        </w:rPr>
        <w:t xml:space="preserve"> </w:t>
      </w:r>
      <w:r w:rsidRPr="003738EB">
        <w:rPr>
          <w:rFonts w:ascii="Arial" w:hAnsi="Arial" w:cs="Arial"/>
          <w:b/>
          <w:bCs/>
          <w:noProof w:val="0"/>
          <w:sz w:val="20"/>
          <w:szCs w:val="20"/>
        </w:rPr>
        <w:t xml:space="preserve">Haus. Wer moderne, </w:t>
      </w:r>
      <w:r w:rsidR="002D362E">
        <w:rPr>
          <w:rFonts w:ascii="Arial" w:hAnsi="Arial" w:cs="Arial"/>
          <w:b/>
          <w:bCs/>
          <w:noProof w:val="0"/>
          <w:sz w:val="20"/>
          <w:szCs w:val="20"/>
        </w:rPr>
        <w:t>groß</w:t>
      </w:r>
      <w:r w:rsidR="001006F2">
        <w:rPr>
          <w:rFonts w:ascii="Arial" w:hAnsi="Arial" w:cs="Arial"/>
          <w:b/>
          <w:bCs/>
          <w:noProof w:val="0"/>
          <w:sz w:val="20"/>
          <w:szCs w:val="20"/>
        </w:rPr>
        <w:t>e</w:t>
      </w:r>
      <w:r w:rsidRPr="003738EB">
        <w:rPr>
          <w:rFonts w:ascii="Arial" w:hAnsi="Arial" w:cs="Arial"/>
          <w:b/>
          <w:bCs/>
          <w:noProof w:val="0"/>
          <w:sz w:val="20"/>
          <w:szCs w:val="20"/>
        </w:rPr>
        <w:t xml:space="preserve"> Glasflächen besitzt, genießt das Ineinanderfließen von Innen und Außen</w:t>
      </w:r>
      <w:r>
        <w:rPr>
          <w:rFonts w:ascii="Arial" w:hAnsi="Arial" w:cs="Arial"/>
          <w:b/>
          <w:bCs/>
          <w:noProof w:val="0"/>
          <w:sz w:val="20"/>
          <w:szCs w:val="20"/>
        </w:rPr>
        <w:t xml:space="preserve"> besonders. </w:t>
      </w:r>
      <w:r w:rsidRPr="003738EB">
        <w:rPr>
          <w:rFonts w:ascii="Arial" w:hAnsi="Arial" w:cs="Arial"/>
          <w:b/>
          <w:bCs/>
          <w:noProof w:val="0"/>
          <w:sz w:val="20"/>
          <w:szCs w:val="20"/>
        </w:rPr>
        <w:t xml:space="preserve">Doch so schön die warme Jahreszeit auch ist: Mit ihr kommen neben Sonne und Wärme oft auch weniger willkommene Begleiter </w:t>
      </w:r>
      <w:r>
        <w:rPr>
          <w:rFonts w:ascii="Arial" w:hAnsi="Arial" w:cs="Arial"/>
          <w:b/>
          <w:bCs/>
          <w:noProof w:val="0"/>
          <w:sz w:val="20"/>
          <w:szCs w:val="20"/>
        </w:rPr>
        <w:t xml:space="preserve">wie </w:t>
      </w:r>
      <w:r w:rsidRPr="003738EB">
        <w:rPr>
          <w:rFonts w:ascii="Arial" w:hAnsi="Arial" w:cs="Arial"/>
          <w:b/>
          <w:bCs/>
          <w:noProof w:val="0"/>
          <w:sz w:val="20"/>
          <w:szCs w:val="20"/>
        </w:rPr>
        <w:t>Mücken, Fliegen oder Pollen</w:t>
      </w:r>
      <w:r>
        <w:rPr>
          <w:rFonts w:ascii="Arial" w:hAnsi="Arial" w:cs="Arial"/>
          <w:b/>
          <w:bCs/>
          <w:noProof w:val="0"/>
          <w:sz w:val="20"/>
          <w:szCs w:val="20"/>
        </w:rPr>
        <w:t xml:space="preserve"> ins </w:t>
      </w:r>
      <w:r w:rsidR="007B1689">
        <w:rPr>
          <w:rFonts w:ascii="Arial" w:hAnsi="Arial" w:cs="Arial"/>
          <w:b/>
          <w:bCs/>
          <w:noProof w:val="0"/>
          <w:sz w:val="20"/>
          <w:szCs w:val="20"/>
        </w:rPr>
        <w:t>Haus</w:t>
      </w:r>
      <w:r>
        <w:rPr>
          <w:rFonts w:ascii="Arial" w:hAnsi="Arial" w:cs="Arial"/>
          <w:b/>
          <w:bCs/>
          <w:noProof w:val="0"/>
          <w:sz w:val="20"/>
          <w:szCs w:val="20"/>
        </w:rPr>
        <w:t xml:space="preserve">, </w:t>
      </w:r>
      <w:r w:rsidRPr="003738EB">
        <w:rPr>
          <w:rFonts w:ascii="Arial" w:hAnsi="Arial" w:cs="Arial"/>
          <w:b/>
          <w:bCs/>
          <w:noProof w:val="0"/>
          <w:sz w:val="20"/>
          <w:szCs w:val="20"/>
        </w:rPr>
        <w:t xml:space="preserve">die den Sommergenuss schnell </w:t>
      </w:r>
      <w:r w:rsidR="007B1689">
        <w:rPr>
          <w:rFonts w:ascii="Arial" w:hAnsi="Arial" w:cs="Arial"/>
          <w:b/>
          <w:bCs/>
          <w:noProof w:val="0"/>
          <w:sz w:val="20"/>
          <w:szCs w:val="20"/>
        </w:rPr>
        <w:t>verleiden</w:t>
      </w:r>
      <w:r w:rsidR="007B1689" w:rsidRPr="003738EB">
        <w:rPr>
          <w:rFonts w:ascii="Arial" w:hAnsi="Arial" w:cs="Arial"/>
          <w:b/>
          <w:bCs/>
          <w:noProof w:val="0"/>
          <w:sz w:val="20"/>
          <w:szCs w:val="20"/>
        </w:rPr>
        <w:t xml:space="preserve"> </w:t>
      </w:r>
      <w:r w:rsidRPr="003738EB">
        <w:rPr>
          <w:rFonts w:ascii="Arial" w:hAnsi="Arial" w:cs="Arial"/>
          <w:b/>
          <w:bCs/>
          <w:noProof w:val="0"/>
          <w:sz w:val="20"/>
          <w:szCs w:val="20"/>
        </w:rPr>
        <w:t>können.</w:t>
      </w:r>
    </w:p>
    <w:p w14:paraId="79856EC1" w14:textId="77777777" w:rsidR="003738EB" w:rsidRPr="003738EB" w:rsidRDefault="003738EB" w:rsidP="003738EB">
      <w:pPr>
        <w:spacing w:line="360" w:lineRule="auto"/>
        <w:rPr>
          <w:rFonts w:ascii="Arial" w:hAnsi="Arial" w:cs="Arial"/>
          <w:noProof w:val="0"/>
          <w:sz w:val="20"/>
          <w:szCs w:val="20"/>
        </w:rPr>
      </w:pPr>
    </w:p>
    <w:p w14:paraId="48D42C37" w14:textId="48B3BE52" w:rsidR="009A56E2" w:rsidRDefault="003738EB" w:rsidP="009A56E2">
      <w:pPr>
        <w:spacing w:line="360" w:lineRule="auto"/>
        <w:rPr>
          <w:rFonts w:ascii="Arial" w:hAnsi="Arial" w:cs="Arial"/>
          <w:noProof w:val="0"/>
          <w:sz w:val="20"/>
          <w:szCs w:val="20"/>
        </w:rPr>
      </w:pPr>
      <w:r w:rsidRPr="003738EB">
        <w:rPr>
          <w:rFonts w:ascii="Arial" w:hAnsi="Arial" w:cs="Arial"/>
          <w:noProof w:val="0"/>
          <w:sz w:val="20"/>
          <w:szCs w:val="20"/>
        </w:rPr>
        <w:t xml:space="preserve">Gerade in modernen Wohnkonzepten mit großen Glas-Faltwänden oder bodentiefen Schiebefenstern stellt sich jedes Jahr dieselbe Frage: Wie lässt sich das offene Wohnerlebnis erhalten, ohne sich zwischen Frischluft und Schutz entscheiden zu müssen? </w:t>
      </w:r>
      <w:r w:rsidR="009A56E2">
        <w:rPr>
          <w:rFonts w:ascii="Arial" w:hAnsi="Arial" w:cs="Arial"/>
          <w:noProof w:val="0"/>
          <w:sz w:val="20"/>
          <w:szCs w:val="20"/>
        </w:rPr>
        <w:t>Die Lösung</w:t>
      </w:r>
      <w:r w:rsidRPr="003738EB">
        <w:rPr>
          <w:rFonts w:ascii="Arial" w:hAnsi="Arial" w:cs="Arial"/>
          <w:noProof w:val="0"/>
          <w:sz w:val="20"/>
          <w:szCs w:val="20"/>
        </w:rPr>
        <w:t xml:space="preserve"> ist ein Insekten</w:t>
      </w:r>
      <w:r w:rsidR="00285ACA">
        <w:rPr>
          <w:rFonts w:ascii="Arial" w:hAnsi="Arial" w:cs="Arial"/>
          <w:noProof w:val="0"/>
          <w:sz w:val="20"/>
          <w:szCs w:val="20"/>
        </w:rPr>
        <w:t>- und Sonnen</w:t>
      </w:r>
      <w:r w:rsidRPr="003738EB">
        <w:rPr>
          <w:rFonts w:ascii="Arial" w:hAnsi="Arial" w:cs="Arial"/>
          <w:noProof w:val="0"/>
          <w:sz w:val="20"/>
          <w:szCs w:val="20"/>
        </w:rPr>
        <w:t xml:space="preserve">schutz, der </w:t>
      </w:r>
      <w:r w:rsidR="00BE4867" w:rsidRPr="003738EB">
        <w:rPr>
          <w:rFonts w:ascii="Arial" w:hAnsi="Arial" w:cs="Arial"/>
          <w:noProof w:val="0"/>
          <w:sz w:val="20"/>
          <w:szCs w:val="20"/>
        </w:rPr>
        <w:t>leicht, elegant und mühelos zu bedienen</w:t>
      </w:r>
      <w:r w:rsidR="00BE4867">
        <w:rPr>
          <w:rFonts w:ascii="Arial" w:hAnsi="Arial" w:cs="Arial"/>
          <w:noProof w:val="0"/>
          <w:sz w:val="20"/>
          <w:szCs w:val="20"/>
        </w:rPr>
        <w:t xml:space="preserve"> ist</w:t>
      </w:r>
      <w:r w:rsidR="0028175C">
        <w:rPr>
          <w:rFonts w:ascii="Arial" w:hAnsi="Arial" w:cs="Arial"/>
          <w:noProof w:val="0"/>
          <w:sz w:val="20"/>
          <w:szCs w:val="20"/>
        </w:rPr>
        <w:t>.</w:t>
      </w:r>
      <w:r w:rsidR="00BE4867">
        <w:rPr>
          <w:rFonts w:ascii="Arial" w:hAnsi="Arial" w:cs="Arial"/>
          <w:noProof w:val="0"/>
          <w:sz w:val="20"/>
          <w:szCs w:val="20"/>
        </w:rPr>
        <w:t xml:space="preserve"> </w:t>
      </w:r>
    </w:p>
    <w:p w14:paraId="731FC254" w14:textId="77777777" w:rsidR="00BE4867" w:rsidRPr="009A56E2" w:rsidRDefault="00BE4867" w:rsidP="009A56E2">
      <w:pPr>
        <w:spacing w:line="360" w:lineRule="auto"/>
        <w:rPr>
          <w:rFonts w:ascii="Arial" w:hAnsi="Arial" w:cs="Arial"/>
          <w:noProof w:val="0"/>
          <w:sz w:val="20"/>
          <w:szCs w:val="20"/>
        </w:rPr>
      </w:pPr>
    </w:p>
    <w:p w14:paraId="39C293C5" w14:textId="4A3C0F86" w:rsidR="002A0ACD" w:rsidRDefault="002A0ACD" w:rsidP="00C8790B">
      <w:pPr>
        <w:spacing w:line="360" w:lineRule="auto"/>
        <w:rPr>
          <w:rFonts w:ascii="Arial" w:hAnsi="Arial" w:cs="Arial"/>
          <w:noProof w:val="0"/>
          <w:sz w:val="20"/>
          <w:szCs w:val="20"/>
        </w:rPr>
      </w:pPr>
      <w:r w:rsidRPr="00B64D81">
        <w:rPr>
          <w:rFonts w:ascii="Arial" w:hAnsi="Arial" w:cs="Arial"/>
          <w:b/>
          <w:bCs/>
          <w:noProof w:val="0"/>
          <w:sz w:val="20"/>
          <w:szCs w:val="20"/>
        </w:rPr>
        <w:t>Unbeschwert wohnen</w:t>
      </w:r>
      <w:r>
        <w:rPr>
          <w:rFonts w:ascii="Arial" w:hAnsi="Arial" w:cs="Arial"/>
          <w:noProof w:val="0"/>
          <w:sz w:val="20"/>
          <w:szCs w:val="20"/>
        </w:rPr>
        <w:t xml:space="preserve"> </w:t>
      </w:r>
    </w:p>
    <w:p w14:paraId="21008221" w14:textId="554E4DB9" w:rsidR="003738EB" w:rsidRPr="003738EB" w:rsidRDefault="00E26651" w:rsidP="00C8790B">
      <w:pPr>
        <w:spacing w:line="360" w:lineRule="auto"/>
        <w:rPr>
          <w:rFonts w:ascii="Arial" w:hAnsi="Arial" w:cs="Arial"/>
          <w:noProof w:val="0"/>
          <w:sz w:val="20"/>
          <w:szCs w:val="20"/>
        </w:rPr>
      </w:pPr>
      <w:r>
        <w:rPr>
          <w:rFonts w:ascii="Arial" w:hAnsi="Arial" w:cs="Arial"/>
          <w:noProof w:val="0"/>
          <w:sz w:val="20"/>
          <w:szCs w:val="20"/>
        </w:rPr>
        <w:t xml:space="preserve">Der </w:t>
      </w:r>
      <w:r w:rsidR="00C8790B" w:rsidRPr="00C8790B">
        <w:rPr>
          <w:rFonts w:ascii="Arial" w:hAnsi="Arial" w:cs="Arial"/>
          <w:noProof w:val="0"/>
          <w:sz w:val="20"/>
          <w:szCs w:val="20"/>
        </w:rPr>
        <w:t xml:space="preserve">vertikale </w:t>
      </w:r>
      <w:r w:rsidR="00C75739">
        <w:rPr>
          <w:rFonts w:ascii="Arial" w:hAnsi="Arial" w:cs="Arial"/>
          <w:noProof w:val="0"/>
          <w:sz w:val="20"/>
          <w:szCs w:val="20"/>
        </w:rPr>
        <w:t>„</w:t>
      </w:r>
      <w:proofErr w:type="spellStart"/>
      <w:r w:rsidR="00C8790B" w:rsidRPr="00C8790B">
        <w:rPr>
          <w:rFonts w:ascii="Arial" w:hAnsi="Arial" w:cs="Arial"/>
          <w:noProof w:val="0"/>
          <w:sz w:val="20"/>
          <w:szCs w:val="20"/>
        </w:rPr>
        <w:t>Solarlux</w:t>
      </w:r>
      <w:proofErr w:type="spellEnd"/>
      <w:r w:rsidR="00C8790B" w:rsidRPr="00C8790B">
        <w:rPr>
          <w:rFonts w:ascii="Arial" w:hAnsi="Arial" w:cs="Arial"/>
          <w:noProof w:val="0"/>
          <w:sz w:val="20"/>
          <w:szCs w:val="20"/>
        </w:rPr>
        <w:t xml:space="preserve"> </w:t>
      </w:r>
      <w:proofErr w:type="spellStart"/>
      <w:r w:rsidR="00C8790B" w:rsidRPr="00C8790B">
        <w:rPr>
          <w:rFonts w:ascii="Arial" w:hAnsi="Arial" w:cs="Arial"/>
          <w:noProof w:val="0"/>
          <w:sz w:val="20"/>
          <w:szCs w:val="20"/>
        </w:rPr>
        <w:t>Centor</w:t>
      </w:r>
      <w:proofErr w:type="spellEnd"/>
      <w:r w:rsidR="00C8790B" w:rsidRPr="00C8790B">
        <w:rPr>
          <w:rFonts w:ascii="Arial" w:hAnsi="Arial" w:cs="Arial"/>
          <w:noProof w:val="0"/>
          <w:sz w:val="20"/>
          <w:szCs w:val="20"/>
        </w:rPr>
        <w:t xml:space="preserve"> Insekten- und Sonnenschutz S4</w:t>
      </w:r>
      <w:r w:rsidR="00C75739">
        <w:rPr>
          <w:rFonts w:ascii="Arial" w:hAnsi="Arial" w:cs="Arial"/>
          <w:noProof w:val="0"/>
          <w:sz w:val="20"/>
          <w:szCs w:val="20"/>
        </w:rPr>
        <w:t>“</w:t>
      </w:r>
      <w:r w:rsidR="00C8790B" w:rsidRPr="00C8790B">
        <w:rPr>
          <w:rFonts w:ascii="Arial" w:hAnsi="Arial" w:cs="Arial"/>
          <w:noProof w:val="0"/>
          <w:sz w:val="20"/>
          <w:szCs w:val="20"/>
        </w:rPr>
        <w:t xml:space="preserve"> </w:t>
      </w:r>
      <w:r w:rsidR="009A56E2" w:rsidRPr="009A56E2">
        <w:rPr>
          <w:rFonts w:ascii="Arial" w:hAnsi="Arial" w:cs="Arial"/>
          <w:noProof w:val="0"/>
          <w:sz w:val="20"/>
          <w:szCs w:val="20"/>
        </w:rPr>
        <w:t xml:space="preserve">bietet </w:t>
      </w:r>
      <w:r w:rsidR="002C2D70">
        <w:rPr>
          <w:rFonts w:ascii="Arial" w:hAnsi="Arial" w:cs="Arial"/>
          <w:noProof w:val="0"/>
          <w:sz w:val="20"/>
          <w:szCs w:val="20"/>
        </w:rPr>
        <w:t xml:space="preserve">- </w:t>
      </w:r>
      <w:r w:rsidR="00C8790B">
        <w:rPr>
          <w:rFonts w:ascii="Arial" w:hAnsi="Arial" w:cs="Arial"/>
          <w:noProof w:val="0"/>
          <w:sz w:val="20"/>
          <w:szCs w:val="20"/>
        </w:rPr>
        <w:t>j</w:t>
      </w:r>
      <w:r w:rsidR="00C8790B" w:rsidRPr="009A56E2">
        <w:rPr>
          <w:rFonts w:ascii="Arial" w:hAnsi="Arial" w:cs="Arial"/>
          <w:noProof w:val="0"/>
          <w:sz w:val="20"/>
          <w:szCs w:val="20"/>
        </w:rPr>
        <w:t>e nach Gewebeart</w:t>
      </w:r>
      <w:r w:rsidR="009A56E2" w:rsidRPr="009A56E2">
        <w:rPr>
          <w:rFonts w:ascii="Arial" w:hAnsi="Arial" w:cs="Arial"/>
          <w:noProof w:val="0"/>
          <w:sz w:val="20"/>
          <w:szCs w:val="20"/>
        </w:rPr>
        <w:t xml:space="preserve"> </w:t>
      </w:r>
      <w:r w:rsidR="002C2D70">
        <w:rPr>
          <w:rFonts w:ascii="Arial" w:hAnsi="Arial" w:cs="Arial"/>
          <w:noProof w:val="0"/>
          <w:sz w:val="20"/>
          <w:szCs w:val="20"/>
        </w:rPr>
        <w:t xml:space="preserve">- </w:t>
      </w:r>
      <w:r w:rsidR="009A56E2" w:rsidRPr="009A56E2">
        <w:rPr>
          <w:rFonts w:ascii="Arial" w:hAnsi="Arial" w:cs="Arial"/>
          <w:noProof w:val="0"/>
          <w:sz w:val="20"/>
          <w:szCs w:val="20"/>
        </w:rPr>
        <w:t xml:space="preserve">wirksamen Schutz vor Insekten, reguliert die Sonneneinstrahlung, reduziert den Wärmeeintrag </w:t>
      </w:r>
      <w:r w:rsidR="001957DE">
        <w:rPr>
          <w:rFonts w:ascii="Arial" w:hAnsi="Arial" w:cs="Arial"/>
          <w:noProof w:val="0"/>
          <w:sz w:val="20"/>
          <w:szCs w:val="20"/>
        </w:rPr>
        <w:t xml:space="preserve">und </w:t>
      </w:r>
      <w:r w:rsidR="009A56E2" w:rsidRPr="009A56E2">
        <w:rPr>
          <w:rFonts w:ascii="Arial" w:hAnsi="Arial" w:cs="Arial"/>
          <w:noProof w:val="0"/>
          <w:sz w:val="20"/>
          <w:szCs w:val="20"/>
        </w:rPr>
        <w:t>bewahrt die Privatsphäre. Gleichzeitig bleibt die Luftzirkulation auch bei ausgezogenem Insektenschutz gewährleistet, sodass jederzeit frische Luft in die Räume strömen kann.</w:t>
      </w:r>
    </w:p>
    <w:p w14:paraId="2F9197F8" w14:textId="77777777" w:rsidR="003738EB" w:rsidRDefault="003738EB" w:rsidP="003738EB">
      <w:pPr>
        <w:spacing w:line="360" w:lineRule="auto"/>
        <w:rPr>
          <w:rFonts w:ascii="Arial" w:hAnsi="Arial" w:cs="Arial"/>
          <w:b/>
          <w:bCs/>
          <w:noProof w:val="0"/>
          <w:sz w:val="20"/>
          <w:szCs w:val="20"/>
        </w:rPr>
      </w:pPr>
    </w:p>
    <w:p w14:paraId="2C44C74A" w14:textId="267F9556" w:rsidR="003738EB" w:rsidRPr="003738EB" w:rsidRDefault="006E6BA1" w:rsidP="003738EB">
      <w:pPr>
        <w:spacing w:line="360" w:lineRule="auto"/>
        <w:rPr>
          <w:rFonts w:ascii="Arial" w:hAnsi="Arial" w:cs="Arial"/>
          <w:noProof w:val="0"/>
          <w:sz w:val="20"/>
          <w:szCs w:val="20"/>
        </w:rPr>
      </w:pPr>
      <w:r w:rsidRPr="006E6BA1">
        <w:rPr>
          <w:rFonts w:ascii="Arial" w:hAnsi="Arial" w:cs="Arial"/>
          <w:noProof w:val="0"/>
          <w:sz w:val="20"/>
          <w:szCs w:val="20"/>
        </w:rPr>
        <w:lastRenderedPageBreak/>
        <w:t xml:space="preserve">Dank der besonders leichtgängigen Mechanik lässt sich der </w:t>
      </w:r>
      <w:proofErr w:type="spellStart"/>
      <w:r w:rsidRPr="006E6BA1">
        <w:rPr>
          <w:rFonts w:ascii="Arial" w:hAnsi="Arial" w:cs="Arial"/>
          <w:noProof w:val="0"/>
          <w:sz w:val="20"/>
          <w:szCs w:val="20"/>
        </w:rPr>
        <w:t>Solarlux</w:t>
      </w:r>
      <w:proofErr w:type="spellEnd"/>
      <w:r w:rsidRPr="006E6BA1">
        <w:rPr>
          <w:rFonts w:ascii="Arial" w:hAnsi="Arial" w:cs="Arial"/>
          <w:noProof w:val="0"/>
          <w:sz w:val="20"/>
          <w:szCs w:val="20"/>
        </w:rPr>
        <w:t xml:space="preserve"> </w:t>
      </w:r>
      <w:proofErr w:type="spellStart"/>
      <w:r w:rsidRPr="006E6BA1">
        <w:rPr>
          <w:rFonts w:ascii="Arial" w:hAnsi="Arial" w:cs="Arial"/>
          <w:noProof w:val="0"/>
          <w:sz w:val="20"/>
          <w:szCs w:val="20"/>
        </w:rPr>
        <w:t>Centor</w:t>
      </w:r>
      <w:proofErr w:type="spellEnd"/>
      <w:r w:rsidRPr="006E6BA1">
        <w:rPr>
          <w:rFonts w:ascii="Arial" w:hAnsi="Arial" w:cs="Arial"/>
          <w:noProof w:val="0"/>
          <w:sz w:val="20"/>
          <w:szCs w:val="20"/>
        </w:rPr>
        <w:t xml:space="preserve"> Insekten</w:t>
      </w:r>
      <w:r>
        <w:rPr>
          <w:rFonts w:ascii="Arial" w:hAnsi="Arial" w:cs="Arial"/>
          <w:noProof w:val="0"/>
          <w:sz w:val="20"/>
          <w:szCs w:val="20"/>
        </w:rPr>
        <w:t>- und Sonnen</w:t>
      </w:r>
      <w:r w:rsidRPr="006E6BA1">
        <w:rPr>
          <w:rFonts w:ascii="Arial" w:hAnsi="Arial" w:cs="Arial"/>
          <w:noProof w:val="0"/>
          <w:sz w:val="20"/>
          <w:szCs w:val="20"/>
        </w:rPr>
        <w:t>schutz S4 mühelos bewegen und in jeder Position arretieren</w:t>
      </w:r>
      <w:r w:rsidR="001D512D">
        <w:rPr>
          <w:rFonts w:ascii="Arial" w:hAnsi="Arial" w:cs="Arial"/>
          <w:noProof w:val="0"/>
          <w:sz w:val="20"/>
          <w:szCs w:val="20"/>
        </w:rPr>
        <w:t>. So</w:t>
      </w:r>
      <w:r w:rsidR="003738EB" w:rsidRPr="003738EB">
        <w:rPr>
          <w:rFonts w:ascii="Arial" w:hAnsi="Arial" w:cs="Arial"/>
          <w:noProof w:val="0"/>
          <w:sz w:val="20"/>
          <w:szCs w:val="20"/>
        </w:rPr>
        <w:t xml:space="preserve"> bleibt </w:t>
      </w:r>
      <w:r w:rsidR="001D512D">
        <w:rPr>
          <w:rFonts w:ascii="Arial" w:hAnsi="Arial" w:cs="Arial"/>
          <w:noProof w:val="0"/>
          <w:sz w:val="20"/>
          <w:szCs w:val="20"/>
        </w:rPr>
        <w:t>er</w:t>
      </w:r>
      <w:r w:rsidR="003738EB" w:rsidRPr="003738EB">
        <w:rPr>
          <w:rFonts w:ascii="Arial" w:hAnsi="Arial" w:cs="Arial"/>
          <w:noProof w:val="0"/>
          <w:sz w:val="20"/>
          <w:szCs w:val="20"/>
        </w:rPr>
        <w:t xml:space="preserve"> flexibel wie das Leben selbst. Ob an einer weit geöffneten Terrassenfront, einer Glas-Faltwand oder </w:t>
      </w:r>
      <w:r w:rsidR="00F8035D">
        <w:rPr>
          <w:rFonts w:ascii="Arial" w:hAnsi="Arial" w:cs="Arial"/>
          <w:noProof w:val="0"/>
          <w:sz w:val="20"/>
          <w:szCs w:val="20"/>
        </w:rPr>
        <w:t>einem</w:t>
      </w:r>
      <w:r w:rsidR="005A56E2">
        <w:rPr>
          <w:rFonts w:ascii="Arial" w:hAnsi="Arial" w:cs="Arial"/>
          <w:noProof w:val="0"/>
          <w:sz w:val="20"/>
          <w:szCs w:val="20"/>
        </w:rPr>
        <w:t xml:space="preserve"> </w:t>
      </w:r>
      <w:r w:rsidR="002F76EB">
        <w:rPr>
          <w:rFonts w:ascii="Arial" w:hAnsi="Arial" w:cs="Arial"/>
          <w:noProof w:val="0"/>
          <w:sz w:val="20"/>
          <w:szCs w:val="20"/>
        </w:rPr>
        <w:t xml:space="preserve">filigranen </w:t>
      </w:r>
      <w:r w:rsidR="003738EB" w:rsidRPr="003738EB">
        <w:rPr>
          <w:rFonts w:ascii="Arial" w:hAnsi="Arial" w:cs="Arial"/>
          <w:noProof w:val="0"/>
          <w:sz w:val="20"/>
          <w:szCs w:val="20"/>
        </w:rPr>
        <w:t>Schiebefenster</w:t>
      </w:r>
      <w:r w:rsidR="00125F1A">
        <w:rPr>
          <w:rFonts w:ascii="Arial" w:hAnsi="Arial" w:cs="Arial"/>
          <w:noProof w:val="0"/>
          <w:sz w:val="20"/>
          <w:szCs w:val="20"/>
        </w:rPr>
        <w:t xml:space="preserve"> wie der</w:t>
      </w:r>
      <w:r w:rsidR="003738EB" w:rsidRPr="003738EB">
        <w:rPr>
          <w:rFonts w:ascii="Arial" w:hAnsi="Arial" w:cs="Arial"/>
          <w:noProof w:val="0"/>
          <w:sz w:val="20"/>
          <w:szCs w:val="20"/>
        </w:rPr>
        <w:t xml:space="preserve"> </w:t>
      </w:r>
      <w:proofErr w:type="spellStart"/>
      <w:r w:rsidR="003738EB" w:rsidRPr="003738EB">
        <w:rPr>
          <w:rFonts w:ascii="Arial" w:hAnsi="Arial" w:cs="Arial"/>
          <w:noProof w:val="0"/>
          <w:sz w:val="20"/>
          <w:szCs w:val="20"/>
        </w:rPr>
        <w:t>cero</w:t>
      </w:r>
      <w:proofErr w:type="spellEnd"/>
      <w:r w:rsidR="003738EB" w:rsidRPr="003738EB">
        <w:rPr>
          <w:rFonts w:ascii="Arial" w:hAnsi="Arial" w:cs="Arial"/>
          <w:noProof w:val="0"/>
          <w:sz w:val="20"/>
          <w:szCs w:val="20"/>
        </w:rPr>
        <w:t xml:space="preserve"> – das System fügt sich harmonisch in jede Architektur ein</w:t>
      </w:r>
      <w:r w:rsidR="0041044C">
        <w:rPr>
          <w:rFonts w:ascii="Arial" w:hAnsi="Arial" w:cs="Arial"/>
          <w:noProof w:val="0"/>
          <w:sz w:val="20"/>
          <w:szCs w:val="20"/>
        </w:rPr>
        <w:t>.</w:t>
      </w:r>
      <w:r w:rsidR="0041044C" w:rsidRPr="00D668E7">
        <w:rPr>
          <w:rFonts w:ascii="Arial" w:hAnsi="Arial" w:cs="Arial"/>
          <w:sz w:val="21"/>
          <w:szCs w:val="21"/>
        </w:rPr>
        <w:t xml:space="preserve"> </w:t>
      </w:r>
      <w:r w:rsidR="00D668E7" w:rsidRPr="00D668E7">
        <w:rPr>
          <w:rFonts w:ascii="Arial" w:hAnsi="Arial" w:cs="Arial"/>
          <w:sz w:val="20"/>
          <w:szCs w:val="20"/>
        </w:rPr>
        <w:t xml:space="preserve">Selbst großzügige Öffnungen von bis zu 9 Metern Breite und </w:t>
      </w:r>
      <w:r w:rsidR="00DD307C">
        <w:rPr>
          <w:rFonts w:ascii="Arial" w:hAnsi="Arial" w:cs="Arial"/>
          <w:sz w:val="20"/>
          <w:szCs w:val="20"/>
        </w:rPr>
        <w:t>4</w:t>
      </w:r>
      <w:r w:rsidR="00694765">
        <w:rPr>
          <w:rFonts w:ascii="Arial" w:hAnsi="Arial" w:cs="Arial"/>
          <w:sz w:val="20"/>
          <w:szCs w:val="20"/>
        </w:rPr>
        <w:t xml:space="preserve">,60 </w:t>
      </w:r>
      <w:r w:rsidR="00D668E7" w:rsidRPr="00D668E7">
        <w:rPr>
          <w:rFonts w:ascii="Arial" w:hAnsi="Arial" w:cs="Arial"/>
          <w:sz w:val="20"/>
          <w:szCs w:val="20"/>
        </w:rPr>
        <w:t>Metern Höhe</w:t>
      </w:r>
      <w:r w:rsidR="00694765">
        <w:rPr>
          <w:rFonts w:ascii="Arial" w:hAnsi="Arial" w:cs="Arial"/>
          <w:sz w:val="20"/>
          <w:szCs w:val="20"/>
        </w:rPr>
        <w:t xml:space="preserve"> beim Einzelrollo</w:t>
      </w:r>
      <w:r w:rsidR="00D668E7" w:rsidRPr="00D668E7">
        <w:rPr>
          <w:rFonts w:ascii="Arial" w:hAnsi="Arial" w:cs="Arial"/>
          <w:sz w:val="20"/>
          <w:szCs w:val="20"/>
        </w:rPr>
        <w:t xml:space="preserve"> lassen sich elegant und sicher </w:t>
      </w:r>
      <w:r w:rsidR="00694765">
        <w:rPr>
          <w:rFonts w:ascii="Arial" w:hAnsi="Arial" w:cs="Arial"/>
          <w:sz w:val="20"/>
          <w:szCs w:val="20"/>
        </w:rPr>
        <w:t>schützen</w:t>
      </w:r>
      <w:r w:rsidR="00D668E7" w:rsidRPr="00D668E7">
        <w:rPr>
          <w:rFonts w:ascii="Arial" w:hAnsi="Arial" w:cs="Arial"/>
          <w:sz w:val="20"/>
          <w:szCs w:val="20"/>
        </w:rPr>
        <w:t>.</w:t>
      </w:r>
      <w:r w:rsidR="00D668E7" w:rsidRPr="00D668E7">
        <w:rPr>
          <w:sz w:val="20"/>
          <w:szCs w:val="20"/>
        </w:rPr>
        <w:t xml:space="preserve"> </w:t>
      </w:r>
      <w:r w:rsidR="0041044C" w:rsidRPr="0041044C">
        <w:rPr>
          <w:rFonts w:ascii="Arial" w:hAnsi="Arial" w:cs="Arial"/>
          <w:noProof w:val="0"/>
          <w:sz w:val="20"/>
          <w:szCs w:val="20"/>
        </w:rPr>
        <w:t>Ein lauer Sommerabend, eine sanfte Brise, kein einziger Mückenstich – so fühlt sich echter Komfort an.</w:t>
      </w:r>
    </w:p>
    <w:p w14:paraId="64930B48" w14:textId="77777777" w:rsidR="003738EB" w:rsidRDefault="003738EB" w:rsidP="003738EB">
      <w:pPr>
        <w:spacing w:line="360" w:lineRule="auto"/>
        <w:rPr>
          <w:rFonts w:ascii="Arial" w:hAnsi="Arial" w:cs="Arial"/>
          <w:b/>
          <w:bCs/>
          <w:noProof w:val="0"/>
          <w:sz w:val="20"/>
          <w:szCs w:val="20"/>
        </w:rPr>
      </w:pPr>
    </w:p>
    <w:p w14:paraId="659E2E28" w14:textId="7F7FCAC6" w:rsidR="003738EB" w:rsidRPr="003738EB" w:rsidRDefault="003738EB" w:rsidP="003738EB">
      <w:pPr>
        <w:spacing w:line="360" w:lineRule="auto"/>
        <w:rPr>
          <w:rFonts w:ascii="Arial" w:hAnsi="Arial" w:cs="Arial"/>
          <w:b/>
          <w:bCs/>
          <w:noProof w:val="0"/>
          <w:sz w:val="20"/>
          <w:szCs w:val="20"/>
        </w:rPr>
      </w:pPr>
      <w:r w:rsidRPr="003738EB">
        <w:rPr>
          <w:rFonts w:ascii="Arial" w:hAnsi="Arial" w:cs="Arial"/>
          <w:b/>
          <w:bCs/>
          <w:noProof w:val="0"/>
          <w:sz w:val="20"/>
          <w:szCs w:val="20"/>
        </w:rPr>
        <w:t>Schutz, der sich zurücknimmt</w:t>
      </w:r>
    </w:p>
    <w:p w14:paraId="256727EB" w14:textId="55D4B56F" w:rsidR="003738EB" w:rsidRPr="003738EB" w:rsidRDefault="00911EC0" w:rsidP="003738EB">
      <w:pPr>
        <w:spacing w:line="360" w:lineRule="auto"/>
        <w:rPr>
          <w:rFonts w:ascii="Arial" w:hAnsi="Arial" w:cs="Arial"/>
          <w:noProof w:val="0"/>
          <w:sz w:val="20"/>
          <w:szCs w:val="20"/>
        </w:rPr>
      </w:pPr>
      <w:r>
        <w:rPr>
          <w:rFonts w:ascii="Arial" w:hAnsi="Arial" w:cs="Arial"/>
          <w:noProof w:val="0"/>
          <w:sz w:val="20"/>
          <w:szCs w:val="20"/>
        </w:rPr>
        <w:t xml:space="preserve">Die Kombination </w:t>
      </w:r>
      <w:r w:rsidR="009257AE">
        <w:rPr>
          <w:rFonts w:ascii="Arial" w:hAnsi="Arial" w:cs="Arial"/>
          <w:noProof w:val="0"/>
          <w:sz w:val="20"/>
          <w:szCs w:val="20"/>
        </w:rPr>
        <w:t>aus</w:t>
      </w:r>
      <w:r w:rsidR="009257AE" w:rsidRPr="003738EB">
        <w:rPr>
          <w:rFonts w:ascii="Arial" w:hAnsi="Arial" w:cs="Arial"/>
          <w:noProof w:val="0"/>
          <w:sz w:val="20"/>
          <w:szCs w:val="20"/>
        </w:rPr>
        <w:t xml:space="preserve"> </w:t>
      </w:r>
      <w:r w:rsidR="003738EB" w:rsidRPr="003738EB">
        <w:rPr>
          <w:rFonts w:ascii="Arial" w:hAnsi="Arial" w:cs="Arial"/>
          <w:noProof w:val="0"/>
          <w:sz w:val="20"/>
          <w:szCs w:val="20"/>
        </w:rPr>
        <w:t>Insekten</w:t>
      </w:r>
      <w:r w:rsidR="009257AE">
        <w:rPr>
          <w:rFonts w:ascii="Arial" w:hAnsi="Arial" w:cs="Arial"/>
          <w:noProof w:val="0"/>
          <w:sz w:val="20"/>
          <w:szCs w:val="20"/>
        </w:rPr>
        <w:t>- und Sonnen</w:t>
      </w:r>
      <w:r w:rsidR="003738EB" w:rsidRPr="003738EB">
        <w:rPr>
          <w:rFonts w:ascii="Arial" w:hAnsi="Arial" w:cs="Arial"/>
          <w:noProof w:val="0"/>
          <w:sz w:val="20"/>
          <w:szCs w:val="20"/>
        </w:rPr>
        <w:t>schutz</w:t>
      </w:r>
      <w:r w:rsidR="009257AE">
        <w:rPr>
          <w:rFonts w:ascii="Arial" w:hAnsi="Arial" w:cs="Arial"/>
          <w:noProof w:val="0"/>
          <w:sz w:val="20"/>
          <w:szCs w:val="20"/>
        </w:rPr>
        <w:t xml:space="preserve"> lässt sich individuell gestalten. Das </w:t>
      </w:r>
      <w:r w:rsidR="003738EB" w:rsidRPr="003738EB">
        <w:rPr>
          <w:rFonts w:ascii="Arial" w:hAnsi="Arial" w:cs="Arial"/>
          <w:noProof w:val="0"/>
          <w:sz w:val="20"/>
          <w:szCs w:val="20"/>
        </w:rPr>
        <w:t xml:space="preserve">Beschattungsgewebe </w:t>
      </w:r>
      <w:r w:rsidR="005B4A76">
        <w:rPr>
          <w:rFonts w:ascii="Arial" w:hAnsi="Arial" w:cs="Arial"/>
          <w:noProof w:val="0"/>
          <w:sz w:val="20"/>
          <w:szCs w:val="20"/>
        </w:rPr>
        <w:t>ist frei wählbar</w:t>
      </w:r>
      <w:r w:rsidR="001D41E4">
        <w:rPr>
          <w:rFonts w:ascii="Arial" w:hAnsi="Arial" w:cs="Arial"/>
          <w:noProof w:val="0"/>
          <w:sz w:val="20"/>
          <w:szCs w:val="20"/>
        </w:rPr>
        <w:t xml:space="preserve">, um </w:t>
      </w:r>
      <w:r w:rsidR="003738EB" w:rsidRPr="003738EB">
        <w:rPr>
          <w:rFonts w:ascii="Arial" w:hAnsi="Arial" w:cs="Arial"/>
          <w:noProof w:val="0"/>
          <w:sz w:val="20"/>
          <w:szCs w:val="20"/>
        </w:rPr>
        <w:t xml:space="preserve">Licht </w:t>
      </w:r>
      <w:r w:rsidR="001D41E4">
        <w:rPr>
          <w:rFonts w:ascii="Arial" w:hAnsi="Arial" w:cs="Arial"/>
          <w:noProof w:val="0"/>
          <w:sz w:val="20"/>
          <w:szCs w:val="20"/>
        </w:rPr>
        <w:t xml:space="preserve">und Sicht </w:t>
      </w:r>
      <w:r w:rsidR="003738EB" w:rsidRPr="003738EB">
        <w:rPr>
          <w:rFonts w:ascii="Arial" w:hAnsi="Arial" w:cs="Arial"/>
          <w:noProof w:val="0"/>
          <w:sz w:val="20"/>
          <w:szCs w:val="20"/>
        </w:rPr>
        <w:t xml:space="preserve">im Raum gezielt </w:t>
      </w:r>
      <w:r w:rsidR="001D41E4">
        <w:rPr>
          <w:rFonts w:ascii="Arial" w:hAnsi="Arial" w:cs="Arial"/>
          <w:noProof w:val="0"/>
          <w:sz w:val="20"/>
          <w:szCs w:val="20"/>
        </w:rPr>
        <w:t xml:space="preserve">zu </w:t>
      </w:r>
      <w:r w:rsidR="003738EB" w:rsidRPr="003738EB">
        <w:rPr>
          <w:rFonts w:ascii="Arial" w:hAnsi="Arial" w:cs="Arial"/>
          <w:noProof w:val="0"/>
          <w:sz w:val="20"/>
          <w:szCs w:val="20"/>
        </w:rPr>
        <w:t>regulieren, ohne die Verbindung nach draußen zu unterbrechen. Je nach Einbausituation ist der Einsatz innen oder außen möglich</w:t>
      </w:r>
      <w:r w:rsidR="00CA5DE1">
        <w:rPr>
          <w:rFonts w:ascii="Arial" w:hAnsi="Arial" w:cs="Arial"/>
          <w:noProof w:val="0"/>
          <w:sz w:val="20"/>
          <w:szCs w:val="20"/>
        </w:rPr>
        <w:t>. B</w:t>
      </w:r>
      <w:r w:rsidR="003738EB" w:rsidRPr="003738EB">
        <w:rPr>
          <w:rFonts w:ascii="Arial" w:hAnsi="Arial" w:cs="Arial"/>
          <w:noProof w:val="0"/>
          <w:sz w:val="20"/>
          <w:szCs w:val="20"/>
        </w:rPr>
        <w:t xml:space="preserve">ei </w:t>
      </w:r>
      <w:r w:rsidR="00CA5DE1">
        <w:rPr>
          <w:rFonts w:ascii="Arial" w:hAnsi="Arial" w:cs="Arial"/>
          <w:noProof w:val="0"/>
          <w:sz w:val="20"/>
          <w:szCs w:val="20"/>
        </w:rPr>
        <w:t xml:space="preserve">einer </w:t>
      </w:r>
      <w:r w:rsidR="003738EB" w:rsidRPr="003738EB">
        <w:rPr>
          <w:rFonts w:ascii="Arial" w:hAnsi="Arial" w:cs="Arial"/>
          <w:noProof w:val="0"/>
          <w:sz w:val="20"/>
          <w:szCs w:val="20"/>
        </w:rPr>
        <w:t xml:space="preserve">Außenmontage sorgt eine integrierte Entwässerung für </w:t>
      </w:r>
      <w:r w:rsidR="00CA5DE1">
        <w:rPr>
          <w:rFonts w:ascii="Arial" w:hAnsi="Arial" w:cs="Arial"/>
          <w:noProof w:val="0"/>
          <w:sz w:val="20"/>
          <w:szCs w:val="20"/>
        </w:rPr>
        <w:t>einen</w:t>
      </w:r>
      <w:r w:rsidR="00CA5DE1" w:rsidRPr="003738EB">
        <w:rPr>
          <w:rFonts w:ascii="Arial" w:hAnsi="Arial" w:cs="Arial"/>
          <w:noProof w:val="0"/>
          <w:sz w:val="20"/>
          <w:szCs w:val="20"/>
        </w:rPr>
        <w:t xml:space="preserve"> </w:t>
      </w:r>
      <w:r w:rsidR="003738EB" w:rsidRPr="003738EB">
        <w:rPr>
          <w:rFonts w:ascii="Arial" w:hAnsi="Arial" w:cs="Arial"/>
          <w:noProof w:val="0"/>
          <w:sz w:val="20"/>
          <w:szCs w:val="20"/>
        </w:rPr>
        <w:t>zuverlässigen Regenablauf. Und damit sich das System perfekt ins Wohnumfeld einfügt, stehen zahlreiche Farbvarianten und Gewebearten zur Auswahl.</w:t>
      </w:r>
      <w:r w:rsidR="00E1650D">
        <w:rPr>
          <w:rFonts w:ascii="Arial" w:hAnsi="Arial" w:cs="Arial"/>
          <w:noProof w:val="0"/>
          <w:sz w:val="20"/>
          <w:szCs w:val="20"/>
        </w:rPr>
        <w:t xml:space="preserve"> </w:t>
      </w:r>
      <w:r w:rsidR="003738EB" w:rsidRPr="003738EB">
        <w:rPr>
          <w:rFonts w:ascii="Arial" w:hAnsi="Arial" w:cs="Arial"/>
          <w:noProof w:val="0"/>
          <w:sz w:val="20"/>
          <w:szCs w:val="20"/>
        </w:rPr>
        <w:t xml:space="preserve">Unabhängig davon bleibt das Grundprinzip immer gleich: </w:t>
      </w:r>
      <w:r w:rsidR="009B4C8A" w:rsidRPr="009B4C8A">
        <w:rPr>
          <w:rFonts w:ascii="Arial" w:hAnsi="Arial" w:cs="Arial"/>
          <w:noProof w:val="0"/>
          <w:sz w:val="20"/>
          <w:szCs w:val="20"/>
        </w:rPr>
        <w:t xml:space="preserve">maximale Offenheit, dezenter Schutz und absolute Leichtigkeit in der </w:t>
      </w:r>
      <w:r w:rsidR="00E1650D">
        <w:rPr>
          <w:rFonts w:ascii="Arial" w:hAnsi="Arial" w:cs="Arial"/>
          <w:noProof w:val="0"/>
          <w:sz w:val="20"/>
          <w:szCs w:val="20"/>
        </w:rPr>
        <w:t>Bedienung</w:t>
      </w:r>
      <w:r w:rsidR="009B4C8A" w:rsidRPr="009B4C8A">
        <w:rPr>
          <w:rFonts w:ascii="Arial" w:hAnsi="Arial" w:cs="Arial"/>
          <w:noProof w:val="0"/>
          <w:sz w:val="20"/>
          <w:szCs w:val="20"/>
        </w:rPr>
        <w:t>.</w:t>
      </w:r>
      <w:r w:rsidR="003738EB" w:rsidRPr="003738EB">
        <w:rPr>
          <w:rFonts w:ascii="Arial" w:hAnsi="Arial" w:cs="Arial"/>
          <w:noProof w:val="0"/>
          <w:sz w:val="20"/>
          <w:szCs w:val="20"/>
        </w:rPr>
        <w:t xml:space="preserve"> So wird der </w:t>
      </w:r>
      <w:proofErr w:type="spellStart"/>
      <w:r w:rsidR="003738EB" w:rsidRPr="003738EB">
        <w:rPr>
          <w:rFonts w:ascii="Arial" w:hAnsi="Arial" w:cs="Arial"/>
          <w:noProof w:val="0"/>
          <w:sz w:val="20"/>
          <w:szCs w:val="20"/>
        </w:rPr>
        <w:t>Solarlux</w:t>
      </w:r>
      <w:proofErr w:type="spellEnd"/>
      <w:r w:rsidR="003738EB" w:rsidRPr="003738EB">
        <w:rPr>
          <w:rFonts w:ascii="Arial" w:hAnsi="Arial" w:cs="Arial"/>
          <w:noProof w:val="0"/>
          <w:sz w:val="20"/>
          <w:szCs w:val="20"/>
        </w:rPr>
        <w:t xml:space="preserve"> </w:t>
      </w:r>
      <w:proofErr w:type="spellStart"/>
      <w:r w:rsidR="003738EB" w:rsidRPr="003738EB">
        <w:rPr>
          <w:rFonts w:ascii="Arial" w:hAnsi="Arial" w:cs="Arial"/>
          <w:noProof w:val="0"/>
          <w:sz w:val="20"/>
          <w:szCs w:val="20"/>
        </w:rPr>
        <w:t>Centor</w:t>
      </w:r>
      <w:proofErr w:type="spellEnd"/>
      <w:r w:rsidR="003738EB" w:rsidRPr="003738EB">
        <w:rPr>
          <w:rFonts w:ascii="Arial" w:hAnsi="Arial" w:cs="Arial"/>
          <w:noProof w:val="0"/>
          <w:sz w:val="20"/>
          <w:szCs w:val="20"/>
        </w:rPr>
        <w:t xml:space="preserve"> Insektenschutz S4 zum stillen Begleiter eines entspannten, natürlichen Wohngefühls – vom hellen Morgen bis in den warmen Sommerabend hinein.</w:t>
      </w:r>
    </w:p>
    <w:p w14:paraId="13BDDAF7" w14:textId="77777777" w:rsidR="00BC1DFB" w:rsidRDefault="00BC1DFB" w:rsidP="00BC1DFB">
      <w:pPr>
        <w:spacing w:line="276" w:lineRule="auto"/>
      </w:pPr>
    </w:p>
    <w:p w14:paraId="10032886" w14:textId="642BA421" w:rsidR="00BC1DFB" w:rsidRPr="00BC1DFB" w:rsidRDefault="00BC1DFB" w:rsidP="00BC1DFB">
      <w:pPr>
        <w:spacing w:line="276" w:lineRule="auto"/>
        <w:rPr>
          <w:rStyle w:val="Hyperlink"/>
          <w:color w:val="auto"/>
          <w:u w:val="none"/>
        </w:rPr>
      </w:pPr>
      <w:hyperlink r:id="rId17" w:history="1">
        <w:r w:rsidRPr="00956E1C">
          <w:rPr>
            <w:rStyle w:val="Hyperlink"/>
            <w:rFonts w:ascii="Arial" w:hAnsi="Arial" w:cs="Arial"/>
            <w:b/>
            <w:bCs/>
            <w:noProof w:val="0"/>
            <w:sz w:val="20"/>
            <w:szCs w:val="20"/>
          </w:rPr>
          <w:t>www.solarlux.com</w:t>
        </w:r>
      </w:hyperlink>
    </w:p>
    <w:p w14:paraId="3927A76D" w14:textId="768BC1DE" w:rsidR="009D7880" w:rsidRPr="009713C1" w:rsidRDefault="009D7880" w:rsidP="009D7880">
      <w:pPr>
        <w:spacing w:line="276" w:lineRule="auto"/>
        <w:rPr>
          <w:rFonts w:ascii="Arial" w:hAnsi="Arial" w:cs="Arial"/>
          <w:noProof w:val="0"/>
          <w:sz w:val="12"/>
          <w:szCs w:val="12"/>
        </w:rPr>
      </w:pPr>
      <w:proofErr w:type="spellStart"/>
      <w:r w:rsidRPr="009713C1">
        <w:rPr>
          <w:rFonts w:ascii="Arial" w:hAnsi="Arial" w:cs="Arial"/>
          <w:noProof w:val="0"/>
          <w:sz w:val="12"/>
          <w:szCs w:val="12"/>
        </w:rPr>
        <w:t>Solarlux</w:t>
      </w:r>
      <w:proofErr w:type="spellEnd"/>
      <w:r w:rsidRPr="009713C1">
        <w:rPr>
          <w:rFonts w:ascii="Arial" w:hAnsi="Arial" w:cs="Arial"/>
          <w:noProof w:val="0"/>
          <w:sz w:val="12"/>
          <w:szCs w:val="12"/>
        </w:rPr>
        <w:t>,</w:t>
      </w:r>
      <w:r w:rsidR="00792D11" w:rsidRPr="009713C1">
        <w:rPr>
          <w:rFonts w:ascii="Arial" w:hAnsi="Arial" w:cs="Arial"/>
          <w:noProof w:val="0"/>
          <w:sz w:val="12"/>
          <w:szCs w:val="12"/>
        </w:rPr>
        <w:t xml:space="preserve"> </w:t>
      </w:r>
      <w:r w:rsidR="00901029">
        <w:rPr>
          <w:rFonts w:ascii="Arial" w:hAnsi="Arial" w:cs="Arial"/>
          <w:noProof w:val="0"/>
          <w:sz w:val="12"/>
          <w:szCs w:val="12"/>
        </w:rPr>
        <w:t>April</w:t>
      </w:r>
      <w:r w:rsidR="00792D11" w:rsidRPr="009713C1">
        <w:rPr>
          <w:rFonts w:ascii="Arial" w:hAnsi="Arial" w:cs="Arial"/>
          <w:noProof w:val="0"/>
          <w:sz w:val="12"/>
          <w:szCs w:val="12"/>
        </w:rPr>
        <w:t xml:space="preserve"> 2026</w:t>
      </w:r>
      <w:r w:rsidRPr="009713C1">
        <w:rPr>
          <w:rFonts w:ascii="Arial" w:hAnsi="Arial" w:cs="Arial"/>
          <w:noProof w:val="0"/>
          <w:sz w:val="12"/>
          <w:szCs w:val="12"/>
        </w:rPr>
        <w:t xml:space="preserve"> – Abdruck frei – </w:t>
      </w:r>
      <w:r w:rsidR="00B83E2B">
        <w:rPr>
          <w:rFonts w:ascii="Arial" w:hAnsi="Arial" w:cs="Arial"/>
          <w:noProof w:val="0"/>
          <w:sz w:val="12"/>
          <w:szCs w:val="12"/>
        </w:rPr>
        <w:t>2</w:t>
      </w:r>
      <w:r w:rsidR="00901029">
        <w:rPr>
          <w:rFonts w:ascii="Arial" w:hAnsi="Arial" w:cs="Arial"/>
          <w:noProof w:val="0"/>
          <w:sz w:val="12"/>
          <w:szCs w:val="12"/>
        </w:rPr>
        <w:t>.</w:t>
      </w:r>
      <w:r w:rsidR="00B83E2B">
        <w:rPr>
          <w:rFonts w:ascii="Arial" w:hAnsi="Arial" w:cs="Arial"/>
          <w:noProof w:val="0"/>
          <w:sz w:val="12"/>
          <w:szCs w:val="12"/>
        </w:rPr>
        <w:t>613</w:t>
      </w:r>
      <w:r w:rsidRPr="009713C1">
        <w:rPr>
          <w:rFonts w:ascii="Arial" w:hAnsi="Arial" w:cs="Arial"/>
          <w:noProof w:val="0"/>
          <w:sz w:val="12"/>
          <w:szCs w:val="12"/>
        </w:rPr>
        <w:t xml:space="preserve"> Zeichen (inkl. Leerzeichen)</w:t>
      </w:r>
    </w:p>
    <w:p w14:paraId="414ECF33" w14:textId="77777777" w:rsidR="009D7880" w:rsidRDefault="009D7880" w:rsidP="009D7880">
      <w:pPr>
        <w:spacing w:line="276" w:lineRule="auto"/>
        <w:rPr>
          <w:rFonts w:ascii="Arial" w:hAnsi="Arial" w:cs="Arial"/>
          <w:noProof w:val="0"/>
          <w:sz w:val="12"/>
          <w:szCs w:val="12"/>
        </w:rPr>
      </w:pPr>
      <w:r w:rsidRPr="009713C1">
        <w:rPr>
          <w:rFonts w:ascii="Arial" w:hAnsi="Arial" w:cs="Arial"/>
          <w:noProof w:val="0"/>
          <w:sz w:val="12"/>
          <w:szCs w:val="12"/>
        </w:rPr>
        <w:t xml:space="preserve">Um Zusendung von Belegen an die Agentur </w:t>
      </w:r>
      <w:proofErr w:type="spellStart"/>
      <w:r w:rsidRPr="009713C1">
        <w:rPr>
          <w:rFonts w:ascii="Arial" w:hAnsi="Arial" w:cs="Arial"/>
          <w:noProof w:val="0"/>
          <w:sz w:val="12"/>
          <w:szCs w:val="12"/>
        </w:rPr>
        <w:t>holtgreife</w:t>
      </w:r>
      <w:proofErr w:type="spellEnd"/>
      <w:r w:rsidRPr="009713C1">
        <w:rPr>
          <w:rFonts w:ascii="Arial" w:hAnsi="Arial" w:cs="Arial"/>
          <w:noProof w:val="0"/>
          <w:sz w:val="12"/>
          <w:szCs w:val="12"/>
        </w:rPr>
        <w:t xml:space="preserve"> in Beckum wird gebeten.</w:t>
      </w:r>
    </w:p>
    <w:p w14:paraId="697B60E2" w14:textId="77777777" w:rsidR="006D105E" w:rsidRDefault="006D105E" w:rsidP="009D7880">
      <w:pPr>
        <w:spacing w:line="276" w:lineRule="auto"/>
        <w:rPr>
          <w:rFonts w:ascii="Arial" w:hAnsi="Arial" w:cs="Arial"/>
          <w:noProof w:val="0"/>
          <w:sz w:val="12"/>
          <w:szCs w:val="12"/>
        </w:rPr>
      </w:pPr>
    </w:p>
    <w:p w14:paraId="09D62E07" w14:textId="77777777" w:rsidR="007C2B46" w:rsidRDefault="007C2B46" w:rsidP="007C2B46">
      <w:pPr>
        <w:tabs>
          <w:tab w:val="left" w:pos="4619"/>
        </w:tabs>
        <w:spacing w:line="276" w:lineRule="auto"/>
        <w:rPr>
          <w:rFonts w:ascii="Arial" w:hAnsi="Arial" w:cs="Arial"/>
          <w:noProof w:val="0"/>
          <w:sz w:val="20"/>
          <w:szCs w:val="20"/>
          <w:u w:val="single"/>
        </w:rPr>
      </w:pPr>
    </w:p>
    <w:p w14:paraId="07B3A5E6" w14:textId="6E63E85D" w:rsidR="007C2B46" w:rsidRDefault="007C2B46" w:rsidP="007C2B46">
      <w:pPr>
        <w:tabs>
          <w:tab w:val="left" w:pos="4619"/>
        </w:tabs>
        <w:spacing w:line="276" w:lineRule="auto"/>
        <w:rPr>
          <w:rFonts w:ascii="Arial" w:hAnsi="Arial" w:cs="Arial"/>
          <w:noProof w:val="0"/>
          <w:sz w:val="20"/>
          <w:szCs w:val="20"/>
          <w:u w:val="single"/>
        </w:rPr>
      </w:pPr>
      <w:r w:rsidRPr="00690DDF">
        <w:rPr>
          <w:rFonts w:ascii="Arial" w:hAnsi="Arial" w:cs="Arial"/>
          <w:noProof w:val="0"/>
          <w:sz w:val="20"/>
          <w:szCs w:val="20"/>
          <w:u w:val="single"/>
        </w:rPr>
        <w:t>Bildnachweis:</w:t>
      </w:r>
      <w:r>
        <w:rPr>
          <w:rFonts w:ascii="Arial" w:hAnsi="Arial" w:cs="Arial"/>
          <w:noProof w:val="0"/>
          <w:sz w:val="20"/>
          <w:szCs w:val="20"/>
          <w:u w:val="single"/>
        </w:rPr>
        <w:t xml:space="preserve"> </w:t>
      </w:r>
      <w:proofErr w:type="spellStart"/>
      <w:r>
        <w:rPr>
          <w:rFonts w:ascii="Arial" w:hAnsi="Arial" w:cs="Arial"/>
          <w:noProof w:val="0"/>
          <w:sz w:val="20"/>
          <w:szCs w:val="20"/>
          <w:u w:val="single"/>
        </w:rPr>
        <w:t>Solarlux</w:t>
      </w:r>
      <w:proofErr w:type="spellEnd"/>
    </w:p>
    <w:p w14:paraId="2793DBCC" w14:textId="77777777" w:rsidR="007C2B46" w:rsidRDefault="007C2B46" w:rsidP="007C2B46">
      <w:pPr>
        <w:tabs>
          <w:tab w:val="left" w:pos="4619"/>
        </w:tabs>
        <w:spacing w:line="276" w:lineRule="auto"/>
        <w:rPr>
          <w:rFonts w:ascii="Arial" w:hAnsi="Arial" w:cs="Arial"/>
          <w:noProof w:val="0"/>
          <w:sz w:val="20"/>
          <w:szCs w:val="20"/>
          <w:u w:val="single"/>
        </w:rPr>
      </w:pPr>
    </w:p>
    <w:p w14:paraId="407F7EEE" w14:textId="6B84B6ED" w:rsidR="007C2B46" w:rsidRPr="007F12E0" w:rsidRDefault="007C2B46" w:rsidP="007C2B46">
      <w:pPr>
        <w:spacing w:line="360" w:lineRule="auto"/>
        <w:rPr>
          <w:rFonts w:ascii="Arial" w:hAnsi="Arial" w:cs="Arial"/>
          <w:noProof w:val="0"/>
          <w:sz w:val="20"/>
          <w:szCs w:val="20"/>
        </w:rPr>
      </w:pPr>
      <w:r>
        <w:lastRenderedPageBreak/>
        <w:drawing>
          <wp:inline distT="0" distB="0" distL="0" distR="0" wp14:anchorId="76354BCC" wp14:editId="75A9BB0E">
            <wp:extent cx="3195955" cy="2078310"/>
            <wp:effectExtent l="0" t="0" r="4445" b="0"/>
            <wp:docPr id="81922825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3207305" cy="2085691"/>
                    </a:xfrm>
                    <a:prstGeom prst="rect">
                      <a:avLst/>
                    </a:prstGeom>
                    <a:noFill/>
                    <a:ln>
                      <a:noFill/>
                    </a:ln>
                  </pic:spPr>
                </pic:pic>
              </a:graphicData>
            </a:graphic>
          </wp:inline>
        </w:drawing>
      </w:r>
      <w:r w:rsidRPr="00C040CF">
        <w:rPr>
          <w:rFonts w:ascii="Arial" w:hAnsi="Arial" w:cs="Arial"/>
          <w:b/>
          <w:bCs/>
          <w:noProof w:val="0"/>
          <w:sz w:val="20"/>
          <w:szCs w:val="20"/>
        </w:rPr>
        <w:t xml:space="preserve">Solarlux_Centor_Sonnen_u_Insektenschutz_03.jpg: </w:t>
      </w:r>
      <w:r w:rsidR="007F12E0" w:rsidRPr="007F12E0">
        <w:rPr>
          <w:rFonts w:ascii="Arial" w:hAnsi="Arial" w:cs="Arial"/>
          <w:noProof w:val="0"/>
          <w:sz w:val="20"/>
          <w:szCs w:val="20"/>
        </w:rPr>
        <w:t xml:space="preserve">Der neue </w:t>
      </w:r>
      <w:r w:rsidR="0005008B">
        <w:rPr>
          <w:rFonts w:ascii="Arial" w:hAnsi="Arial" w:cs="Arial"/>
          <w:noProof w:val="0"/>
          <w:sz w:val="20"/>
          <w:szCs w:val="20"/>
        </w:rPr>
        <w:t>„</w:t>
      </w:r>
      <w:proofErr w:type="spellStart"/>
      <w:r w:rsidR="007F12E0" w:rsidRPr="007F12E0">
        <w:rPr>
          <w:rFonts w:ascii="Arial" w:hAnsi="Arial" w:cs="Arial"/>
          <w:noProof w:val="0"/>
          <w:sz w:val="20"/>
          <w:szCs w:val="20"/>
        </w:rPr>
        <w:t>Solarlux</w:t>
      </w:r>
      <w:proofErr w:type="spellEnd"/>
      <w:r w:rsidR="007F12E0" w:rsidRPr="007F12E0">
        <w:rPr>
          <w:rFonts w:ascii="Arial" w:hAnsi="Arial" w:cs="Arial"/>
          <w:noProof w:val="0"/>
          <w:sz w:val="20"/>
          <w:szCs w:val="20"/>
        </w:rPr>
        <w:t xml:space="preserve"> </w:t>
      </w:r>
      <w:proofErr w:type="spellStart"/>
      <w:r w:rsidR="007F12E0" w:rsidRPr="007F12E0">
        <w:rPr>
          <w:rFonts w:ascii="Arial" w:hAnsi="Arial" w:cs="Arial"/>
          <w:noProof w:val="0"/>
          <w:sz w:val="20"/>
          <w:szCs w:val="20"/>
        </w:rPr>
        <w:t>Centor</w:t>
      </w:r>
      <w:proofErr w:type="spellEnd"/>
      <w:r w:rsidR="007F12E0" w:rsidRPr="007F12E0">
        <w:rPr>
          <w:rFonts w:ascii="Arial" w:hAnsi="Arial" w:cs="Arial"/>
          <w:noProof w:val="0"/>
          <w:sz w:val="20"/>
          <w:szCs w:val="20"/>
        </w:rPr>
        <w:t xml:space="preserve"> Insekten- und Sonnenschutz S4</w:t>
      </w:r>
      <w:r w:rsidR="0005008B">
        <w:rPr>
          <w:rFonts w:ascii="Arial" w:hAnsi="Arial" w:cs="Arial"/>
          <w:noProof w:val="0"/>
          <w:sz w:val="20"/>
          <w:szCs w:val="20"/>
        </w:rPr>
        <w:t>“</w:t>
      </w:r>
      <w:r w:rsidR="007F12E0" w:rsidRPr="007F12E0">
        <w:rPr>
          <w:rFonts w:ascii="Arial" w:hAnsi="Arial" w:cs="Arial"/>
          <w:noProof w:val="0"/>
          <w:sz w:val="20"/>
          <w:szCs w:val="20"/>
        </w:rPr>
        <w:t xml:space="preserve"> schützt zuverlässig vor Insekten und Sonne – je nach Gewebeart wird Wärme, Licht und Sicht individuell reguliert. Dank</w:t>
      </w:r>
      <w:r w:rsidR="0005008B">
        <w:rPr>
          <w:rFonts w:ascii="Arial" w:hAnsi="Arial" w:cs="Arial"/>
          <w:noProof w:val="0"/>
          <w:sz w:val="20"/>
          <w:szCs w:val="20"/>
        </w:rPr>
        <w:t xml:space="preserve"> zahlreicher</w:t>
      </w:r>
      <w:r w:rsidR="007F12E0" w:rsidRPr="007F12E0">
        <w:rPr>
          <w:rFonts w:ascii="Arial" w:hAnsi="Arial" w:cs="Arial"/>
          <w:noProof w:val="0"/>
          <w:sz w:val="20"/>
          <w:szCs w:val="20"/>
        </w:rPr>
        <w:t xml:space="preserve"> Farb- und </w:t>
      </w:r>
      <w:r w:rsidR="002C1FB7">
        <w:rPr>
          <w:rFonts w:ascii="Arial" w:hAnsi="Arial" w:cs="Arial"/>
          <w:noProof w:val="0"/>
          <w:sz w:val="20"/>
          <w:szCs w:val="20"/>
        </w:rPr>
        <w:t>Gewebe</w:t>
      </w:r>
      <w:r w:rsidR="007F12E0" w:rsidRPr="007F12E0">
        <w:rPr>
          <w:rFonts w:ascii="Arial" w:hAnsi="Arial" w:cs="Arial"/>
          <w:noProof w:val="0"/>
          <w:sz w:val="20"/>
          <w:szCs w:val="20"/>
        </w:rPr>
        <w:t>varianten lässt sich das System perfekt an den persönlichen Wohnstil anpassen.</w:t>
      </w:r>
    </w:p>
    <w:p w14:paraId="726C5180" w14:textId="77777777" w:rsidR="007C2B46" w:rsidRDefault="007C2B46" w:rsidP="007C2B46">
      <w:pPr>
        <w:tabs>
          <w:tab w:val="left" w:pos="4619"/>
        </w:tabs>
        <w:spacing w:line="276" w:lineRule="auto"/>
        <w:rPr>
          <w:rFonts w:ascii="Arial" w:hAnsi="Arial" w:cs="Arial"/>
          <w:noProof w:val="0"/>
          <w:sz w:val="20"/>
          <w:szCs w:val="20"/>
          <w:u w:val="single"/>
        </w:rPr>
      </w:pPr>
    </w:p>
    <w:p w14:paraId="6F1934CC" w14:textId="77777777" w:rsidR="007C2B46" w:rsidRDefault="007C2B46" w:rsidP="007C2B46">
      <w:pPr>
        <w:spacing w:line="360" w:lineRule="auto"/>
        <w:rPr>
          <w:rFonts w:ascii="Arial" w:hAnsi="Arial" w:cs="Arial"/>
          <w:noProof w:val="0"/>
          <w:sz w:val="20"/>
          <w:szCs w:val="20"/>
        </w:rPr>
      </w:pPr>
      <w:r>
        <w:drawing>
          <wp:inline distT="0" distB="0" distL="0" distR="0" wp14:anchorId="1FC44936" wp14:editId="48396BF7">
            <wp:extent cx="3195955" cy="2078310"/>
            <wp:effectExtent l="0" t="0" r="4445" b="0"/>
            <wp:docPr id="92248802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3224478" cy="2096858"/>
                    </a:xfrm>
                    <a:prstGeom prst="rect">
                      <a:avLst/>
                    </a:prstGeom>
                    <a:noFill/>
                    <a:ln>
                      <a:noFill/>
                    </a:ln>
                  </pic:spPr>
                </pic:pic>
              </a:graphicData>
            </a:graphic>
          </wp:inline>
        </w:drawing>
      </w:r>
    </w:p>
    <w:p w14:paraId="350B6EAC" w14:textId="7EE4EB50" w:rsidR="007C2B46" w:rsidRDefault="007C2B46" w:rsidP="007C2B46">
      <w:pPr>
        <w:spacing w:line="360" w:lineRule="auto"/>
        <w:rPr>
          <w:rFonts w:ascii="Arial" w:hAnsi="Arial" w:cs="Arial"/>
          <w:noProof w:val="0"/>
          <w:sz w:val="20"/>
          <w:szCs w:val="20"/>
        </w:rPr>
      </w:pPr>
      <w:r w:rsidRPr="00BB61B8">
        <w:rPr>
          <w:rFonts w:ascii="Arial" w:hAnsi="Arial" w:cs="Arial"/>
          <w:b/>
          <w:bCs/>
          <w:noProof w:val="0"/>
          <w:sz w:val="20"/>
          <w:szCs w:val="20"/>
        </w:rPr>
        <w:t>Solarlux_Centor_Sonnen_u_Insektenschutz_01</w:t>
      </w:r>
      <w:r>
        <w:rPr>
          <w:rFonts w:ascii="Arial" w:hAnsi="Arial" w:cs="Arial"/>
          <w:noProof w:val="0"/>
          <w:sz w:val="20"/>
          <w:szCs w:val="20"/>
        </w:rPr>
        <w:t xml:space="preserve">: </w:t>
      </w:r>
      <w:r w:rsidRPr="00C862AD">
        <w:rPr>
          <w:rFonts w:ascii="Arial" w:hAnsi="Arial" w:cs="Arial"/>
          <w:noProof w:val="0"/>
          <w:sz w:val="20"/>
          <w:szCs w:val="20"/>
        </w:rPr>
        <w:t xml:space="preserve">Die </w:t>
      </w:r>
      <w:r w:rsidR="00B136CD" w:rsidRPr="006E6BA1">
        <w:rPr>
          <w:rFonts w:ascii="Arial" w:hAnsi="Arial" w:cs="Arial"/>
          <w:noProof w:val="0"/>
          <w:sz w:val="20"/>
          <w:szCs w:val="20"/>
        </w:rPr>
        <w:t xml:space="preserve">besonders leichtgängige Mechanik </w:t>
      </w:r>
      <w:r w:rsidRPr="00C862AD">
        <w:rPr>
          <w:rFonts w:ascii="Arial" w:hAnsi="Arial" w:cs="Arial"/>
          <w:noProof w:val="0"/>
          <w:sz w:val="20"/>
          <w:szCs w:val="20"/>
        </w:rPr>
        <w:t>sorgt für eine gleichmäßige Kraftverteilung und ermöglicht ein besonders sanftes und harmonisches Aus- und Einfahren</w:t>
      </w:r>
      <w:r>
        <w:rPr>
          <w:rFonts w:ascii="Arial" w:hAnsi="Arial" w:cs="Arial"/>
          <w:noProof w:val="0"/>
          <w:sz w:val="20"/>
          <w:szCs w:val="20"/>
        </w:rPr>
        <w:t xml:space="preserve"> des Rollos</w:t>
      </w:r>
      <w:r w:rsidRPr="00C862AD">
        <w:rPr>
          <w:rFonts w:ascii="Arial" w:hAnsi="Arial" w:cs="Arial"/>
          <w:noProof w:val="0"/>
          <w:sz w:val="20"/>
          <w:szCs w:val="20"/>
        </w:rPr>
        <w:t>.</w:t>
      </w:r>
    </w:p>
    <w:p w14:paraId="4FB25656" w14:textId="77777777" w:rsidR="000038F6" w:rsidRDefault="000038F6" w:rsidP="007C2B46">
      <w:pPr>
        <w:spacing w:line="360" w:lineRule="auto"/>
        <w:rPr>
          <w:rFonts w:ascii="Arial" w:hAnsi="Arial" w:cs="Arial"/>
          <w:noProof w:val="0"/>
          <w:sz w:val="20"/>
          <w:szCs w:val="20"/>
        </w:rPr>
      </w:pPr>
    </w:p>
    <w:p w14:paraId="1DCD864A" w14:textId="77777777" w:rsidR="000038F6" w:rsidRPr="00690DDF" w:rsidRDefault="000038F6" w:rsidP="000038F6">
      <w:pPr>
        <w:tabs>
          <w:tab w:val="left" w:pos="4619"/>
        </w:tabs>
        <w:spacing w:line="276" w:lineRule="auto"/>
        <w:rPr>
          <w:rFonts w:ascii="Arial" w:hAnsi="Arial" w:cs="Arial"/>
          <w:noProof w:val="0"/>
          <w:sz w:val="20"/>
          <w:szCs w:val="20"/>
          <w:u w:val="single"/>
        </w:rPr>
      </w:pPr>
      <w:r>
        <w:lastRenderedPageBreak/>
        <w:drawing>
          <wp:inline distT="0" distB="0" distL="0" distR="0" wp14:anchorId="19F29179" wp14:editId="09C384D6">
            <wp:extent cx="3195955" cy="2130915"/>
            <wp:effectExtent l="0" t="0" r="4445" b="3175"/>
            <wp:docPr id="1539073595"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bwMode="auto">
                    <a:xfrm>
                      <a:off x="0" y="0"/>
                      <a:ext cx="3204194" cy="2136408"/>
                    </a:xfrm>
                    <a:prstGeom prst="rect">
                      <a:avLst/>
                    </a:prstGeom>
                    <a:noFill/>
                    <a:ln>
                      <a:noFill/>
                    </a:ln>
                  </pic:spPr>
                </pic:pic>
              </a:graphicData>
            </a:graphic>
          </wp:inline>
        </w:drawing>
      </w:r>
    </w:p>
    <w:p w14:paraId="70A58BD6" w14:textId="72279D19" w:rsidR="000038F6" w:rsidRDefault="000038F6" w:rsidP="000038F6">
      <w:pPr>
        <w:spacing w:line="360" w:lineRule="auto"/>
        <w:rPr>
          <w:rFonts w:ascii="Arial" w:hAnsi="Arial" w:cs="Arial"/>
          <w:noProof w:val="0"/>
          <w:sz w:val="20"/>
          <w:szCs w:val="20"/>
        </w:rPr>
      </w:pPr>
      <w:r w:rsidRPr="00377221">
        <w:rPr>
          <w:rFonts w:ascii="Arial" w:hAnsi="Arial" w:cs="Arial"/>
          <w:b/>
          <w:bCs/>
          <w:noProof w:val="0"/>
          <w:sz w:val="20"/>
          <w:szCs w:val="20"/>
        </w:rPr>
        <w:t>Solarlux_Centor_Sonnen_u_Insektenschutz_02</w:t>
      </w:r>
      <w:r w:rsidRPr="00690DDF">
        <w:rPr>
          <w:rFonts w:ascii="Arial" w:hAnsi="Arial" w:cs="Arial"/>
          <w:b/>
          <w:bCs/>
          <w:noProof w:val="0"/>
          <w:sz w:val="20"/>
          <w:szCs w:val="20"/>
        </w:rPr>
        <w:t>:</w:t>
      </w:r>
      <w:r w:rsidRPr="00690DDF">
        <w:rPr>
          <w:rFonts w:ascii="Arial" w:hAnsi="Arial" w:cs="Arial"/>
          <w:noProof w:val="0"/>
          <w:sz w:val="20"/>
          <w:szCs w:val="20"/>
        </w:rPr>
        <w:t xml:space="preserve"> </w:t>
      </w:r>
      <w:r w:rsidRPr="005F1506">
        <w:rPr>
          <w:rFonts w:ascii="Arial" w:hAnsi="Arial" w:cs="Arial"/>
          <w:noProof w:val="0"/>
          <w:sz w:val="20"/>
          <w:szCs w:val="20"/>
        </w:rPr>
        <w:t xml:space="preserve">Der </w:t>
      </w:r>
      <w:r w:rsidR="0005008B">
        <w:rPr>
          <w:rFonts w:ascii="Arial" w:hAnsi="Arial" w:cs="Arial"/>
          <w:noProof w:val="0"/>
          <w:sz w:val="20"/>
          <w:szCs w:val="20"/>
        </w:rPr>
        <w:t>„</w:t>
      </w:r>
      <w:proofErr w:type="spellStart"/>
      <w:r w:rsidRPr="005F1506">
        <w:rPr>
          <w:rFonts w:ascii="Arial" w:hAnsi="Arial" w:cs="Arial"/>
          <w:noProof w:val="0"/>
          <w:sz w:val="20"/>
          <w:szCs w:val="20"/>
        </w:rPr>
        <w:t>Solarlux</w:t>
      </w:r>
      <w:proofErr w:type="spellEnd"/>
      <w:r w:rsidRPr="005F1506">
        <w:rPr>
          <w:rFonts w:ascii="Arial" w:hAnsi="Arial" w:cs="Arial"/>
          <w:noProof w:val="0"/>
          <w:sz w:val="20"/>
          <w:szCs w:val="20"/>
        </w:rPr>
        <w:t xml:space="preserve"> </w:t>
      </w:r>
      <w:proofErr w:type="spellStart"/>
      <w:r w:rsidRPr="005F1506">
        <w:rPr>
          <w:rFonts w:ascii="Arial" w:hAnsi="Arial" w:cs="Arial"/>
          <w:noProof w:val="0"/>
          <w:sz w:val="20"/>
          <w:szCs w:val="20"/>
        </w:rPr>
        <w:t>Centor</w:t>
      </w:r>
      <w:proofErr w:type="spellEnd"/>
      <w:r w:rsidRPr="005F1506">
        <w:rPr>
          <w:rFonts w:ascii="Arial" w:hAnsi="Arial" w:cs="Arial"/>
          <w:noProof w:val="0"/>
          <w:sz w:val="20"/>
          <w:szCs w:val="20"/>
        </w:rPr>
        <w:t xml:space="preserve"> Insekten- und Sonnenschut</w:t>
      </w:r>
      <w:r w:rsidR="00D80C2F">
        <w:rPr>
          <w:rFonts w:ascii="Arial" w:hAnsi="Arial" w:cs="Arial"/>
          <w:noProof w:val="0"/>
          <w:sz w:val="20"/>
          <w:szCs w:val="20"/>
        </w:rPr>
        <w:t>z S4</w:t>
      </w:r>
      <w:r w:rsidR="0005008B">
        <w:rPr>
          <w:rFonts w:ascii="Arial" w:hAnsi="Arial" w:cs="Arial"/>
          <w:noProof w:val="0"/>
          <w:sz w:val="20"/>
          <w:szCs w:val="20"/>
        </w:rPr>
        <w:t>“</w:t>
      </w:r>
      <w:r w:rsidR="00AA0EF7" w:rsidRPr="005F1506">
        <w:rPr>
          <w:rFonts w:ascii="Arial" w:hAnsi="Arial" w:cs="Arial"/>
          <w:noProof w:val="0"/>
          <w:sz w:val="20"/>
          <w:szCs w:val="20"/>
        </w:rPr>
        <w:t xml:space="preserve"> ist als Einzel- oder Doppelrollo einsetzbar </w:t>
      </w:r>
      <w:r w:rsidR="00AA0EF7">
        <w:rPr>
          <w:rFonts w:ascii="Arial" w:hAnsi="Arial" w:cs="Arial"/>
          <w:noProof w:val="0"/>
          <w:sz w:val="20"/>
          <w:szCs w:val="20"/>
        </w:rPr>
        <w:t xml:space="preserve">und </w:t>
      </w:r>
      <w:r w:rsidRPr="005F1506">
        <w:rPr>
          <w:rFonts w:ascii="Arial" w:hAnsi="Arial" w:cs="Arial"/>
          <w:noProof w:val="0"/>
          <w:sz w:val="20"/>
          <w:szCs w:val="20"/>
        </w:rPr>
        <w:t>ermöglicht eine flexible Kombination aus Insekten- und Sonnenschutz.</w:t>
      </w:r>
    </w:p>
    <w:p w14:paraId="2CE9BB91" w14:textId="77777777" w:rsidR="000038F6" w:rsidRDefault="000038F6" w:rsidP="007C2B46">
      <w:pPr>
        <w:spacing w:line="360" w:lineRule="auto"/>
        <w:rPr>
          <w:rFonts w:ascii="Arial" w:hAnsi="Arial" w:cs="Arial"/>
          <w:noProof w:val="0"/>
          <w:sz w:val="20"/>
          <w:szCs w:val="20"/>
        </w:rPr>
      </w:pPr>
    </w:p>
    <w:p w14:paraId="57D230B5" w14:textId="77777777" w:rsidR="007C2B46" w:rsidRPr="00C040CF" w:rsidRDefault="007C2B46" w:rsidP="007C2B46">
      <w:pPr>
        <w:spacing w:line="360" w:lineRule="auto"/>
        <w:rPr>
          <w:rFonts w:ascii="Arial" w:hAnsi="Arial" w:cs="Arial"/>
          <w:b/>
          <w:bCs/>
          <w:noProof w:val="0"/>
          <w:sz w:val="20"/>
          <w:szCs w:val="20"/>
        </w:rPr>
      </w:pPr>
    </w:p>
    <w:p w14:paraId="35A3805F" w14:textId="77777777" w:rsidR="007C2B46" w:rsidRPr="00690DDF" w:rsidRDefault="007C2B46" w:rsidP="007C2B46">
      <w:pPr>
        <w:widowControl w:val="0"/>
        <w:spacing w:line="336" w:lineRule="auto"/>
        <w:ind w:right="-1"/>
        <w:rPr>
          <w:rFonts w:ascii="Arial" w:hAnsi="Arial" w:cs="Arial"/>
          <w:noProof w:val="0"/>
          <w:sz w:val="12"/>
          <w:szCs w:val="12"/>
        </w:rPr>
      </w:pPr>
      <w:r w:rsidRPr="00690DDF">
        <w:rPr>
          <w:rFonts w:ascii="Arial" w:hAnsi="Arial" w:cs="Arial"/>
          <w:b/>
          <w:bCs/>
          <w:noProof w:val="0"/>
          <w:sz w:val="12"/>
          <w:szCs w:val="12"/>
        </w:rPr>
        <w:t>Copyright:</w:t>
      </w:r>
      <w:r w:rsidRPr="00690DDF">
        <w:rPr>
          <w:rFonts w:ascii="Arial" w:hAnsi="Arial" w:cs="Arial"/>
          <w:noProof w:val="0"/>
          <w:sz w:val="12"/>
          <w:szCs w:val="12"/>
        </w:rPr>
        <w:t xml:space="preserve"> </w:t>
      </w:r>
      <w:proofErr w:type="spellStart"/>
      <w:r>
        <w:rPr>
          <w:rFonts w:ascii="Arial" w:hAnsi="Arial" w:cs="Arial"/>
          <w:noProof w:val="0"/>
          <w:sz w:val="12"/>
          <w:szCs w:val="12"/>
        </w:rPr>
        <w:t>Solarlux</w:t>
      </w:r>
      <w:proofErr w:type="spellEnd"/>
    </w:p>
    <w:p w14:paraId="0300B7C6" w14:textId="7A67D340" w:rsidR="009D7880" w:rsidRPr="009713C1" w:rsidRDefault="009D7880" w:rsidP="009D7880">
      <w:pPr>
        <w:widowControl w:val="0"/>
        <w:spacing w:line="336" w:lineRule="auto"/>
        <w:ind w:right="-1"/>
        <w:rPr>
          <w:rFonts w:ascii="Arial" w:hAnsi="Arial" w:cs="Arial"/>
          <w:noProof w:val="0"/>
          <w:sz w:val="12"/>
          <w:szCs w:val="12"/>
        </w:rPr>
      </w:pPr>
      <w:r w:rsidRPr="009713C1">
        <w:rPr>
          <w:rFonts w:ascii="Arial" w:hAnsi="Arial" w:cs="Arial"/>
          <w:noProof w:val="0"/>
          <w:sz w:val="12"/>
          <w:szCs w:val="12"/>
        </w:rPr>
        <w:t>Es gelten die folgenden Nutzungsrechte</w:t>
      </w:r>
    </w:p>
    <w:p w14:paraId="4D96D6E2" w14:textId="77777777" w:rsidR="009D7880" w:rsidRPr="009713C1" w:rsidRDefault="009D7880" w:rsidP="009D7880">
      <w:pPr>
        <w:pStyle w:val="Listenabsatz"/>
        <w:numPr>
          <w:ilvl w:val="0"/>
          <w:numId w:val="1"/>
        </w:numPr>
        <w:spacing w:line="276" w:lineRule="auto"/>
        <w:rPr>
          <w:rFonts w:ascii="Arial" w:eastAsia="Times New Roman" w:hAnsi="Arial" w:cs="Arial"/>
          <w:noProof w:val="0"/>
          <w:sz w:val="12"/>
          <w:szCs w:val="12"/>
          <w:lang w:eastAsia="de-DE"/>
        </w:rPr>
      </w:pPr>
      <w:r w:rsidRPr="009713C1">
        <w:rPr>
          <w:rFonts w:ascii="Arial" w:eastAsia="Times New Roman" w:hAnsi="Arial" w:cs="Arial"/>
          <w:noProof w:val="0"/>
          <w:sz w:val="12"/>
          <w:szCs w:val="12"/>
          <w:lang w:eastAsia="de-DE"/>
        </w:rPr>
        <w:t xml:space="preserve">Die Nutzung ist ausschließlich für die Darstellung oder Bewerbung von Leistungen, Produkten oder Projekten des Unternehmens </w:t>
      </w:r>
      <w:proofErr w:type="spellStart"/>
      <w:r w:rsidRPr="009713C1">
        <w:rPr>
          <w:rFonts w:ascii="Arial" w:eastAsia="Times New Roman" w:hAnsi="Arial" w:cs="Arial"/>
          <w:noProof w:val="0"/>
          <w:sz w:val="12"/>
          <w:szCs w:val="12"/>
          <w:lang w:eastAsia="de-DE"/>
        </w:rPr>
        <w:t>Solarlux</w:t>
      </w:r>
      <w:proofErr w:type="spellEnd"/>
      <w:r w:rsidRPr="009713C1">
        <w:rPr>
          <w:rFonts w:ascii="Arial" w:eastAsia="Times New Roman" w:hAnsi="Arial" w:cs="Arial"/>
          <w:noProof w:val="0"/>
          <w:sz w:val="12"/>
          <w:szCs w:val="12"/>
          <w:lang w:eastAsia="de-DE"/>
        </w:rPr>
        <w:t xml:space="preserve"> GmbH gestattet. Jede andere Publikation bedarf der schriftlichen Zustimmung seitens </w:t>
      </w:r>
      <w:proofErr w:type="spellStart"/>
      <w:r w:rsidRPr="009713C1">
        <w:rPr>
          <w:rFonts w:ascii="Arial" w:eastAsia="Times New Roman" w:hAnsi="Arial" w:cs="Arial"/>
          <w:noProof w:val="0"/>
          <w:sz w:val="12"/>
          <w:szCs w:val="12"/>
          <w:lang w:eastAsia="de-DE"/>
        </w:rPr>
        <w:t>Solarlux</w:t>
      </w:r>
      <w:proofErr w:type="spellEnd"/>
      <w:r w:rsidRPr="009713C1">
        <w:rPr>
          <w:rFonts w:ascii="Arial" w:eastAsia="Times New Roman" w:hAnsi="Arial" w:cs="Arial"/>
          <w:noProof w:val="0"/>
          <w:sz w:val="12"/>
          <w:szCs w:val="12"/>
          <w:lang w:eastAsia="de-DE"/>
        </w:rPr>
        <w:t>.</w:t>
      </w:r>
    </w:p>
    <w:p w14:paraId="2EBE7F89" w14:textId="77777777" w:rsidR="009D7880" w:rsidRPr="009713C1" w:rsidRDefault="009D7880" w:rsidP="009D7880">
      <w:pPr>
        <w:pStyle w:val="Listenabsatz"/>
        <w:numPr>
          <w:ilvl w:val="0"/>
          <w:numId w:val="1"/>
        </w:numPr>
        <w:spacing w:line="276" w:lineRule="auto"/>
        <w:rPr>
          <w:rFonts w:ascii="Arial" w:eastAsia="Times New Roman" w:hAnsi="Arial" w:cs="Arial"/>
          <w:noProof w:val="0"/>
          <w:sz w:val="12"/>
          <w:szCs w:val="12"/>
          <w:lang w:eastAsia="de-DE"/>
        </w:rPr>
      </w:pPr>
      <w:r w:rsidRPr="009713C1">
        <w:rPr>
          <w:rFonts w:ascii="Arial" w:eastAsia="Times New Roman" w:hAnsi="Arial" w:cs="Arial"/>
          <w:noProof w:val="0"/>
          <w:sz w:val="12"/>
          <w:szCs w:val="12"/>
          <w:lang w:eastAsia="de-DE"/>
        </w:rPr>
        <w:t>Die Veröffentlichung der Bilder ist für Print, Web und social Media gestattet</w:t>
      </w:r>
    </w:p>
    <w:p w14:paraId="5D2F76AC" w14:textId="77777777" w:rsidR="009D7880" w:rsidRPr="009713C1" w:rsidRDefault="009D7880" w:rsidP="009D7880">
      <w:pPr>
        <w:pStyle w:val="Listenabsatz"/>
        <w:numPr>
          <w:ilvl w:val="0"/>
          <w:numId w:val="1"/>
        </w:numPr>
        <w:spacing w:line="276" w:lineRule="auto"/>
        <w:rPr>
          <w:rFonts w:ascii="Arial" w:eastAsia="Times New Roman" w:hAnsi="Arial" w:cs="Arial"/>
          <w:noProof w:val="0"/>
          <w:sz w:val="12"/>
          <w:szCs w:val="12"/>
          <w:lang w:eastAsia="de-DE"/>
        </w:rPr>
      </w:pPr>
      <w:r w:rsidRPr="009713C1">
        <w:rPr>
          <w:rFonts w:ascii="Arial" w:eastAsia="Times New Roman" w:hAnsi="Arial" w:cs="Arial"/>
          <w:noProof w:val="0"/>
          <w:sz w:val="12"/>
          <w:szCs w:val="12"/>
          <w:lang w:eastAsia="de-DE"/>
        </w:rPr>
        <w:t xml:space="preserve">Bei jeder Veröffentlichung muss der in den Metadaten des Bildes genannte Copyrighthinweis mit veröffentlicht werden (z.B. „Bild: </w:t>
      </w:r>
      <w:proofErr w:type="spellStart"/>
      <w:r w:rsidRPr="009713C1">
        <w:rPr>
          <w:rFonts w:ascii="Arial" w:eastAsia="Times New Roman" w:hAnsi="Arial" w:cs="Arial"/>
          <w:noProof w:val="0"/>
          <w:sz w:val="12"/>
          <w:szCs w:val="12"/>
          <w:lang w:eastAsia="de-DE"/>
        </w:rPr>
        <w:t>Solarlux</w:t>
      </w:r>
      <w:proofErr w:type="spellEnd"/>
      <w:r w:rsidRPr="009713C1">
        <w:rPr>
          <w:rFonts w:ascii="Arial" w:eastAsia="Times New Roman" w:hAnsi="Arial" w:cs="Arial"/>
          <w:noProof w:val="0"/>
          <w:sz w:val="12"/>
          <w:szCs w:val="12"/>
          <w:lang w:eastAsia="de-DE"/>
        </w:rPr>
        <w:t xml:space="preserve"> GmbH“ oder „*Name des Fotografierenden* für </w:t>
      </w:r>
      <w:proofErr w:type="spellStart"/>
      <w:r w:rsidRPr="009713C1">
        <w:rPr>
          <w:rFonts w:ascii="Arial" w:eastAsia="Times New Roman" w:hAnsi="Arial" w:cs="Arial"/>
          <w:noProof w:val="0"/>
          <w:sz w:val="12"/>
          <w:szCs w:val="12"/>
          <w:lang w:eastAsia="de-DE"/>
        </w:rPr>
        <w:t>Solarlux</w:t>
      </w:r>
      <w:proofErr w:type="spellEnd"/>
      <w:r w:rsidRPr="009713C1">
        <w:rPr>
          <w:rFonts w:ascii="Arial" w:eastAsia="Times New Roman" w:hAnsi="Arial" w:cs="Arial"/>
          <w:noProof w:val="0"/>
          <w:sz w:val="12"/>
          <w:szCs w:val="12"/>
          <w:lang w:eastAsia="de-DE"/>
        </w:rPr>
        <w:t xml:space="preserve"> GmbH“ oder *Name des Fotografierenden*.) </w:t>
      </w:r>
    </w:p>
    <w:p w14:paraId="00E87E67" w14:textId="77777777" w:rsidR="009D7880" w:rsidRPr="009713C1" w:rsidRDefault="009D7880" w:rsidP="009D7880">
      <w:pPr>
        <w:pStyle w:val="Listenabsatz"/>
        <w:numPr>
          <w:ilvl w:val="0"/>
          <w:numId w:val="1"/>
        </w:numPr>
        <w:spacing w:line="276" w:lineRule="auto"/>
        <w:rPr>
          <w:rFonts w:ascii="Arial" w:eastAsia="Times New Roman" w:hAnsi="Arial" w:cs="Arial"/>
          <w:noProof w:val="0"/>
          <w:sz w:val="12"/>
          <w:szCs w:val="12"/>
          <w:lang w:eastAsia="de-DE"/>
        </w:rPr>
      </w:pPr>
      <w:r w:rsidRPr="009713C1">
        <w:rPr>
          <w:rFonts w:ascii="Arial" w:eastAsia="Times New Roman" w:hAnsi="Arial" w:cs="Arial"/>
          <w:noProof w:val="0"/>
          <w:sz w:val="12"/>
          <w:szCs w:val="12"/>
          <w:lang w:eastAsia="de-DE"/>
        </w:rPr>
        <w:t>Eine Weitergabe der Bilder an Dritte ist nicht gestattet</w:t>
      </w:r>
    </w:p>
    <w:p w14:paraId="7245E7B1" w14:textId="77777777" w:rsidR="009D7880" w:rsidRPr="009713C1" w:rsidRDefault="009D7880" w:rsidP="009D7880">
      <w:pPr>
        <w:pStyle w:val="Listenabsatz"/>
        <w:numPr>
          <w:ilvl w:val="0"/>
          <w:numId w:val="1"/>
        </w:numPr>
        <w:spacing w:line="276" w:lineRule="auto"/>
        <w:rPr>
          <w:rFonts w:ascii="Arial" w:eastAsia="Times New Roman" w:hAnsi="Arial" w:cs="Arial"/>
          <w:noProof w:val="0"/>
          <w:sz w:val="12"/>
          <w:szCs w:val="12"/>
          <w:lang w:eastAsia="de-DE"/>
        </w:rPr>
      </w:pPr>
      <w:r w:rsidRPr="009713C1">
        <w:rPr>
          <w:rFonts w:ascii="Arial" w:eastAsia="Times New Roman" w:hAnsi="Arial" w:cs="Arial"/>
          <w:noProof w:val="0"/>
          <w:sz w:val="12"/>
          <w:szCs w:val="12"/>
          <w:lang w:eastAsia="de-DE"/>
        </w:rPr>
        <w:t>Die Bearbeitung der Bilder ist nur gestattet, sofern die Kernaussage des Bildes unverändert bleibt.</w:t>
      </w:r>
    </w:p>
    <w:p w14:paraId="7ED66CEE" w14:textId="77777777" w:rsidR="009D7880" w:rsidRDefault="009D7880" w:rsidP="009D7880">
      <w:pPr>
        <w:pStyle w:val="Listenabsatz"/>
        <w:numPr>
          <w:ilvl w:val="0"/>
          <w:numId w:val="1"/>
        </w:numPr>
        <w:spacing w:line="276" w:lineRule="auto"/>
        <w:rPr>
          <w:rFonts w:ascii="Arial" w:eastAsia="Times New Roman" w:hAnsi="Arial" w:cs="Arial"/>
          <w:noProof w:val="0"/>
          <w:sz w:val="12"/>
          <w:szCs w:val="12"/>
          <w:lang w:eastAsia="de-DE"/>
        </w:rPr>
      </w:pPr>
      <w:r w:rsidRPr="009713C1">
        <w:rPr>
          <w:rFonts w:ascii="Arial" w:eastAsia="Times New Roman" w:hAnsi="Arial" w:cs="Arial"/>
          <w:noProof w:val="0"/>
          <w:sz w:val="12"/>
          <w:szCs w:val="12"/>
          <w:lang w:eastAsia="de-DE"/>
        </w:rPr>
        <w:t>Die Nutzung ist räumlich und zeitlich uneingeschränkt.</w:t>
      </w:r>
    </w:p>
    <w:p w14:paraId="4B67AFD0" w14:textId="77777777" w:rsidR="000E2B11" w:rsidRDefault="000E2B11" w:rsidP="000E2B11">
      <w:pPr>
        <w:spacing w:line="276" w:lineRule="auto"/>
        <w:rPr>
          <w:rFonts w:ascii="Arial" w:eastAsia="Times New Roman" w:hAnsi="Arial" w:cs="Arial"/>
          <w:noProof w:val="0"/>
          <w:sz w:val="12"/>
          <w:szCs w:val="12"/>
          <w:lang w:eastAsia="de-DE"/>
        </w:rPr>
      </w:pPr>
    </w:p>
    <w:p w14:paraId="5FF12B6D" w14:textId="77777777" w:rsidR="000E2B11" w:rsidRPr="000E2B11" w:rsidRDefault="000E2B11" w:rsidP="000E2B11">
      <w:pPr>
        <w:spacing w:line="276" w:lineRule="auto"/>
        <w:rPr>
          <w:rFonts w:ascii="Arial" w:eastAsia="Times New Roman" w:hAnsi="Arial" w:cs="Arial"/>
          <w:noProof w:val="0"/>
          <w:sz w:val="12"/>
          <w:szCs w:val="12"/>
          <w:lang w:eastAsia="de-DE"/>
        </w:rPr>
      </w:pPr>
    </w:p>
    <w:p w14:paraId="260A3481" w14:textId="77777777" w:rsidR="0069274E" w:rsidRPr="009713C1" w:rsidRDefault="0069274E" w:rsidP="00B14FA6">
      <w:pPr>
        <w:widowControl w:val="0"/>
        <w:spacing w:line="360" w:lineRule="auto"/>
        <w:ind w:right="-284"/>
        <w:rPr>
          <w:rFonts w:ascii="Arial" w:eastAsia="Arial" w:hAnsi="Arial" w:cs="Arial"/>
          <w:bCs/>
          <w:noProof w:val="0"/>
          <w:sz w:val="20"/>
          <w:szCs w:val="20"/>
          <w:u w:val="single"/>
        </w:rPr>
      </w:pPr>
      <w:r w:rsidRPr="009713C1">
        <w:rPr>
          <w:rFonts w:ascii="Arial" w:eastAsia="Arial" w:hAnsi="Arial" w:cs="Arial"/>
          <w:bCs/>
          <w:noProof w:val="0"/>
          <w:sz w:val="20"/>
          <w:szCs w:val="20"/>
          <w:u w:val="single"/>
        </w:rPr>
        <w:t xml:space="preserve">Über </w:t>
      </w:r>
      <w:proofErr w:type="spellStart"/>
      <w:r w:rsidRPr="009713C1">
        <w:rPr>
          <w:rFonts w:ascii="Arial" w:eastAsia="Arial" w:hAnsi="Arial" w:cs="Arial"/>
          <w:bCs/>
          <w:noProof w:val="0"/>
          <w:sz w:val="20"/>
          <w:szCs w:val="20"/>
          <w:u w:val="single"/>
        </w:rPr>
        <w:t>Solarlux</w:t>
      </w:r>
      <w:proofErr w:type="spellEnd"/>
      <w:r w:rsidRPr="009713C1">
        <w:rPr>
          <w:rFonts w:ascii="Arial" w:eastAsia="Arial" w:hAnsi="Arial" w:cs="Arial"/>
          <w:bCs/>
          <w:noProof w:val="0"/>
          <w:sz w:val="20"/>
          <w:szCs w:val="20"/>
          <w:u w:val="single"/>
        </w:rPr>
        <w:t xml:space="preserve"> GmbH</w:t>
      </w:r>
    </w:p>
    <w:p w14:paraId="6A678ADC" w14:textId="4E685102" w:rsidR="0069274E" w:rsidRPr="009713C1" w:rsidRDefault="0069274E" w:rsidP="00B14FA6">
      <w:pPr>
        <w:widowControl w:val="0"/>
        <w:spacing w:line="360" w:lineRule="auto"/>
        <w:ind w:right="-284"/>
        <w:rPr>
          <w:rFonts w:ascii="Arial" w:eastAsia="Arial" w:hAnsi="Arial" w:cs="Arial"/>
          <w:noProof w:val="0"/>
          <w:color w:val="595959"/>
          <w:sz w:val="20"/>
          <w:szCs w:val="20"/>
        </w:rPr>
      </w:pPr>
      <w:r w:rsidRPr="009713C1">
        <w:rPr>
          <w:rFonts w:ascii="Arial" w:eastAsia="Arial" w:hAnsi="Arial" w:cs="Arial"/>
          <w:noProof w:val="0"/>
          <w:sz w:val="20"/>
          <w:szCs w:val="20"/>
        </w:rPr>
        <w:t xml:space="preserve">Seit über 40 Jahren ist </w:t>
      </w:r>
      <w:proofErr w:type="spellStart"/>
      <w:r w:rsidRPr="009713C1">
        <w:rPr>
          <w:rFonts w:ascii="Arial" w:eastAsia="Arial" w:hAnsi="Arial" w:cs="Arial"/>
          <w:noProof w:val="0"/>
          <w:sz w:val="20"/>
          <w:szCs w:val="20"/>
        </w:rPr>
        <w:t>Solarlux</w:t>
      </w:r>
      <w:proofErr w:type="spellEnd"/>
      <w:r w:rsidRPr="009713C1">
        <w:rPr>
          <w:rFonts w:ascii="Arial" w:eastAsia="Arial" w:hAnsi="Arial" w:cs="Arial"/>
          <w:noProof w:val="0"/>
          <w:sz w:val="20"/>
          <w:szCs w:val="20"/>
        </w:rPr>
        <w:t xml:space="preserve"> Spezialist für bewegliche Fenster- und Fassadenlösungen aus einer Hand. Sämtliche Produkte – von Glas-Faltwänden, Schiebefenstern und Glasanbauten bis hin zu Balkonverglasungen und Vorhangfassaden – sind Eigenentwicklungen, die mit Leidenschaft und Präzision produziert werden und dem Qualitätsanspruch „Made in Germany“ entsprechen. Als partnerschaftlicher Begleiter bei der Planung und Umsetzung von Bauvorhaben ist das deutsche Familienunternehmen auf die umfassende Unterstützung von Architekt</w:t>
      </w:r>
      <w:r w:rsidR="00146CFB" w:rsidRPr="009713C1">
        <w:rPr>
          <w:rFonts w:ascii="Arial" w:eastAsia="Arial" w:hAnsi="Arial" w:cs="Arial"/>
          <w:noProof w:val="0"/>
          <w:sz w:val="20"/>
          <w:szCs w:val="20"/>
        </w:rPr>
        <w:t>inn</w:t>
      </w:r>
      <w:r w:rsidRPr="009713C1">
        <w:rPr>
          <w:rFonts w:ascii="Arial" w:eastAsia="Arial" w:hAnsi="Arial" w:cs="Arial"/>
          <w:noProof w:val="0"/>
          <w:sz w:val="20"/>
          <w:szCs w:val="20"/>
        </w:rPr>
        <w:t>en</w:t>
      </w:r>
      <w:r w:rsidR="00146CFB" w:rsidRPr="009713C1">
        <w:rPr>
          <w:rFonts w:ascii="Arial" w:eastAsia="Arial" w:hAnsi="Arial" w:cs="Arial"/>
          <w:noProof w:val="0"/>
          <w:sz w:val="20"/>
          <w:szCs w:val="20"/>
        </w:rPr>
        <w:t xml:space="preserve"> und Architekten</w:t>
      </w:r>
      <w:r w:rsidRPr="009713C1">
        <w:rPr>
          <w:rFonts w:ascii="Arial" w:eastAsia="Arial" w:hAnsi="Arial" w:cs="Arial"/>
          <w:noProof w:val="0"/>
          <w:sz w:val="20"/>
          <w:szCs w:val="20"/>
        </w:rPr>
        <w:t>, Handwerksbetrieben und Bau</w:t>
      </w:r>
      <w:r w:rsidR="00146CFB" w:rsidRPr="009713C1">
        <w:rPr>
          <w:rFonts w:ascii="Arial" w:eastAsia="Arial" w:hAnsi="Arial" w:cs="Arial"/>
          <w:noProof w:val="0"/>
          <w:sz w:val="20"/>
          <w:szCs w:val="20"/>
        </w:rPr>
        <w:t>leuten</w:t>
      </w:r>
      <w:r w:rsidRPr="009713C1">
        <w:rPr>
          <w:rFonts w:ascii="Arial" w:eastAsia="Arial" w:hAnsi="Arial" w:cs="Arial"/>
          <w:noProof w:val="0"/>
          <w:sz w:val="20"/>
          <w:szCs w:val="20"/>
        </w:rPr>
        <w:t xml:space="preserve"> spezialisiert. Dabei werden Sorgfalt und Erfindergeist gekonnt miteinander verbunden – immer mit dem Ziel vor Augen, für jedes noch so anspruchsvolle Projekt die optimale Lösung zu entwickeln. Gegründet von Herbert Holtgreife, wird das niedersächsische Unternehmen mit Sitz in Melle bei Osnabrück in zweiter Generation von seinem Sohn Stefan Holtgreife geführt. In der </w:t>
      </w:r>
      <w:r w:rsidRPr="009713C1">
        <w:rPr>
          <w:rFonts w:ascii="Arial" w:eastAsia="Arial" w:hAnsi="Arial" w:cs="Arial"/>
          <w:noProof w:val="0"/>
          <w:sz w:val="20"/>
          <w:szCs w:val="20"/>
        </w:rPr>
        <w:lastRenderedPageBreak/>
        <w:t xml:space="preserve">Unternehmenszentrale am </w:t>
      </w:r>
      <w:proofErr w:type="spellStart"/>
      <w:r w:rsidRPr="009713C1">
        <w:rPr>
          <w:rFonts w:ascii="Arial" w:eastAsia="Arial" w:hAnsi="Arial" w:cs="Arial"/>
          <w:noProof w:val="0"/>
          <w:sz w:val="20"/>
          <w:szCs w:val="20"/>
        </w:rPr>
        <w:t>Solarlux</w:t>
      </w:r>
      <w:proofErr w:type="spellEnd"/>
      <w:r w:rsidRPr="009713C1">
        <w:rPr>
          <w:rFonts w:ascii="Arial" w:eastAsia="Arial" w:hAnsi="Arial" w:cs="Arial"/>
          <w:noProof w:val="0"/>
          <w:sz w:val="20"/>
          <w:szCs w:val="20"/>
        </w:rPr>
        <w:t xml:space="preserve"> Campus sowie in 45 Vertriebsstandorten weltweit wirken rund 1000 Mitarbeit</w:t>
      </w:r>
      <w:r w:rsidR="00CF7C80" w:rsidRPr="009713C1">
        <w:rPr>
          <w:rFonts w:ascii="Arial" w:eastAsia="Arial" w:hAnsi="Arial" w:cs="Arial"/>
          <w:noProof w:val="0"/>
          <w:sz w:val="20"/>
          <w:szCs w:val="20"/>
        </w:rPr>
        <w:t>enden</w:t>
      </w:r>
      <w:r w:rsidRPr="009713C1">
        <w:rPr>
          <w:rFonts w:ascii="Arial" w:eastAsia="Arial" w:hAnsi="Arial" w:cs="Arial"/>
          <w:noProof w:val="0"/>
          <w:sz w:val="20"/>
          <w:szCs w:val="20"/>
        </w:rPr>
        <w:t xml:space="preserve"> am Erfolg mit.</w:t>
      </w:r>
    </w:p>
    <w:p w14:paraId="21470DD7" w14:textId="77777777" w:rsidR="0069274E" w:rsidRPr="009713C1" w:rsidRDefault="0069274E" w:rsidP="0069274E">
      <w:pPr>
        <w:spacing w:line="276" w:lineRule="auto"/>
        <w:rPr>
          <w:rFonts w:ascii="Arial" w:hAnsi="Arial" w:cs="Arial"/>
          <w:noProof w:val="0"/>
          <w:sz w:val="20"/>
          <w:szCs w:val="20"/>
        </w:rPr>
      </w:pPr>
    </w:p>
    <w:p w14:paraId="4D8D815C" w14:textId="4C55DDE6" w:rsidR="00CA4A20" w:rsidRPr="009713C1" w:rsidRDefault="00CA4A20" w:rsidP="00CA4A20">
      <w:pPr>
        <w:widowControl w:val="0"/>
        <w:spacing w:line="336" w:lineRule="auto"/>
        <w:ind w:right="-1"/>
        <w:rPr>
          <w:rFonts w:ascii="Arial" w:eastAsia="Arial" w:hAnsi="Arial" w:cs="Arial"/>
          <w:noProof w:val="0"/>
          <w:sz w:val="20"/>
          <w:szCs w:val="20"/>
        </w:rPr>
      </w:pPr>
      <w:r w:rsidRPr="00C31C76">
        <w:rPr>
          <w:rFonts w:ascii="Arial" w:eastAsia="Arial" w:hAnsi="Arial" w:cs="Arial"/>
          <w:sz w:val="20"/>
          <w:szCs w:val="20"/>
        </w:rPr>
        <w:drawing>
          <wp:inline distT="0" distB="0" distL="0" distR="0" wp14:anchorId="48A87E76" wp14:editId="0037C63A">
            <wp:extent cx="305435" cy="305435"/>
            <wp:effectExtent l="0" t="0" r="0" b="0"/>
            <wp:docPr id="1405550137" name="Grafik 7" descr="Ein Bild, das Kreis, Grafiken, Symbol, Design enthält.&#10;&#10;Automatisch generierte Beschreibu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550137" name="Grafik 7" descr="Ein Bild, das Kreis, Grafiken, Symbol, Design enthält.&#10;&#10;Automatisch generierte Beschreibung">
                      <a:hlinkClick r:id="rId21"/>
                    </pic:cNvPr>
                    <pic:cNvPicPr/>
                  </pic:nvPicPr>
                  <pic:blipFill>
                    <a:blip r:embed="rId22" cstate="email">
                      <a:extLst>
                        <a:ext uri="{28A0092B-C50C-407E-A947-70E740481C1C}">
                          <a14:useLocalDpi xmlns:a14="http://schemas.microsoft.com/office/drawing/2010/main"/>
                        </a:ext>
                      </a:extLst>
                    </a:blip>
                    <a:stretch>
                      <a:fillRect/>
                    </a:stretch>
                  </pic:blipFill>
                  <pic:spPr>
                    <a:xfrm flipH="1">
                      <a:off x="0" y="0"/>
                      <a:ext cx="316019" cy="316019"/>
                    </a:xfrm>
                    <a:prstGeom prst="rect">
                      <a:avLst/>
                    </a:prstGeom>
                  </pic:spPr>
                </pic:pic>
              </a:graphicData>
            </a:graphic>
          </wp:inline>
        </w:drawing>
      </w:r>
      <w:r w:rsidRPr="00C31C76">
        <w:rPr>
          <w:rFonts w:ascii="Arial" w:eastAsia="Arial" w:hAnsi="Arial" w:cs="Arial"/>
          <w:sz w:val="20"/>
          <w:szCs w:val="20"/>
        </w:rPr>
        <w:drawing>
          <wp:inline distT="0" distB="0" distL="0" distR="0" wp14:anchorId="7335CB1A" wp14:editId="05BEB523">
            <wp:extent cx="303976" cy="303976"/>
            <wp:effectExtent l="0" t="0" r="1270" b="1270"/>
            <wp:docPr id="1714077904" name="Grafik 6" descr="Ein Bild, das Logo, Symbol, Schrift, Grafiken enthält.&#10;&#10;Automatisch generierte Beschreibu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077904" name="Grafik 6" descr="Ein Bild, das Logo, Symbol, Schrift, Grafiken enthält.&#10;&#10;Automatisch generierte Beschreibung">
                      <a:hlinkClick r:id="rId23"/>
                    </pic:cNvPr>
                    <pic:cNvPicPr/>
                  </pic:nvPicPr>
                  <pic:blipFill>
                    <a:blip r:embed="rId24" cstate="email">
                      <a:extLst>
                        <a:ext uri="{28A0092B-C50C-407E-A947-70E740481C1C}">
                          <a14:useLocalDpi xmlns:a14="http://schemas.microsoft.com/office/drawing/2010/main"/>
                        </a:ext>
                      </a:extLst>
                    </a:blip>
                    <a:stretch>
                      <a:fillRect/>
                    </a:stretch>
                  </pic:blipFill>
                  <pic:spPr>
                    <a:xfrm>
                      <a:off x="0" y="0"/>
                      <a:ext cx="318217" cy="318217"/>
                    </a:xfrm>
                    <a:prstGeom prst="rect">
                      <a:avLst/>
                    </a:prstGeom>
                  </pic:spPr>
                </pic:pic>
              </a:graphicData>
            </a:graphic>
          </wp:inline>
        </w:drawing>
      </w:r>
      <w:r w:rsidRPr="00C31C76">
        <w:rPr>
          <w:rFonts w:ascii="Arial" w:eastAsia="Arial" w:hAnsi="Arial" w:cs="Arial"/>
          <w:sz w:val="20"/>
          <w:szCs w:val="20"/>
        </w:rPr>
        <w:drawing>
          <wp:inline distT="0" distB="0" distL="0" distR="0" wp14:anchorId="104BE09F" wp14:editId="10EA40A5">
            <wp:extent cx="302150" cy="302150"/>
            <wp:effectExtent l="0" t="0" r="3175" b="3175"/>
            <wp:docPr id="494172461" name="Grafik 8" descr="Ein Bild, das Logo, Symbol, Grafiken, Schrift enthält.&#10;&#10;Automatisch generierte Beschreibu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172461" name="Grafik 8" descr="Ein Bild, das Logo, Symbol, Grafiken, Schrift enthält.&#10;&#10;Automatisch generierte Beschreibung">
                      <a:hlinkClick r:id="rId25"/>
                    </pic:cNvPr>
                    <pic:cNvPicPr/>
                  </pic:nvPicPr>
                  <pic:blipFill>
                    <a:blip r:embed="rId26" cstate="email">
                      <a:extLst>
                        <a:ext uri="{28A0092B-C50C-407E-A947-70E740481C1C}">
                          <a14:useLocalDpi xmlns:a14="http://schemas.microsoft.com/office/drawing/2010/main"/>
                        </a:ext>
                      </a:extLst>
                    </a:blip>
                    <a:stretch>
                      <a:fillRect/>
                    </a:stretch>
                  </pic:blipFill>
                  <pic:spPr>
                    <a:xfrm>
                      <a:off x="0" y="0"/>
                      <a:ext cx="315572" cy="315572"/>
                    </a:xfrm>
                    <a:prstGeom prst="rect">
                      <a:avLst/>
                    </a:prstGeom>
                  </pic:spPr>
                </pic:pic>
              </a:graphicData>
            </a:graphic>
          </wp:inline>
        </w:drawing>
      </w:r>
      <w:r w:rsidRPr="00C31C76">
        <w:rPr>
          <w:rFonts w:ascii="Arial" w:eastAsia="Arial" w:hAnsi="Arial" w:cs="Arial"/>
          <w:sz w:val="20"/>
          <w:szCs w:val="20"/>
        </w:rPr>
        <w:drawing>
          <wp:inline distT="0" distB="0" distL="0" distR="0" wp14:anchorId="56154147" wp14:editId="5E8AE118">
            <wp:extent cx="292990" cy="292990"/>
            <wp:effectExtent l="0" t="0" r="0" b="0"/>
            <wp:docPr id="1009585674" name="Grafik 9" descr="Ein Bild, das Schrift, Logo, Grafiken, Symbol enthält.&#10;&#10;Automatisch generierte Beschreibun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585674" name="Grafik 9" descr="Ein Bild, das Schrift, Logo, Grafiken, Symbol enthält.&#10;&#10;Automatisch generierte Beschreibung">
                      <a:hlinkClick r:id="rId27"/>
                    </pic:cNvPr>
                    <pic:cNvPicPr/>
                  </pic:nvPicPr>
                  <pic:blipFill>
                    <a:blip r:embed="rId28" cstate="email">
                      <a:extLst>
                        <a:ext uri="{28A0092B-C50C-407E-A947-70E740481C1C}">
                          <a14:useLocalDpi xmlns:a14="http://schemas.microsoft.com/office/drawing/2010/main"/>
                        </a:ext>
                      </a:extLst>
                    </a:blip>
                    <a:stretch>
                      <a:fillRect/>
                    </a:stretch>
                  </pic:blipFill>
                  <pic:spPr>
                    <a:xfrm>
                      <a:off x="0" y="0"/>
                      <a:ext cx="306201" cy="306201"/>
                    </a:xfrm>
                    <a:prstGeom prst="rect">
                      <a:avLst/>
                    </a:prstGeom>
                  </pic:spPr>
                </pic:pic>
              </a:graphicData>
            </a:graphic>
          </wp:inline>
        </w:drawing>
      </w:r>
      <w:r w:rsidR="00665E16" w:rsidRPr="00C31C76">
        <w:drawing>
          <wp:inline distT="0" distB="0" distL="0" distR="0" wp14:anchorId="152EABEE" wp14:editId="213738CD">
            <wp:extent cx="294171" cy="294171"/>
            <wp:effectExtent l="0" t="0" r="0" b="0"/>
            <wp:docPr id="1416607621" name="Grafik 5" descr="Ein Bild, das Grafiken, Symbol, Clipart, Logo enthält.&#10;&#10;Automatisch generierte Beschreibun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607621" name="Grafik 5" descr="Ein Bild, das Grafiken, Symbol, Clipart, Logo enthält.&#10;&#10;Automatisch generierte Beschreibung">
                      <a:hlinkClick r:id="rId29"/>
                    </pic:cNvPr>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300477" cy="300477"/>
                    </a:xfrm>
                    <a:prstGeom prst="rect">
                      <a:avLst/>
                    </a:prstGeom>
                    <a:noFill/>
                    <a:ln>
                      <a:noFill/>
                    </a:ln>
                  </pic:spPr>
                </pic:pic>
              </a:graphicData>
            </a:graphic>
          </wp:inline>
        </w:drawing>
      </w:r>
    </w:p>
    <w:p w14:paraId="3DEAA482" w14:textId="00CE80C1" w:rsidR="0069274E" w:rsidRPr="009713C1" w:rsidRDefault="0069274E" w:rsidP="0069274E">
      <w:pPr>
        <w:widowControl w:val="0"/>
        <w:spacing w:line="336" w:lineRule="auto"/>
        <w:ind w:right="-1"/>
        <w:rPr>
          <w:rFonts w:ascii="Arial" w:eastAsia="Arial" w:hAnsi="Arial" w:cs="Arial"/>
          <w:noProof w:val="0"/>
          <w:sz w:val="20"/>
          <w:szCs w:val="20"/>
        </w:rPr>
      </w:pPr>
    </w:p>
    <w:p w14:paraId="04E3C720" w14:textId="40D86A2D" w:rsidR="00A16641" w:rsidRPr="009713C1" w:rsidRDefault="00A16641" w:rsidP="009D7880">
      <w:pPr>
        <w:tabs>
          <w:tab w:val="left" w:pos="4619"/>
        </w:tabs>
        <w:spacing w:line="276" w:lineRule="auto"/>
        <w:rPr>
          <w:rFonts w:ascii="Arial" w:hAnsi="Arial" w:cs="Arial"/>
          <w:b/>
          <w:bCs/>
          <w:noProof w:val="0"/>
          <w:sz w:val="20"/>
          <w:szCs w:val="20"/>
        </w:rPr>
      </w:pPr>
    </w:p>
    <w:p w14:paraId="401D21B0" w14:textId="77777777" w:rsidR="00BF7039" w:rsidRPr="009713C1" w:rsidRDefault="00BF7039" w:rsidP="009D7880">
      <w:pPr>
        <w:tabs>
          <w:tab w:val="left" w:pos="4619"/>
        </w:tabs>
        <w:spacing w:line="276" w:lineRule="auto"/>
        <w:rPr>
          <w:rFonts w:ascii="Arial" w:hAnsi="Arial" w:cs="Arial"/>
          <w:b/>
          <w:bCs/>
          <w:noProof w:val="0"/>
          <w:sz w:val="20"/>
          <w:szCs w:val="20"/>
        </w:rPr>
      </w:pPr>
    </w:p>
    <w:sectPr w:rsidR="00BF7039" w:rsidRPr="009713C1" w:rsidSect="00A1020D">
      <w:headerReference w:type="default" r:id="rId31"/>
      <w:footerReference w:type="default" r:id="rId32"/>
      <w:pgSz w:w="11906" w:h="16838"/>
      <w:pgMar w:top="2694" w:right="3117" w:bottom="2552" w:left="1134" w:header="2041"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9B28C" w14:textId="77777777" w:rsidR="004001EA" w:rsidRDefault="004001EA" w:rsidP="009D7880">
      <w:r>
        <w:separator/>
      </w:r>
    </w:p>
  </w:endnote>
  <w:endnote w:type="continuationSeparator" w:id="0">
    <w:p w14:paraId="25FB7E5C" w14:textId="77777777" w:rsidR="004001EA" w:rsidRDefault="004001EA" w:rsidP="009D7880">
      <w:r>
        <w:continuationSeparator/>
      </w:r>
    </w:p>
  </w:endnote>
  <w:endnote w:type="continuationNotice" w:id="1">
    <w:p w14:paraId="6483EE46" w14:textId="77777777" w:rsidR="004001EA" w:rsidRDefault="004001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076F6" w14:textId="189873AB" w:rsidR="009D7880" w:rsidRPr="00CB1648" w:rsidRDefault="009D7880" w:rsidP="009D7880">
    <w:pPr>
      <w:pStyle w:val="Absender"/>
      <w:spacing w:line="288" w:lineRule="auto"/>
      <w:rPr>
        <w:rStyle w:val="Hyperlink"/>
        <w:bCs/>
        <w:color w:val="auto"/>
        <w:sz w:val="12"/>
        <w:szCs w:val="12"/>
        <w:u w:val="none"/>
        <w:lang w:val="fr-FR"/>
      </w:rPr>
    </w:pPr>
    <w:r w:rsidRPr="00CB1648">
      <w:rPr>
        <w:rStyle w:val="Hyperlink"/>
        <w:color w:val="auto"/>
        <w:sz w:val="12"/>
        <w:szCs w:val="12"/>
        <w:u w:val="none"/>
        <w:lang w:val="fr-FR"/>
      </w:rPr>
      <w:t xml:space="preserve">Solarlux GmbH </w:t>
    </w:r>
    <w:r w:rsidRPr="00CB1648">
      <w:rPr>
        <w:rFonts w:cs="Arial"/>
        <w:bCs/>
        <w:sz w:val="12"/>
        <w:szCs w:val="12"/>
        <w:lang w:val="fr-FR"/>
      </w:rPr>
      <w:t>∙</w:t>
    </w:r>
    <w:r w:rsidRPr="00CB1648">
      <w:rPr>
        <w:rStyle w:val="Hyperlink"/>
        <w:color w:val="auto"/>
        <w:sz w:val="12"/>
        <w:szCs w:val="12"/>
        <w:u w:val="none"/>
        <w:lang w:val="fr-FR"/>
      </w:rPr>
      <w:t xml:space="preserve"> </w:t>
    </w:r>
    <w:r w:rsidRPr="00CB1648">
      <w:rPr>
        <w:rStyle w:val="Hyperlink"/>
        <w:bCs/>
        <w:color w:val="auto"/>
        <w:sz w:val="12"/>
        <w:szCs w:val="12"/>
        <w:u w:val="none"/>
        <w:lang w:val="fr-FR"/>
      </w:rPr>
      <w:t xml:space="preserve">T +49 5422/92710 </w:t>
    </w:r>
    <w:r w:rsidRPr="00CB1648">
      <w:rPr>
        <w:rFonts w:cs="Arial"/>
        <w:bCs/>
        <w:sz w:val="12"/>
        <w:szCs w:val="12"/>
        <w:lang w:val="fr-FR"/>
      </w:rPr>
      <w:t>∙</w:t>
    </w:r>
    <w:r w:rsidRPr="00CB1648">
      <w:rPr>
        <w:rStyle w:val="Hyperlink"/>
        <w:bCs/>
        <w:color w:val="auto"/>
        <w:sz w:val="12"/>
        <w:szCs w:val="12"/>
        <w:u w:val="none"/>
        <w:lang w:val="fr-FR"/>
      </w:rPr>
      <w:t xml:space="preserve"> </w:t>
    </w:r>
    <w:hyperlink r:id="rId1" w:history="1">
      <w:r w:rsidRPr="00CB1648">
        <w:rPr>
          <w:rStyle w:val="Hyperlink"/>
          <w:bCs/>
          <w:color w:val="auto"/>
          <w:sz w:val="12"/>
          <w:szCs w:val="12"/>
          <w:u w:val="none"/>
          <w:lang w:val="fr-FR"/>
        </w:rPr>
        <w:t>info@solarlux.com</w:t>
      </w:r>
    </w:hyperlink>
    <w:r w:rsidRPr="00CB1648">
      <w:rPr>
        <w:rStyle w:val="Hyperlink"/>
        <w:bCs/>
        <w:color w:val="auto"/>
        <w:sz w:val="12"/>
        <w:szCs w:val="12"/>
        <w:u w:val="none"/>
        <w:lang w:val="fr-FR"/>
      </w:rPr>
      <w:t xml:space="preserve"> </w:t>
    </w:r>
    <w:r w:rsidRPr="00CB1648">
      <w:rPr>
        <w:rFonts w:cs="Arial"/>
        <w:bCs/>
        <w:sz w:val="12"/>
        <w:szCs w:val="12"/>
        <w:lang w:val="fr-FR"/>
      </w:rPr>
      <w:t>∙</w:t>
    </w:r>
    <w:r w:rsidRPr="00CB1648">
      <w:rPr>
        <w:rStyle w:val="Hyperlink"/>
        <w:bCs/>
        <w:color w:val="auto"/>
        <w:sz w:val="12"/>
        <w:szCs w:val="12"/>
        <w:u w:val="none"/>
        <w:lang w:val="fr-FR"/>
      </w:rPr>
      <w:t xml:space="preserve"> www.solarlux.com</w:t>
    </w:r>
  </w:p>
  <w:p w14:paraId="6AC6F444" w14:textId="77777777" w:rsidR="009D7880" w:rsidRPr="00CB1648" w:rsidRDefault="009D7880" w:rsidP="009D7880">
    <w:pPr>
      <w:pStyle w:val="Absender"/>
      <w:spacing w:line="288" w:lineRule="auto"/>
      <w:rPr>
        <w:rStyle w:val="Hyperlink"/>
        <w:rFonts w:eastAsia="Times New Roman" w:cs="Arial"/>
        <w:bCs/>
        <w:color w:val="auto"/>
        <w:sz w:val="12"/>
        <w:szCs w:val="12"/>
        <w:u w:val="none"/>
        <w:lang w:val="fr-FR" w:eastAsia="de-DE"/>
      </w:rPr>
    </w:pPr>
  </w:p>
  <w:p w14:paraId="65673878" w14:textId="187D58EB" w:rsidR="009D7880" w:rsidRPr="00CB1648" w:rsidRDefault="009D7880">
    <w:pPr>
      <w:pStyle w:val="Fuzeile"/>
      <w:rPr>
        <w:lang w:val="fr-FR"/>
      </w:rPr>
    </w:pPr>
  </w:p>
  <w:p w14:paraId="576A7223" w14:textId="77777777" w:rsidR="009D7880" w:rsidRPr="00CB1648" w:rsidRDefault="009D7880">
    <w:pPr>
      <w:pStyle w:val="Fuzeile"/>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07E1C" w14:textId="77777777" w:rsidR="004001EA" w:rsidRDefault="004001EA" w:rsidP="009D7880">
      <w:r>
        <w:separator/>
      </w:r>
    </w:p>
  </w:footnote>
  <w:footnote w:type="continuationSeparator" w:id="0">
    <w:p w14:paraId="0B2B7C45" w14:textId="77777777" w:rsidR="004001EA" w:rsidRDefault="004001EA" w:rsidP="009D7880">
      <w:r>
        <w:continuationSeparator/>
      </w:r>
    </w:p>
  </w:footnote>
  <w:footnote w:type="continuationNotice" w:id="1">
    <w:p w14:paraId="443C06AF" w14:textId="77777777" w:rsidR="004001EA" w:rsidRDefault="004001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A2824" w14:textId="6BC9B3C1" w:rsidR="009D7880" w:rsidRDefault="00A74F9F">
    <w:pPr>
      <w:pStyle w:val="Kopfzeile"/>
    </w:pPr>
    <w:r>
      <w:drawing>
        <wp:anchor distT="0" distB="0" distL="114300" distR="114300" simplePos="0" relativeHeight="251658240" behindDoc="1" locked="0" layoutInCell="1" allowOverlap="1" wp14:anchorId="11C777B4" wp14:editId="26545D78">
          <wp:simplePos x="0" y="0"/>
          <wp:positionH relativeFrom="column">
            <wp:posOffset>4853940</wp:posOffset>
          </wp:positionH>
          <wp:positionV relativeFrom="paragraph">
            <wp:posOffset>-835660</wp:posOffset>
          </wp:positionV>
          <wp:extent cx="1395095" cy="219075"/>
          <wp:effectExtent l="0" t="0" r="0" b="9525"/>
          <wp:wrapTight wrapText="bothSides">
            <wp:wrapPolygon edited="0">
              <wp:start x="0" y="0"/>
              <wp:lineTo x="0" y="20661"/>
              <wp:lineTo x="3539" y="20661"/>
              <wp:lineTo x="21236" y="20661"/>
              <wp:lineTo x="21236" y="0"/>
              <wp:lineTo x="3834" y="0"/>
              <wp:lineTo x="0" y="0"/>
            </wp:wrapPolygon>
          </wp:wrapTight>
          <wp:docPr id="430204590" name="Grafik 5" descr="Ein Bild, das Schwarz, Screenshot, Dunkelh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204590" name="Grafik 5" descr="Ein Bild, das Schwarz, Screenshot, Dunkelhei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5095" cy="219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1F95E8" w14:textId="1884CAA6" w:rsidR="009D7880" w:rsidRDefault="009D788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72711B"/>
    <w:multiLevelType w:val="hybridMultilevel"/>
    <w:tmpl w:val="4BF0AE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67089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880"/>
    <w:rsid w:val="000004D5"/>
    <w:rsid w:val="000038F6"/>
    <w:rsid w:val="00006179"/>
    <w:rsid w:val="00011007"/>
    <w:rsid w:val="00015EEA"/>
    <w:rsid w:val="000166C2"/>
    <w:rsid w:val="00024F13"/>
    <w:rsid w:val="00036E40"/>
    <w:rsid w:val="00037AFB"/>
    <w:rsid w:val="00037FF8"/>
    <w:rsid w:val="0004559B"/>
    <w:rsid w:val="0005008B"/>
    <w:rsid w:val="00054970"/>
    <w:rsid w:val="00054B7D"/>
    <w:rsid w:val="00062E57"/>
    <w:rsid w:val="00075D0D"/>
    <w:rsid w:val="00080BB9"/>
    <w:rsid w:val="000906A3"/>
    <w:rsid w:val="0009522B"/>
    <w:rsid w:val="000A0F50"/>
    <w:rsid w:val="000A1961"/>
    <w:rsid w:val="000A248F"/>
    <w:rsid w:val="000A3E2D"/>
    <w:rsid w:val="000A7E45"/>
    <w:rsid w:val="000B7D05"/>
    <w:rsid w:val="000C059B"/>
    <w:rsid w:val="000D0F6D"/>
    <w:rsid w:val="000E2B11"/>
    <w:rsid w:val="000E4CE3"/>
    <w:rsid w:val="001006F2"/>
    <w:rsid w:val="0010087D"/>
    <w:rsid w:val="00112F7E"/>
    <w:rsid w:val="0011599F"/>
    <w:rsid w:val="00115CBD"/>
    <w:rsid w:val="00125F1A"/>
    <w:rsid w:val="001260A6"/>
    <w:rsid w:val="001327B1"/>
    <w:rsid w:val="00133837"/>
    <w:rsid w:val="00134D30"/>
    <w:rsid w:val="0013620E"/>
    <w:rsid w:val="0014180F"/>
    <w:rsid w:val="00146CFB"/>
    <w:rsid w:val="00151465"/>
    <w:rsid w:val="001528DA"/>
    <w:rsid w:val="00154129"/>
    <w:rsid w:val="001561F8"/>
    <w:rsid w:val="00156F8D"/>
    <w:rsid w:val="00157548"/>
    <w:rsid w:val="00157C77"/>
    <w:rsid w:val="001666DE"/>
    <w:rsid w:val="00172F1F"/>
    <w:rsid w:val="00181B29"/>
    <w:rsid w:val="0018526B"/>
    <w:rsid w:val="00193692"/>
    <w:rsid w:val="0019406B"/>
    <w:rsid w:val="001957DE"/>
    <w:rsid w:val="001B1148"/>
    <w:rsid w:val="001B466E"/>
    <w:rsid w:val="001C3C48"/>
    <w:rsid w:val="001C6BC4"/>
    <w:rsid w:val="001D41E4"/>
    <w:rsid w:val="001D512D"/>
    <w:rsid w:val="001E6CBD"/>
    <w:rsid w:val="001F1192"/>
    <w:rsid w:val="001F336C"/>
    <w:rsid w:val="001F3674"/>
    <w:rsid w:val="001F4102"/>
    <w:rsid w:val="00203B3F"/>
    <w:rsid w:val="002157E9"/>
    <w:rsid w:val="0021766A"/>
    <w:rsid w:val="00220B85"/>
    <w:rsid w:val="002259D0"/>
    <w:rsid w:val="00227806"/>
    <w:rsid w:val="00231890"/>
    <w:rsid w:val="00240C50"/>
    <w:rsid w:val="002504FC"/>
    <w:rsid w:val="00253965"/>
    <w:rsid w:val="00270FDE"/>
    <w:rsid w:val="002729F3"/>
    <w:rsid w:val="0028175C"/>
    <w:rsid w:val="002835DB"/>
    <w:rsid w:val="00285ACA"/>
    <w:rsid w:val="002861FC"/>
    <w:rsid w:val="00286E81"/>
    <w:rsid w:val="002A0ACD"/>
    <w:rsid w:val="002B0F65"/>
    <w:rsid w:val="002B7A4D"/>
    <w:rsid w:val="002C0FA0"/>
    <w:rsid w:val="002C1FB7"/>
    <w:rsid w:val="002C27F4"/>
    <w:rsid w:val="002C2D70"/>
    <w:rsid w:val="002D1E53"/>
    <w:rsid w:val="002D362E"/>
    <w:rsid w:val="002E15B5"/>
    <w:rsid w:val="002E6828"/>
    <w:rsid w:val="002F270F"/>
    <w:rsid w:val="002F33A8"/>
    <w:rsid w:val="002F76EB"/>
    <w:rsid w:val="00303197"/>
    <w:rsid w:val="0031014C"/>
    <w:rsid w:val="003139AB"/>
    <w:rsid w:val="0031639A"/>
    <w:rsid w:val="00317559"/>
    <w:rsid w:val="0032230F"/>
    <w:rsid w:val="0032674E"/>
    <w:rsid w:val="00327DBB"/>
    <w:rsid w:val="003300AE"/>
    <w:rsid w:val="0033086C"/>
    <w:rsid w:val="003321B1"/>
    <w:rsid w:val="003334BA"/>
    <w:rsid w:val="00341A9F"/>
    <w:rsid w:val="00342B07"/>
    <w:rsid w:val="003446A6"/>
    <w:rsid w:val="00346CFD"/>
    <w:rsid w:val="00363121"/>
    <w:rsid w:val="003653E4"/>
    <w:rsid w:val="003709E3"/>
    <w:rsid w:val="003738EB"/>
    <w:rsid w:val="00394FA1"/>
    <w:rsid w:val="0039530D"/>
    <w:rsid w:val="003A16B2"/>
    <w:rsid w:val="003A2AEA"/>
    <w:rsid w:val="003A6A67"/>
    <w:rsid w:val="003B07B4"/>
    <w:rsid w:val="003B2B09"/>
    <w:rsid w:val="003B3473"/>
    <w:rsid w:val="003D3DA0"/>
    <w:rsid w:val="003D6C3E"/>
    <w:rsid w:val="003E0305"/>
    <w:rsid w:val="003E57AB"/>
    <w:rsid w:val="003E607F"/>
    <w:rsid w:val="003F273A"/>
    <w:rsid w:val="004001EA"/>
    <w:rsid w:val="0041044C"/>
    <w:rsid w:val="0041402B"/>
    <w:rsid w:val="004144F4"/>
    <w:rsid w:val="00416483"/>
    <w:rsid w:val="0041699F"/>
    <w:rsid w:val="00420575"/>
    <w:rsid w:val="00424B6C"/>
    <w:rsid w:val="00425C0A"/>
    <w:rsid w:val="004355A4"/>
    <w:rsid w:val="00440E1E"/>
    <w:rsid w:val="00446BB3"/>
    <w:rsid w:val="004635B5"/>
    <w:rsid w:val="00464E10"/>
    <w:rsid w:val="00470340"/>
    <w:rsid w:val="00470DF9"/>
    <w:rsid w:val="00480445"/>
    <w:rsid w:val="00480F97"/>
    <w:rsid w:val="00485672"/>
    <w:rsid w:val="004B3502"/>
    <w:rsid w:val="004C70B1"/>
    <w:rsid w:val="004D0FCC"/>
    <w:rsid w:val="004E0D02"/>
    <w:rsid w:val="004E6D23"/>
    <w:rsid w:val="004F35D2"/>
    <w:rsid w:val="004F37B3"/>
    <w:rsid w:val="004F3D74"/>
    <w:rsid w:val="004F6BFF"/>
    <w:rsid w:val="00501CAC"/>
    <w:rsid w:val="005020EB"/>
    <w:rsid w:val="00514FA5"/>
    <w:rsid w:val="00521A95"/>
    <w:rsid w:val="00521B19"/>
    <w:rsid w:val="005260E4"/>
    <w:rsid w:val="00531C73"/>
    <w:rsid w:val="0053658F"/>
    <w:rsid w:val="00537682"/>
    <w:rsid w:val="00541F6F"/>
    <w:rsid w:val="00544C9D"/>
    <w:rsid w:val="00555003"/>
    <w:rsid w:val="005566FA"/>
    <w:rsid w:val="0056322A"/>
    <w:rsid w:val="005709EA"/>
    <w:rsid w:val="005709FB"/>
    <w:rsid w:val="00575871"/>
    <w:rsid w:val="00577335"/>
    <w:rsid w:val="005829F6"/>
    <w:rsid w:val="005943DB"/>
    <w:rsid w:val="005A530B"/>
    <w:rsid w:val="005A56AB"/>
    <w:rsid w:val="005A56E2"/>
    <w:rsid w:val="005B4A76"/>
    <w:rsid w:val="005B6E55"/>
    <w:rsid w:val="005C65AC"/>
    <w:rsid w:val="005D2FE5"/>
    <w:rsid w:val="005E0906"/>
    <w:rsid w:val="005E1B48"/>
    <w:rsid w:val="005F3456"/>
    <w:rsid w:val="005F75FA"/>
    <w:rsid w:val="00620EC4"/>
    <w:rsid w:val="00622B06"/>
    <w:rsid w:val="006263C8"/>
    <w:rsid w:val="00640F40"/>
    <w:rsid w:val="006412DF"/>
    <w:rsid w:val="00641A91"/>
    <w:rsid w:val="00644554"/>
    <w:rsid w:val="00652D99"/>
    <w:rsid w:val="00665E16"/>
    <w:rsid w:val="00667A22"/>
    <w:rsid w:val="00680B0F"/>
    <w:rsid w:val="00684397"/>
    <w:rsid w:val="00684A6A"/>
    <w:rsid w:val="00687368"/>
    <w:rsid w:val="006912A7"/>
    <w:rsid w:val="00691A95"/>
    <w:rsid w:val="0069274E"/>
    <w:rsid w:val="00694765"/>
    <w:rsid w:val="006A4502"/>
    <w:rsid w:val="006B525E"/>
    <w:rsid w:val="006B6A62"/>
    <w:rsid w:val="006C04F1"/>
    <w:rsid w:val="006C33ED"/>
    <w:rsid w:val="006D105E"/>
    <w:rsid w:val="006D5B74"/>
    <w:rsid w:val="006D7169"/>
    <w:rsid w:val="006D76E5"/>
    <w:rsid w:val="006E3220"/>
    <w:rsid w:val="006E6BA1"/>
    <w:rsid w:val="006F11E0"/>
    <w:rsid w:val="006F65CB"/>
    <w:rsid w:val="00702339"/>
    <w:rsid w:val="00703BCB"/>
    <w:rsid w:val="00704B9B"/>
    <w:rsid w:val="007146D2"/>
    <w:rsid w:val="007154A5"/>
    <w:rsid w:val="0072456F"/>
    <w:rsid w:val="0072548B"/>
    <w:rsid w:val="00726200"/>
    <w:rsid w:val="00732713"/>
    <w:rsid w:val="00737339"/>
    <w:rsid w:val="0076289D"/>
    <w:rsid w:val="00772667"/>
    <w:rsid w:val="0077568B"/>
    <w:rsid w:val="00785F2F"/>
    <w:rsid w:val="00792D11"/>
    <w:rsid w:val="007933A4"/>
    <w:rsid w:val="007A22F9"/>
    <w:rsid w:val="007A44F9"/>
    <w:rsid w:val="007B1689"/>
    <w:rsid w:val="007B3B26"/>
    <w:rsid w:val="007B5FCD"/>
    <w:rsid w:val="007B723D"/>
    <w:rsid w:val="007B7D64"/>
    <w:rsid w:val="007C2B46"/>
    <w:rsid w:val="007C327B"/>
    <w:rsid w:val="007C485C"/>
    <w:rsid w:val="007C52A8"/>
    <w:rsid w:val="007D4D22"/>
    <w:rsid w:val="007E33BB"/>
    <w:rsid w:val="007E4FA1"/>
    <w:rsid w:val="007F12E0"/>
    <w:rsid w:val="007F457A"/>
    <w:rsid w:val="00803C09"/>
    <w:rsid w:val="008103B4"/>
    <w:rsid w:val="008108D7"/>
    <w:rsid w:val="008119D5"/>
    <w:rsid w:val="00821807"/>
    <w:rsid w:val="00823C51"/>
    <w:rsid w:val="00824F14"/>
    <w:rsid w:val="00830E95"/>
    <w:rsid w:val="00832F74"/>
    <w:rsid w:val="0083371C"/>
    <w:rsid w:val="0083563C"/>
    <w:rsid w:val="00861C7C"/>
    <w:rsid w:val="00862E63"/>
    <w:rsid w:val="00863F43"/>
    <w:rsid w:val="0086452E"/>
    <w:rsid w:val="00875185"/>
    <w:rsid w:val="00880239"/>
    <w:rsid w:val="00883793"/>
    <w:rsid w:val="008A5F5F"/>
    <w:rsid w:val="008A79A6"/>
    <w:rsid w:val="008B1C75"/>
    <w:rsid w:val="008B2FDD"/>
    <w:rsid w:val="008B5DF8"/>
    <w:rsid w:val="008B6E88"/>
    <w:rsid w:val="008C01C0"/>
    <w:rsid w:val="008C1F6C"/>
    <w:rsid w:val="008C27A4"/>
    <w:rsid w:val="008F2CDF"/>
    <w:rsid w:val="0090065B"/>
    <w:rsid w:val="00901029"/>
    <w:rsid w:val="009034DA"/>
    <w:rsid w:val="009040B2"/>
    <w:rsid w:val="00911EC0"/>
    <w:rsid w:val="00913E27"/>
    <w:rsid w:val="00923419"/>
    <w:rsid w:val="009257AE"/>
    <w:rsid w:val="00925CCB"/>
    <w:rsid w:val="009303B3"/>
    <w:rsid w:val="00937BC2"/>
    <w:rsid w:val="009459EF"/>
    <w:rsid w:val="00955EFD"/>
    <w:rsid w:val="00957D66"/>
    <w:rsid w:val="009713C1"/>
    <w:rsid w:val="00972C2D"/>
    <w:rsid w:val="0097307F"/>
    <w:rsid w:val="00986548"/>
    <w:rsid w:val="00987C30"/>
    <w:rsid w:val="00991779"/>
    <w:rsid w:val="009945F8"/>
    <w:rsid w:val="009A2DBA"/>
    <w:rsid w:val="009A4759"/>
    <w:rsid w:val="009A56E2"/>
    <w:rsid w:val="009A62E8"/>
    <w:rsid w:val="009A77E4"/>
    <w:rsid w:val="009B2B62"/>
    <w:rsid w:val="009B4C8A"/>
    <w:rsid w:val="009C61D1"/>
    <w:rsid w:val="009D15E0"/>
    <w:rsid w:val="009D22BF"/>
    <w:rsid w:val="009D7880"/>
    <w:rsid w:val="00A06701"/>
    <w:rsid w:val="00A1020D"/>
    <w:rsid w:val="00A16641"/>
    <w:rsid w:val="00A20EF7"/>
    <w:rsid w:val="00A24A4A"/>
    <w:rsid w:val="00A24D16"/>
    <w:rsid w:val="00A37715"/>
    <w:rsid w:val="00A40075"/>
    <w:rsid w:val="00A417B7"/>
    <w:rsid w:val="00A443A4"/>
    <w:rsid w:val="00A46088"/>
    <w:rsid w:val="00A4666B"/>
    <w:rsid w:val="00A46E66"/>
    <w:rsid w:val="00A66327"/>
    <w:rsid w:val="00A67903"/>
    <w:rsid w:val="00A74F9F"/>
    <w:rsid w:val="00A76952"/>
    <w:rsid w:val="00A83216"/>
    <w:rsid w:val="00A84D27"/>
    <w:rsid w:val="00A9049B"/>
    <w:rsid w:val="00A93F26"/>
    <w:rsid w:val="00AA0EF7"/>
    <w:rsid w:val="00AA4C8E"/>
    <w:rsid w:val="00AA6152"/>
    <w:rsid w:val="00AB2058"/>
    <w:rsid w:val="00AC30A4"/>
    <w:rsid w:val="00AC56A6"/>
    <w:rsid w:val="00AC7688"/>
    <w:rsid w:val="00AC7B53"/>
    <w:rsid w:val="00AD4655"/>
    <w:rsid w:val="00AE6194"/>
    <w:rsid w:val="00AF3674"/>
    <w:rsid w:val="00B115AC"/>
    <w:rsid w:val="00B11EE1"/>
    <w:rsid w:val="00B136CD"/>
    <w:rsid w:val="00B14FA6"/>
    <w:rsid w:val="00B178D1"/>
    <w:rsid w:val="00B323E8"/>
    <w:rsid w:val="00B336CF"/>
    <w:rsid w:val="00B52028"/>
    <w:rsid w:val="00B52F32"/>
    <w:rsid w:val="00B5329A"/>
    <w:rsid w:val="00B61508"/>
    <w:rsid w:val="00B62E52"/>
    <w:rsid w:val="00B64D81"/>
    <w:rsid w:val="00B7217A"/>
    <w:rsid w:val="00B72CFD"/>
    <w:rsid w:val="00B752E2"/>
    <w:rsid w:val="00B77B87"/>
    <w:rsid w:val="00B83E2B"/>
    <w:rsid w:val="00B87F3B"/>
    <w:rsid w:val="00B91013"/>
    <w:rsid w:val="00B9121E"/>
    <w:rsid w:val="00B979E9"/>
    <w:rsid w:val="00BA1788"/>
    <w:rsid w:val="00BB0CF0"/>
    <w:rsid w:val="00BB363F"/>
    <w:rsid w:val="00BC1DFB"/>
    <w:rsid w:val="00BC51B2"/>
    <w:rsid w:val="00BD08AC"/>
    <w:rsid w:val="00BD4124"/>
    <w:rsid w:val="00BD54F1"/>
    <w:rsid w:val="00BE0191"/>
    <w:rsid w:val="00BE17E9"/>
    <w:rsid w:val="00BE4867"/>
    <w:rsid w:val="00BF4670"/>
    <w:rsid w:val="00BF7039"/>
    <w:rsid w:val="00C03D7D"/>
    <w:rsid w:val="00C07B95"/>
    <w:rsid w:val="00C12F16"/>
    <w:rsid w:val="00C15C59"/>
    <w:rsid w:val="00C16657"/>
    <w:rsid w:val="00C17AAC"/>
    <w:rsid w:val="00C20AA1"/>
    <w:rsid w:val="00C21F12"/>
    <w:rsid w:val="00C31C76"/>
    <w:rsid w:val="00C33436"/>
    <w:rsid w:val="00C34DF5"/>
    <w:rsid w:val="00C37102"/>
    <w:rsid w:val="00C416EC"/>
    <w:rsid w:val="00C4605F"/>
    <w:rsid w:val="00C5275E"/>
    <w:rsid w:val="00C546F1"/>
    <w:rsid w:val="00C60EA3"/>
    <w:rsid w:val="00C637AD"/>
    <w:rsid w:val="00C67C73"/>
    <w:rsid w:val="00C70EF2"/>
    <w:rsid w:val="00C75739"/>
    <w:rsid w:val="00C772B3"/>
    <w:rsid w:val="00C77A0A"/>
    <w:rsid w:val="00C8790B"/>
    <w:rsid w:val="00C923B2"/>
    <w:rsid w:val="00CA1E50"/>
    <w:rsid w:val="00CA4A20"/>
    <w:rsid w:val="00CA5DE1"/>
    <w:rsid w:val="00CA6911"/>
    <w:rsid w:val="00CB033F"/>
    <w:rsid w:val="00CB1648"/>
    <w:rsid w:val="00CC0056"/>
    <w:rsid w:val="00CC25D2"/>
    <w:rsid w:val="00CC547D"/>
    <w:rsid w:val="00CD11E9"/>
    <w:rsid w:val="00CD435F"/>
    <w:rsid w:val="00CD450C"/>
    <w:rsid w:val="00CE1AF3"/>
    <w:rsid w:val="00CE3C81"/>
    <w:rsid w:val="00CE3F24"/>
    <w:rsid w:val="00CE4AA6"/>
    <w:rsid w:val="00CE7555"/>
    <w:rsid w:val="00CF7C80"/>
    <w:rsid w:val="00D00225"/>
    <w:rsid w:val="00D01C44"/>
    <w:rsid w:val="00D03AC1"/>
    <w:rsid w:val="00D149B4"/>
    <w:rsid w:val="00D27AAF"/>
    <w:rsid w:val="00D35868"/>
    <w:rsid w:val="00D36B9D"/>
    <w:rsid w:val="00D4261F"/>
    <w:rsid w:val="00D45443"/>
    <w:rsid w:val="00D467C8"/>
    <w:rsid w:val="00D516B8"/>
    <w:rsid w:val="00D54345"/>
    <w:rsid w:val="00D6082E"/>
    <w:rsid w:val="00D62A35"/>
    <w:rsid w:val="00D668E7"/>
    <w:rsid w:val="00D702CC"/>
    <w:rsid w:val="00D76676"/>
    <w:rsid w:val="00D77AE0"/>
    <w:rsid w:val="00D80C2F"/>
    <w:rsid w:val="00D84D63"/>
    <w:rsid w:val="00D9078D"/>
    <w:rsid w:val="00D9286E"/>
    <w:rsid w:val="00D94062"/>
    <w:rsid w:val="00D96468"/>
    <w:rsid w:val="00DA721B"/>
    <w:rsid w:val="00DB1234"/>
    <w:rsid w:val="00DB1BA6"/>
    <w:rsid w:val="00DC66E0"/>
    <w:rsid w:val="00DD307C"/>
    <w:rsid w:val="00DD516D"/>
    <w:rsid w:val="00DE1746"/>
    <w:rsid w:val="00DF1C44"/>
    <w:rsid w:val="00DF1FD9"/>
    <w:rsid w:val="00DF3312"/>
    <w:rsid w:val="00DF66BA"/>
    <w:rsid w:val="00DF6A5A"/>
    <w:rsid w:val="00E00C7B"/>
    <w:rsid w:val="00E0167D"/>
    <w:rsid w:val="00E02EAB"/>
    <w:rsid w:val="00E058B7"/>
    <w:rsid w:val="00E13CAE"/>
    <w:rsid w:val="00E163CA"/>
    <w:rsid w:val="00E1650D"/>
    <w:rsid w:val="00E21F9A"/>
    <w:rsid w:val="00E26651"/>
    <w:rsid w:val="00E37CA1"/>
    <w:rsid w:val="00E466AA"/>
    <w:rsid w:val="00E57175"/>
    <w:rsid w:val="00E57C2F"/>
    <w:rsid w:val="00E60737"/>
    <w:rsid w:val="00E653C4"/>
    <w:rsid w:val="00E72610"/>
    <w:rsid w:val="00E72F34"/>
    <w:rsid w:val="00E862A6"/>
    <w:rsid w:val="00E8644A"/>
    <w:rsid w:val="00E942F8"/>
    <w:rsid w:val="00EB1CF7"/>
    <w:rsid w:val="00EB21B0"/>
    <w:rsid w:val="00EB6019"/>
    <w:rsid w:val="00ED75A4"/>
    <w:rsid w:val="00EE6C5A"/>
    <w:rsid w:val="00EF04D2"/>
    <w:rsid w:val="00EF38DE"/>
    <w:rsid w:val="00EF7163"/>
    <w:rsid w:val="00EF7235"/>
    <w:rsid w:val="00F001CD"/>
    <w:rsid w:val="00F03544"/>
    <w:rsid w:val="00F1028E"/>
    <w:rsid w:val="00F21215"/>
    <w:rsid w:val="00F23C4F"/>
    <w:rsid w:val="00F46839"/>
    <w:rsid w:val="00F47602"/>
    <w:rsid w:val="00F57F7A"/>
    <w:rsid w:val="00F713E4"/>
    <w:rsid w:val="00F8035D"/>
    <w:rsid w:val="00F863B4"/>
    <w:rsid w:val="00F916BC"/>
    <w:rsid w:val="00F951F0"/>
    <w:rsid w:val="00FA43F2"/>
    <w:rsid w:val="00FA5791"/>
    <w:rsid w:val="00FA62C6"/>
    <w:rsid w:val="00FB0873"/>
    <w:rsid w:val="00FB294A"/>
    <w:rsid w:val="00FB75B1"/>
    <w:rsid w:val="00FC4907"/>
    <w:rsid w:val="00FD5896"/>
    <w:rsid w:val="00FF27D2"/>
    <w:rsid w:val="00FF4A3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EB6A22"/>
  <w15:chartTrackingRefBased/>
  <w15:docId w15:val="{A2C13D73-29BA-4DC9-ACEB-A96C68A5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D7880"/>
    <w:pPr>
      <w:spacing w:after="0" w:line="240" w:lineRule="auto"/>
    </w:pPr>
    <w:rPr>
      <w:noProof/>
      <w:sz w:val="24"/>
      <w:szCs w:val="24"/>
    </w:rPr>
  </w:style>
  <w:style w:type="paragraph" w:styleId="berschrift1">
    <w:name w:val="heading 1"/>
    <w:basedOn w:val="Standard"/>
    <w:next w:val="Standard"/>
    <w:link w:val="berschrift1Zchn"/>
    <w:uiPriority w:val="9"/>
    <w:qFormat/>
    <w:rsid w:val="009D78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D78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D7880"/>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D7880"/>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D7880"/>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D7880"/>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D7880"/>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D7880"/>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D7880"/>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D788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D788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D788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D788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D788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D788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D788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D788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D7880"/>
    <w:rPr>
      <w:rFonts w:eastAsiaTheme="majorEastAsia" w:cstheme="majorBidi"/>
      <w:color w:val="272727" w:themeColor="text1" w:themeTint="D8"/>
    </w:rPr>
  </w:style>
  <w:style w:type="paragraph" w:styleId="Titel">
    <w:name w:val="Title"/>
    <w:basedOn w:val="Standard"/>
    <w:next w:val="Standard"/>
    <w:link w:val="TitelZchn"/>
    <w:uiPriority w:val="10"/>
    <w:qFormat/>
    <w:rsid w:val="009D7880"/>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D788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D788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D788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D788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D7880"/>
    <w:rPr>
      <w:i/>
      <w:iCs/>
      <w:color w:val="404040" w:themeColor="text1" w:themeTint="BF"/>
    </w:rPr>
  </w:style>
  <w:style w:type="paragraph" w:styleId="Listenabsatz">
    <w:name w:val="List Paragraph"/>
    <w:basedOn w:val="Standard"/>
    <w:uiPriority w:val="34"/>
    <w:qFormat/>
    <w:rsid w:val="009D7880"/>
    <w:pPr>
      <w:ind w:left="720"/>
      <w:contextualSpacing/>
    </w:pPr>
  </w:style>
  <w:style w:type="character" w:styleId="IntensiveHervorhebung">
    <w:name w:val="Intense Emphasis"/>
    <w:basedOn w:val="Absatz-Standardschriftart"/>
    <w:uiPriority w:val="21"/>
    <w:qFormat/>
    <w:rsid w:val="009D7880"/>
    <w:rPr>
      <w:i/>
      <w:iCs/>
      <w:color w:val="0F4761" w:themeColor="accent1" w:themeShade="BF"/>
    </w:rPr>
  </w:style>
  <w:style w:type="paragraph" w:styleId="IntensivesZitat">
    <w:name w:val="Intense Quote"/>
    <w:basedOn w:val="Standard"/>
    <w:next w:val="Standard"/>
    <w:link w:val="IntensivesZitatZchn"/>
    <w:uiPriority w:val="30"/>
    <w:qFormat/>
    <w:rsid w:val="009D78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D7880"/>
    <w:rPr>
      <w:i/>
      <w:iCs/>
      <w:color w:val="0F4761" w:themeColor="accent1" w:themeShade="BF"/>
    </w:rPr>
  </w:style>
  <w:style w:type="character" w:styleId="IntensiverVerweis">
    <w:name w:val="Intense Reference"/>
    <w:basedOn w:val="Absatz-Standardschriftart"/>
    <w:uiPriority w:val="32"/>
    <w:qFormat/>
    <w:rsid w:val="009D7880"/>
    <w:rPr>
      <w:b/>
      <w:bCs/>
      <w:smallCaps/>
      <w:color w:val="0F4761" w:themeColor="accent1" w:themeShade="BF"/>
      <w:spacing w:val="5"/>
    </w:rPr>
  </w:style>
  <w:style w:type="paragraph" w:styleId="Kopfzeile">
    <w:name w:val="header"/>
    <w:basedOn w:val="Standard"/>
    <w:link w:val="KopfzeileZchn"/>
    <w:uiPriority w:val="99"/>
    <w:unhideWhenUsed/>
    <w:rsid w:val="009D7880"/>
    <w:pPr>
      <w:tabs>
        <w:tab w:val="center" w:pos="4536"/>
        <w:tab w:val="right" w:pos="9072"/>
      </w:tabs>
    </w:pPr>
  </w:style>
  <w:style w:type="character" w:customStyle="1" w:styleId="KopfzeileZchn">
    <w:name w:val="Kopfzeile Zchn"/>
    <w:basedOn w:val="Absatz-Standardschriftart"/>
    <w:link w:val="Kopfzeile"/>
    <w:uiPriority w:val="99"/>
    <w:rsid w:val="009D7880"/>
  </w:style>
  <w:style w:type="paragraph" w:styleId="Fuzeile">
    <w:name w:val="footer"/>
    <w:basedOn w:val="Standard"/>
    <w:link w:val="FuzeileZchn"/>
    <w:uiPriority w:val="99"/>
    <w:unhideWhenUsed/>
    <w:rsid w:val="009D7880"/>
    <w:pPr>
      <w:tabs>
        <w:tab w:val="center" w:pos="4536"/>
        <w:tab w:val="right" w:pos="9072"/>
      </w:tabs>
    </w:pPr>
  </w:style>
  <w:style w:type="character" w:customStyle="1" w:styleId="FuzeileZchn">
    <w:name w:val="Fußzeile Zchn"/>
    <w:basedOn w:val="Absatz-Standardschriftart"/>
    <w:link w:val="Fuzeile"/>
    <w:uiPriority w:val="99"/>
    <w:rsid w:val="009D7880"/>
  </w:style>
  <w:style w:type="character" w:styleId="Hyperlink">
    <w:name w:val="Hyperlink"/>
    <w:rsid w:val="009D7880"/>
    <w:rPr>
      <w:color w:val="0000FF"/>
      <w:u w:val="single"/>
    </w:rPr>
  </w:style>
  <w:style w:type="paragraph" w:customStyle="1" w:styleId="Absender">
    <w:name w:val="Absender"/>
    <w:basedOn w:val="Standard"/>
    <w:qFormat/>
    <w:rsid w:val="009D7880"/>
    <w:pPr>
      <w:spacing w:line="180" w:lineRule="atLeast"/>
    </w:pPr>
    <w:rPr>
      <w:rFonts w:ascii="Arial" w:eastAsia="Calibri" w:hAnsi="Arial" w:cs="Times New Roman"/>
      <w:kern w:val="0"/>
      <w:sz w:val="14"/>
      <w:szCs w:val="22"/>
      <w14:ligatures w14:val="none"/>
    </w:rPr>
  </w:style>
  <w:style w:type="character" w:styleId="NichtaufgelsteErwhnung">
    <w:name w:val="Unresolved Mention"/>
    <w:basedOn w:val="Absatz-Standardschriftart"/>
    <w:uiPriority w:val="99"/>
    <w:semiHidden/>
    <w:unhideWhenUsed/>
    <w:rsid w:val="009D7880"/>
    <w:rPr>
      <w:color w:val="605E5C"/>
      <w:shd w:val="clear" w:color="auto" w:fill="E1DFDD"/>
    </w:rPr>
  </w:style>
  <w:style w:type="paragraph" w:styleId="Kommentartext">
    <w:name w:val="annotation text"/>
    <w:basedOn w:val="Standard"/>
    <w:link w:val="KommentartextZchn"/>
    <w:uiPriority w:val="99"/>
    <w:unhideWhenUsed/>
    <w:rsid w:val="00CE4AA6"/>
    <w:pPr>
      <w:spacing w:after="200" w:line="276" w:lineRule="auto"/>
    </w:pPr>
    <w:rPr>
      <w:rFonts w:ascii="Calibri" w:eastAsia="Calibri" w:hAnsi="Calibri" w:cs="Times New Roman"/>
      <w:noProof w:val="0"/>
      <w:kern w:val="0"/>
      <w:lang w:val="x-none"/>
      <w14:ligatures w14:val="none"/>
    </w:rPr>
  </w:style>
  <w:style w:type="character" w:customStyle="1" w:styleId="KommentartextZchn">
    <w:name w:val="Kommentartext Zchn"/>
    <w:basedOn w:val="Absatz-Standardschriftart"/>
    <w:link w:val="Kommentartext"/>
    <w:uiPriority w:val="99"/>
    <w:rsid w:val="00CE4AA6"/>
    <w:rPr>
      <w:rFonts w:ascii="Calibri" w:eastAsia="Calibri" w:hAnsi="Calibri" w:cs="Times New Roman"/>
      <w:kern w:val="0"/>
      <w:sz w:val="24"/>
      <w:szCs w:val="24"/>
      <w:lang w:val="x-none"/>
      <w14:ligatures w14:val="none"/>
    </w:rPr>
  </w:style>
  <w:style w:type="character" w:styleId="Kommentarzeichen">
    <w:name w:val="annotation reference"/>
    <w:uiPriority w:val="99"/>
    <w:rsid w:val="00CE4AA6"/>
    <w:rPr>
      <w:sz w:val="16"/>
      <w:szCs w:val="16"/>
    </w:rPr>
  </w:style>
  <w:style w:type="paragraph" w:styleId="berarbeitung">
    <w:name w:val="Revision"/>
    <w:hidden/>
    <w:uiPriority w:val="99"/>
    <w:semiHidden/>
    <w:rsid w:val="00CB1648"/>
    <w:pPr>
      <w:spacing w:after="0" w:line="240" w:lineRule="auto"/>
    </w:pPr>
    <w:rPr>
      <w:noProof/>
      <w:sz w:val="24"/>
      <w:szCs w:val="24"/>
    </w:rPr>
  </w:style>
  <w:style w:type="paragraph" w:styleId="Kommentarthema">
    <w:name w:val="annotation subject"/>
    <w:basedOn w:val="Kommentartext"/>
    <w:next w:val="Kommentartext"/>
    <w:link w:val="KommentarthemaZchn"/>
    <w:uiPriority w:val="99"/>
    <w:semiHidden/>
    <w:unhideWhenUsed/>
    <w:rsid w:val="00E57C2F"/>
    <w:pPr>
      <w:spacing w:after="0" w:line="240" w:lineRule="auto"/>
    </w:pPr>
    <w:rPr>
      <w:rFonts w:asciiTheme="minorHAnsi" w:eastAsiaTheme="minorHAnsi" w:hAnsiTheme="minorHAnsi" w:cstheme="minorBidi"/>
      <w:b/>
      <w:bCs/>
      <w:noProof/>
      <w:kern w:val="2"/>
      <w:sz w:val="20"/>
      <w:szCs w:val="20"/>
      <w:lang w:val="de-DE"/>
      <w14:ligatures w14:val="standardContextual"/>
    </w:rPr>
  </w:style>
  <w:style w:type="character" w:customStyle="1" w:styleId="KommentarthemaZchn">
    <w:name w:val="Kommentarthema Zchn"/>
    <w:basedOn w:val="KommentartextZchn"/>
    <w:link w:val="Kommentarthema"/>
    <w:uiPriority w:val="99"/>
    <w:semiHidden/>
    <w:rsid w:val="00E57C2F"/>
    <w:rPr>
      <w:rFonts w:ascii="Calibri" w:eastAsia="Calibri" w:hAnsi="Calibri" w:cs="Times New Roman"/>
      <w:b/>
      <w:bCs/>
      <w:noProof/>
      <w:kern w:val="0"/>
      <w:sz w:val="20"/>
      <w:szCs w:val="20"/>
      <w:lang w:val="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362164">
      <w:bodyDiv w:val="1"/>
      <w:marLeft w:val="0"/>
      <w:marRight w:val="0"/>
      <w:marTop w:val="0"/>
      <w:marBottom w:val="0"/>
      <w:divBdr>
        <w:top w:val="none" w:sz="0" w:space="0" w:color="auto"/>
        <w:left w:val="none" w:sz="0" w:space="0" w:color="auto"/>
        <w:bottom w:val="none" w:sz="0" w:space="0" w:color="auto"/>
        <w:right w:val="none" w:sz="0" w:space="0" w:color="auto"/>
      </w:divBdr>
    </w:div>
    <w:div w:id="1762876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2.jpeg"/><Relationship Id="rId26"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hyperlink" Target="https://www.instagram.com/solarlux/"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solarlux.com/de-de/newsroom.html" TargetMode="External"/><Relationship Id="rId17" Type="http://schemas.openxmlformats.org/officeDocument/2006/relationships/hyperlink" Target="http://www.solarlux.com" TargetMode="External"/><Relationship Id="rId25" Type="http://schemas.openxmlformats.org/officeDocument/2006/relationships/hyperlink" Target="https://www.linkedin.com/company/solarluxgmbh/"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1.png"/><Relationship Id="rId20" Type="http://schemas.openxmlformats.org/officeDocument/2006/relationships/image" Target="media/image4.jpeg"/><Relationship Id="rId29" Type="http://schemas.openxmlformats.org/officeDocument/2006/relationships/hyperlink" Target="https://de.pinterest.com/solarlu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solarlux.com" TargetMode="External"/><Relationship Id="rId24" Type="http://schemas.openxmlformats.org/officeDocument/2006/relationships/image" Target="media/image6.jpeg"/><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solarlux.com/de-de/newsroom.html" TargetMode="External"/><Relationship Id="rId23" Type="http://schemas.openxmlformats.org/officeDocument/2006/relationships/hyperlink" Target="https://www.facebook.com/solarlux/" TargetMode="External"/><Relationship Id="rId28" Type="http://schemas.openxmlformats.org/officeDocument/2006/relationships/image" Target="media/image8.jpeg"/><Relationship Id="rId10" Type="http://schemas.openxmlformats.org/officeDocument/2006/relationships/endnotes" Target="endnotes.xml"/><Relationship Id="rId19" Type="http://schemas.openxmlformats.org/officeDocument/2006/relationships/image" Target="media/image3.jpe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solarlux.com" TargetMode="External"/><Relationship Id="rId22" Type="http://schemas.openxmlformats.org/officeDocument/2006/relationships/image" Target="media/image5.jpeg"/><Relationship Id="rId27" Type="http://schemas.openxmlformats.org/officeDocument/2006/relationships/hyperlink" Target="https://www.youtube.com/@solarlux" TargetMode="External"/><Relationship Id="rId30" Type="http://schemas.openxmlformats.org/officeDocument/2006/relationships/image" Target="media/image9.jpeg"/><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hyperlink" Target="mailto:info@solarlux.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ln>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style>
        <a:lnRef idx="2">
          <a:schemeClr val="dk1"/>
        </a:lnRef>
        <a:fillRef idx="1">
          <a:schemeClr val="lt1"/>
        </a:fillRef>
        <a:effectRef idx="0">
          <a:schemeClr val="dk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280A8713B4F8A489D6B42AAEC68C752" ma:contentTypeVersion="19" ma:contentTypeDescription="Ein neues Dokument erstellen." ma:contentTypeScope="" ma:versionID="f7a8c800372d84029d72e3de0aba6be8">
  <xsd:schema xmlns:xsd="http://www.w3.org/2001/XMLSchema" xmlns:xs="http://www.w3.org/2001/XMLSchema" xmlns:p="http://schemas.microsoft.com/office/2006/metadata/properties" xmlns:ns2="961d3032-c665-4294-a309-b911092366d3" xmlns:ns3="dbf7e938-e51b-43bd-a5f8-4aa779e30533" targetNamespace="http://schemas.microsoft.com/office/2006/metadata/properties" ma:root="true" ma:fieldsID="6cf7f3b65344325dd71b2f562eaf389a" ns2:_="" ns3:_="">
    <xsd:import namespace="961d3032-c665-4294-a309-b911092366d3"/>
    <xsd:import namespace="dbf7e938-e51b-43bd-a5f8-4aa779e3053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1d3032-c665-4294-a309-b911092366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2da22ff-695c-4d7d-8c50-39480632f6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7e938-e51b-43bd-a5f8-4aa779e30533"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b839ec9-bab9-4ab8-90fb-130cc11db47f}" ma:internalName="TaxCatchAll" ma:showField="CatchAllData" ma:web="dbf7e938-e51b-43bd-a5f8-4aa779e305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bf7e938-e51b-43bd-a5f8-4aa779e30533" xsi:nil="true"/>
    <SharedWithUsers xmlns="dbf7e938-e51b-43bd-a5f8-4aa779e30533">
      <UserInfo>
        <DisplayName/>
        <AccountId xsi:nil="true"/>
        <AccountType/>
      </UserInfo>
    </SharedWithUsers>
    <lcf76f155ced4ddcb4097134ff3c332f xmlns="961d3032-c665-4294-a309-b911092366d3">
      <Terms xmlns="http://schemas.microsoft.com/office/infopath/2007/PartnerControls"/>
    </lcf76f155ced4ddcb4097134ff3c332f>
    <MediaLengthInSeconds xmlns="961d3032-c665-4294-a309-b911092366d3" xsi:nil="true"/>
  </documentManagement>
</p:properties>
</file>

<file path=customXml/itemProps1.xml><?xml version="1.0" encoding="utf-8"?>
<ds:datastoreItem xmlns:ds="http://schemas.openxmlformats.org/officeDocument/2006/customXml" ds:itemID="{23937115-C857-450B-89DB-B486C99645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1d3032-c665-4294-a309-b911092366d3"/>
    <ds:schemaRef ds:uri="dbf7e938-e51b-43bd-a5f8-4aa779e305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504587-4EA0-4048-BB18-8CF0E286B4EB}">
  <ds:schemaRefs>
    <ds:schemaRef ds:uri="http://schemas.openxmlformats.org/officeDocument/2006/bibliography"/>
  </ds:schemaRefs>
</ds:datastoreItem>
</file>

<file path=customXml/itemProps3.xml><?xml version="1.0" encoding="utf-8"?>
<ds:datastoreItem xmlns:ds="http://schemas.openxmlformats.org/officeDocument/2006/customXml" ds:itemID="{156424DF-FDD3-456E-9C57-0F5ADEC9596F}">
  <ds:schemaRefs>
    <ds:schemaRef ds:uri="http://schemas.microsoft.com/sharepoint/v3/contenttype/forms"/>
  </ds:schemaRefs>
</ds:datastoreItem>
</file>

<file path=customXml/itemProps4.xml><?xml version="1.0" encoding="utf-8"?>
<ds:datastoreItem xmlns:ds="http://schemas.openxmlformats.org/officeDocument/2006/customXml" ds:itemID="{F03BE57A-6068-4000-BF89-BF1BC8AEB928}">
  <ds:schemaRefs>
    <ds:schemaRef ds:uri="http://schemas.microsoft.com/office/2006/metadata/properties"/>
    <ds:schemaRef ds:uri="http://schemas.microsoft.com/office/infopath/2007/PartnerControls"/>
    <ds:schemaRef ds:uri="dbf7e938-e51b-43bd-a5f8-4aa779e30533"/>
    <ds:schemaRef ds:uri="961d3032-c665-4294-a309-b911092366d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750</Words>
  <Characters>4939</Characters>
  <Application>Microsoft Office Word</Application>
  <DocSecurity>0</DocSecurity>
  <Lines>117</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5659</CharactersWithSpaces>
  <SharedDoc>false</SharedDoc>
  <HLinks>
    <vt:vector size="18" baseType="variant">
      <vt:variant>
        <vt:i4>6094916</vt:i4>
      </vt:variant>
      <vt:variant>
        <vt:i4>0</vt:i4>
      </vt:variant>
      <vt:variant>
        <vt:i4>0</vt:i4>
      </vt:variant>
      <vt:variant>
        <vt:i4>5</vt:i4>
      </vt:variant>
      <vt:variant>
        <vt:lpwstr>http://www.solarlux.com/</vt:lpwstr>
      </vt:variant>
      <vt:variant>
        <vt:lpwstr/>
      </vt:variant>
      <vt:variant>
        <vt:i4>3735570</vt:i4>
      </vt:variant>
      <vt:variant>
        <vt:i4>0</vt:i4>
      </vt:variant>
      <vt:variant>
        <vt:i4>0</vt:i4>
      </vt:variant>
      <vt:variant>
        <vt:i4>5</vt:i4>
      </vt:variant>
      <vt:variant>
        <vt:lpwstr>mailto:info@solarlux.com</vt:lpwstr>
      </vt:variant>
      <vt:variant>
        <vt:lpwstr/>
      </vt:variant>
      <vt:variant>
        <vt:i4>3735570</vt:i4>
      </vt:variant>
      <vt:variant>
        <vt:i4>0</vt:i4>
      </vt:variant>
      <vt:variant>
        <vt:i4>0</vt:i4>
      </vt:variant>
      <vt:variant>
        <vt:i4>5</vt:i4>
      </vt:variant>
      <vt:variant>
        <vt:lpwstr>mailto:info@solarlux.com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Mäurle</dc:creator>
  <cp:keywords/>
  <dc:description/>
  <cp:lastModifiedBy>Nina Jüngling</cp:lastModifiedBy>
  <cp:revision>104</cp:revision>
  <cp:lastPrinted>2025-12-04T19:02:00Z</cp:lastPrinted>
  <dcterms:created xsi:type="dcterms:W3CDTF">2026-03-24T09:27:00Z</dcterms:created>
  <dcterms:modified xsi:type="dcterms:W3CDTF">2026-05-13T11:32:00Z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0x010100A280A8713B4F8A489D6B42AAEC68C752</vt:lpwstr>
  </property>
  <property fmtid="{D5CDD505-2E9C-101B-9397-08002B2CF9AE}" pid="3" name="MediaServiceImageTags">
    <vt:lpwstr/>
  </property>
  <property fmtid="{D5CDD505-2E9C-101B-9397-08002B2CF9AE}" pid="4" name="Order">
    <vt:r8>3445400</vt:r8>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