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7D2EB" w14:textId="6B81FE2C" w:rsidR="00AC7688" w:rsidRPr="00FE3C44" w:rsidRDefault="00A1020D" w:rsidP="009D7880">
      <w:pPr>
        <w:rPr>
          <w:rFonts w:ascii="Arial" w:hAnsi="Arial" w:cs="Arial"/>
          <w:sz w:val="20"/>
          <w:szCs w:val="20"/>
        </w:rPr>
      </w:pPr>
      <w:r w:rsidRPr="00FE3C44">
        <w:rPr>
          <w:rFonts w:ascii="Calibri" w:eastAsia="Calibri" w:hAnsi="Calibri" w:cs="Times New Roman"/>
          <w:noProof/>
        </w:rPr>
        <mc:AlternateContent>
          <mc:Choice Requires="wps">
            <w:drawing>
              <wp:anchor distT="0" distB="0" distL="114300" distR="114300" simplePos="0" relativeHeight="251658240" behindDoc="1" locked="1" layoutInCell="1" allowOverlap="1" wp14:anchorId="3EB83D87" wp14:editId="5E5CE9E9">
                <wp:simplePos x="0" y="0"/>
                <wp:positionH relativeFrom="column">
                  <wp:posOffset>4758690</wp:posOffset>
                </wp:positionH>
                <wp:positionV relativeFrom="page">
                  <wp:posOffset>1630680</wp:posOffset>
                </wp:positionV>
                <wp:extent cx="1689735" cy="2472055"/>
                <wp:effectExtent l="0" t="0" r="5715" b="4445"/>
                <wp:wrapTight wrapText="bothSides">
                  <wp:wrapPolygon edited="0">
                    <wp:start x="0" y="0"/>
                    <wp:lineTo x="0" y="21472"/>
                    <wp:lineTo x="21430" y="21472"/>
                    <wp:lineTo x="21430" y="0"/>
                    <wp:lineTo x="0" y="0"/>
                  </wp:wrapPolygon>
                </wp:wrapTight>
                <wp:docPr id="274170448" name="Textfeld 4"/>
                <wp:cNvGraphicFramePr/>
                <a:graphic xmlns:a="http://schemas.openxmlformats.org/drawingml/2006/main">
                  <a:graphicData uri="http://schemas.microsoft.com/office/word/2010/wordprocessingShape">
                    <wps:wsp>
                      <wps:cNvSpPr txBox="1"/>
                      <wps:spPr>
                        <a:xfrm>
                          <a:off x="0" y="0"/>
                          <a:ext cx="1689735" cy="2472055"/>
                        </a:xfrm>
                        <a:prstGeom prst="rect">
                          <a:avLst/>
                        </a:prstGeom>
                        <a:solidFill>
                          <a:sysClr val="window" lastClr="FFFFFF"/>
                        </a:solidFill>
                        <a:ln w="6350">
                          <a:noFill/>
                        </a:ln>
                      </wps:spPr>
                      <wps:txb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1"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B83D87" id="_x0000_t202" coordsize="21600,21600" o:spt="202" path="m,l,21600r21600,l21600,xe">
                <v:stroke joinstyle="miter"/>
                <v:path gradientshapeok="t" o:connecttype="rect"/>
              </v:shapetype>
              <v:shape id="Textfeld 4" o:spid="_x0000_s1026" type="#_x0000_t202" style="position:absolute;margin-left:374.7pt;margin-top:128.4pt;width:133.05pt;height:19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" fillcolor="window" stroked="f" strokeweight=".5pt">
                <v:textbox>
                  <w:txbxContent>
                    <w:p w14:paraId="720AE184" w14:textId="592F848B"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Ansprechpartnerin</w:t>
                      </w:r>
                    </w:p>
                    <w:p w14:paraId="267A83E2" w14:textId="77777777"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für die Redaktionen</w:t>
                      </w:r>
                    </w:p>
                    <w:p w14:paraId="130C95B8" w14:textId="4293F6FB" w:rsidR="00E942F8" w:rsidRPr="00FE3C44" w:rsidRDefault="00E942F8" w:rsidP="00E942F8">
                      <w:pPr>
                        <w:spacing w:line="276" w:lineRule="auto"/>
                        <w:rPr>
                          <w:rFonts w:ascii="Arial" w:hAnsi="Arial" w:cs="Arial"/>
                          <w:b/>
                          <w:bCs/>
                          <w:sz w:val="12"/>
                          <w:szCs w:val="12"/>
                        </w:rPr>
                      </w:pPr>
                    </w:p>
                    <w:p w14:paraId="7A1DEF71" w14:textId="64208FCB" w:rsidR="008141B2" w:rsidRPr="00FE3C44" w:rsidRDefault="008141B2" w:rsidP="00E942F8">
                      <w:pPr>
                        <w:spacing w:line="276" w:lineRule="auto"/>
                        <w:rPr>
                          <w:rFonts w:ascii="Arial" w:hAnsi="Arial" w:cs="Arial"/>
                          <w:b/>
                          <w:bCs/>
                          <w:sz w:val="12"/>
                          <w:szCs w:val="12"/>
                        </w:rPr>
                      </w:pPr>
                      <w:r w:rsidRPr="00FE3C44">
                        <w:rPr>
                          <w:rFonts w:ascii="Arial" w:hAnsi="Arial" w:cs="Arial"/>
                          <w:b/>
                          <w:bCs/>
                          <w:sz w:val="12"/>
                          <w:szCs w:val="12"/>
                        </w:rPr>
                        <w:t>Sarah Herger</w:t>
                      </w:r>
                    </w:p>
                    <w:p w14:paraId="1694B455" w14:textId="77777777" w:rsidR="005260E4" w:rsidRPr="00FE3C44" w:rsidRDefault="005260E4" w:rsidP="005260E4">
                      <w:pPr>
                        <w:spacing w:line="276" w:lineRule="auto"/>
                        <w:rPr>
                          <w:rFonts w:ascii="Arial" w:hAnsi="Arial" w:cs="Arial"/>
                          <w:sz w:val="12"/>
                          <w:szCs w:val="12"/>
                        </w:rPr>
                      </w:pPr>
                      <w:proofErr w:type="spellStart"/>
                      <w:r w:rsidRPr="00FE3C44">
                        <w:rPr>
                          <w:rFonts w:ascii="Arial" w:hAnsi="Arial" w:cs="Arial"/>
                          <w:sz w:val="12"/>
                          <w:szCs w:val="12"/>
                        </w:rPr>
                        <w:t>holtgreife</w:t>
                      </w:r>
                      <w:proofErr w:type="spellEnd"/>
                      <w:r w:rsidRPr="00FE3C44">
                        <w:rPr>
                          <w:rFonts w:ascii="Arial" w:hAnsi="Arial" w:cs="Arial"/>
                          <w:sz w:val="12"/>
                          <w:szCs w:val="12"/>
                        </w:rPr>
                        <w:t> | Büro für Markenkommunikation</w:t>
                      </w:r>
                    </w:p>
                    <w:p w14:paraId="61D6E177" w14:textId="47AE07A3" w:rsidR="005260E4" w:rsidRPr="00FE3C44" w:rsidRDefault="005260E4" w:rsidP="005260E4">
                      <w:pPr>
                        <w:spacing w:line="276" w:lineRule="auto"/>
                        <w:rPr>
                          <w:rFonts w:ascii="Arial" w:hAnsi="Arial" w:cs="Arial"/>
                          <w:sz w:val="12"/>
                          <w:szCs w:val="12"/>
                        </w:rPr>
                      </w:pPr>
                      <w:r w:rsidRPr="00FE3C44">
                        <w:rPr>
                          <w:rFonts w:ascii="Arial" w:hAnsi="Arial" w:cs="Arial"/>
                          <w:sz w:val="12"/>
                          <w:szCs w:val="12"/>
                        </w:rPr>
                        <w:t>Münsterweg 12</w:t>
                      </w:r>
                      <w:r w:rsidR="001666DE" w:rsidRPr="00FE3C44">
                        <w:rPr>
                          <w:rFonts w:ascii="Arial" w:hAnsi="Arial" w:cs="Arial"/>
                          <w:sz w:val="12"/>
                          <w:szCs w:val="12"/>
                        </w:rPr>
                        <w:t xml:space="preserve">, </w:t>
                      </w:r>
                      <w:r w:rsidRPr="00FE3C44">
                        <w:rPr>
                          <w:rFonts w:ascii="Arial" w:hAnsi="Arial" w:cs="Arial"/>
                          <w:sz w:val="12"/>
                          <w:szCs w:val="12"/>
                        </w:rPr>
                        <w:t>59269 Beckum</w:t>
                      </w:r>
                    </w:p>
                    <w:p w14:paraId="64D86F7C" w14:textId="40CC06AE" w:rsidR="00E942F8" w:rsidRPr="00FE3C44" w:rsidRDefault="00E942F8" w:rsidP="00E942F8">
                      <w:pPr>
                        <w:spacing w:line="276" w:lineRule="auto"/>
                        <w:rPr>
                          <w:rFonts w:ascii="Arial" w:hAnsi="Arial" w:cs="Arial"/>
                          <w:sz w:val="12"/>
                          <w:szCs w:val="12"/>
                        </w:rPr>
                      </w:pPr>
                      <w:r w:rsidRPr="00FE3C44">
                        <w:rPr>
                          <w:rFonts w:ascii="Arial" w:hAnsi="Arial" w:cs="Arial"/>
                          <w:sz w:val="12"/>
                          <w:szCs w:val="12"/>
                        </w:rPr>
                        <w:t>T +49 2521 82994 1</w:t>
                      </w:r>
                      <w:r w:rsidR="008141B2" w:rsidRPr="00FE3C44">
                        <w:rPr>
                          <w:rFonts w:ascii="Arial" w:hAnsi="Arial" w:cs="Arial"/>
                          <w:sz w:val="12"/>
                          <w:szCs w:val="12"/>
                        </w:rPr>
                        <w:t>5</w:t>
                      </w:r>
                    </w:p>
                    <w:p w14:paraId="5E39D85D" w14:textId="7E6E9DF8" w:rsidR="00E942F8" w:rsidRPr="00FE3C44" w:rsidRDefault="008141B2" w:rsidP="00E942F8">
                      <w:pPr>
                        <w:spacing w:line="276" w:lineRule="auto"/>
                        <w:rPr>
                          <w:rFonts w:ascii="Arial" w:hAnsi="Arial" w:cs="Arial"/>
                          <w:sz w:val="12"/>
                          <w:szCs w:val="12"/>
                        </w:rPr>
                      </w:pPr>
                      <w:r w:rsidRPr="00FE3C44">
                        <w:rPr>
                          <w:rFonts w:ascii="Arial" w:hAnsi="Arial" w:cs="Arial"/>
                          <w:sz w:val="12"/>
                          <w:szCs w:val="12"/>
                        </w:rPr>
                        <w:t>Sarah.herger</w:t>
                      </w:r>
                      <w:r w:rsidR="00E942F8" w:rsidRPr="00FE3C44">
                        <w:rPr>
                          <w:rFonts w:ascii="Arial" w:hAnsi="Arial" w:cs="Arial"/>
                          <w:sz w:val="12"/>
                          <w:szCs w:val="12"/>
                        </w:rPr>
                        <w:t>@holtgreife.com</w:t>
                      </w:r>
                    </w:p>
                    <w:p w14:paraId="6C2E4C56" w14:textId="77777777" w:rsidR="00E942F8" w:rsidRPr="00FE3C44" w:rsidRDefault="00E942F8" w:rsidP="00E942F8">
                      <w:pPr>
                        <w:spacing w:line="276" w:lineRule="auto"/>
                        <w:rPr>
                          <w:rFonts w:ascii="Arial" w:hAnsi="Arial" w:cs="Arial"/>
                          <w:b/>
                          <w:bCs/>
                          <w:sz w:val="12"/>
                          <w:szCs w:val="12"/>
                        </w:rPr>
                      </w:pPr>
                    </w:p>
                    <w:p w14:paraId="4733764E" w14:textId="77777777" w:rsidR="00E942F8" w:rsidRPr="00FE3C44" w:rsidRDefault="00E942F8" w:rsidP="00E942F8">
                      <w:pPr>
                        <w:spacing w:line="276" w:lineRule="auto"/>
                        <w:rPr>
                          <w:rFonts w:ascii="Arial" w:hAnsi="Arial" w:cs="Arial"/>
                          <w:b/>
                          <w:bCs/>
                          <w:sz w:val="12"/>
                          <w:szCs w:val="12"/>
                        </w:rPr>
                      </w:pPr>
                      <w:r w:rsidRPr="00FE3C44">
                        <w:rPr>
                          <w:rFonts w:ascii="Arial" w:hAnsi="Arial" w:cs="Arial"/>
                          <w:b/>
                          <w:bCs/>
                          <w:sz w:val="12"/>
                          <w:szCs w:val="12"/>
                        </w:rPr>
                        <w:t>Kontakt</w:t>
                      </w:r>
                    </w:p>
                    <w:p w14:paraId="1C4E59F1"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Solarlux GmbH</w:t>
                      </w:r>
                    </w:p>
                    <w:p w14:paraId="04DD3098"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Industriepark 1, 49324 Melle</w:t>
                      </w:r>
                    </w:p>
                    <w:p w14:paraId="349DF9FB" w14:textId="77777777" w:rsidR="00E942F8" w:rsidRPr="00FE3C44" w:rsidRDefault="00E942F8" w:rsidP="00E942F8">
                      <w:pPr>
                        <w:tabs>
                          <w:tab w:val="left" w:pos="3204"/>
                        </w:tabs>
                        <w:spacing w:line="276" w:lineRule="auto"/>
                        <w:jc w:val="both"/>
                        <w:rPr>
                          <w:rFonts w:ascii="Arial" w:hAnsi="Arial" w:cs="Arial"/>
                          <w:color w:val="000000" w:themeColor="text1"/>
                          <w:sz w:val="12"/>
                          <w:szCs w:val="12"/>
                        </w:rPr>
                      </w:pPr>
                      <w:r w:rsidRPr="00FE3C44">
                        <w:rPr>
                          <w:rFonts w:ascii="Arial" w:hAnsi="Arial" w:cs="Arial"/>
                          <w:color w:val="000000" w:themeColor="text1"/>
                          <w:sz w:val="12"/>
                          <w:szCs w:val="12"/>
                        </w:rPr>
                        <w:t>T +49 5422 92710</w:t>
                      </w:r>
                    </w:p>
                    <w:p w14:paraId="2B8BE5F4" w14:textId="5AECBE65" w:rsidR="00E942F8" w:rsidRPr="00FE3C44" w:rsidRDefault="001F336C" w:rsidP="00E942F8">
                      <w:pPr>
                        <w:tabs>
                          <w:tab w:val="left" w:pos="3204"/>
                        </w:tabs>
                        <w:spacing w:line="276" w:lineRule="auto"/>
                        <w:jc w:val="both"/>
                        <w:rPr>
                          <w:rFonts w:ascii="Arial" w:hAnsi="Arial" w:cs="Arial"/>
                          <w:sz w:val="12"/>
                          <w:szCs w:val="12"/>
                        </w:rPr>
                      </w:pPr>
                      <w:hyperlink r:id="rId14" w:history="1">
                        <w:r w:rsidRPr="00FE3C44">
                          <w:rPr>
                            <w:rStyle w:val="Hyperlink"/>
                            <w:rFonts w:ascii="Arial" w:hAnsi="Arial" w:cs="Arial"/>
                            <w:color w:val="auto"/>
                            <w:sz w:val="12"/>
                            <w:szCs w:val="12"/>
                            <w:u w:val="none"/>
                          </w:rPr>
                          <w:t>info@solarlux.com</w:t>
                        </w:r>
                      </w:hyperlink>
                    </w:p>
                    <w:p w14:paraId="31019E54" w14:textId="77777777" w:rsidR="00E942F8" w:rsidRPr="00FE3C44" w:rsidRDefault="00E942F8" w:rsidP="00E942F8">
                      <w:pPr>
                        <w:spacing w:line="276" w:lineRule="auto"/>
                        <w:rPr>
                          <w:rStyle w:val="Hyperlink"/>
                          <w:rFonts w:ascii="Arial" w:hAnsi="Arial" w:cs="Arial"/>
                          <w:color w:val="000000" w:themeColor="text1"/>
                          <w:sz w:val="12"/>
                          <w:szCs w:val="12"/>
                          <w:u w:val="none"/>
                        </w:rPr>
                      </w:pPr>
                      <w:r w:rsidRPr="00FE3C44">
                        <w:rPr>
                          <w:rStyle w:val="Hyperlink"/>
                          <w:rFonts w:ascii="Arial" w:hAnsi="Arial" w:cs="Arial"/>
                          <w:color w:val="000000" w:themeColor="text1"/>
                          <w:sz w:val="12"/>
                          <w:szCs w:val="12"/>
                          <w:u w:val="none"/>
                        </w:rPr>
                        <w:t>solarlux.com</w:t>
                      </w:r>
                    </w:p>
                    <w:p w14:paraId="2623CA71" w14:textId="77777777" w:rsidR="00E942F8" w:rsidRPr="00FE3C44" w:rsidRDefault="00E942F8" w:rsidP="00E942F8">
                      <w:pPr>
                        <w:spacing w:line="276" w:lineRule="auto"/>
                        <w:rPr>
                          <w:rStyle w:val="Hyperlink"/>
                          <w:rFonts w:ascii="Arial" w:hAnsi="Arial" w:cs="Arial"/>
                          <w:color w:val="000000" w:themeColor="text1"/>
                          <w:sz w:val="12"/>
                          <w:szCs w:val="12"/>
                        </w:rPr>
                      </w:pPr>
                    </w:p>
                    <w:p w14:paraId="746244B4" w14:textId="77777777" w:rsidR="00E942F8" w:rsidRPr="00FE3C44" w:rsidRDefault="00E942F8" w:rsidP="00E942F8">
                      <w:pPr>
                        <w:spacing w:line="276" w:lineRule="auto"/>
                        <w:rPr>
                          <w:rFonts w:ascii="Arial" w:hAnsi="Arial" w:cs="Arial"/>
                          <w:color w:val="000000" w:themeColor="text1"/>
                          <w:sz w:val="12"/>
                          <w:szCs w:val="12"/>
                          <w:u w:val="single"/>
                        </w:rPr>
                      </w:pPr>
                      <w:r w:rsidRPr="00FE3C44">
                        <w:rPr>
                          <w:noProof/>
                        </w:rPr>
                        <w:drawing>
                          <wp:inline distT="0" distB="0" distL="0" distR="0" wp14:anchorId="78F2B322" wp14:editId="66716769">
                            <wp:extent cx="1235710" cy="239169"/>
                            <wp:effectExtent l="0" t="0" r="2540" b="8890"/>
                            <wp:docPr id="1818809187" name="Grafik 2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09187" name="Grafik 25">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1303541" cy="252297"/>
                                    </a:xfrm>
                                    <a:prstGeom prst="rect">
                                      <a:avLst/>
                                    </a:prstGeom>
                                  </pic:spPr>
                                </pic:pic>
                              </a:graphicData>
                            </a:graphic>
                          </wp:inline>
                        </w:drawing>
                      </w:r>
                    </w:p>
                    <w:p w14:paraId="673B2571" w14:textId="78B95AE9" w:rsidR="009D7880" w:rsidRPr="00FE3C44" w:rsidRDefault="009D7880" w:rsidP="00024F13">
                      <w:pPr>
                        <w:spacing w:line="276" w:lineRule="auto"/>
                        <w:rPr>
                          <w:rFonts w:ascii="Arial" w:hAnsi="Arial" w:cs="Arial"/>
                          <w:sz w:val="12"/>
                          <w:szCs w:val="12"/>
                        </w:rPr>
                      </w:pPr>
                    </w:p>
                  </w:txbxContent>
                </v:textbox>
                <w10:wrap type="tight" anchory="page"/>
                <w10:anchorlock/>
              </v:shape>
            </w:pict>
          </mc:Fallback>
        </mc:AlternateContent>
      </w:r>
      <w:r w:rsidRPr="00FE3C44">
        <w:rPr>
          <w:noProof/>
        </w:rPr>
        <mc:AlternateContent>
          <mc:Choice Requires="wps">
            <w:drawing>
              <wp:anchor distT="0" distB="0" distL="114300" distR="114300" simplePos="0" relativeHeight="251658241" behindDoc="1" locked="1" layoutInCell="1" allowOverlap="1" wp14:anchorId="0D733775" wp14:editId="143C7F1E">
                <wp:simplePos x="0" y="0"/>
                <wp:positionH relativeFrom="margin">
                  <wp:align>left</wp:align>
                </wp:positionH>
                <wp:positionV relativeFrom="page">
                  <wp:posOffset>1638300</wp:posOffset>
                </wp:positionV>
                <wp:extent cx="3749040" cy="611505"/>
                <wp:effectExtent l="0" t="0" r="3810" b="0"/>
                <wp:wrapTight wrapText="bothSides">
                  <wp:wrapPolygon edited="0">
                    <wp:start x="0" y="0"/>
                    <wp:lineTo x="0" y="20860"/>
                    <wp:lineTo x="21512" y="20860"/>
                    <wp:lineTo x="21512" y="0"/>
                    <wp:lineTo x="0" y="0"/>
                  </wp:wrapPolygon>
                </wp:wrapTight>
                <wp:docPr id="1987326762" name="Textfeld 4"/>
                <wp:cNvGraphicFramePr/>
                <a:graphic xmlns:a="http://schemas.openxmlformats.org/drawingml/2006/main">
                  <a:graphicData uri="http://schemas.microsoft.com/office/word/2010/wordprocessingShape">
                    <wps:wsp>
                      <wps:cNvSpPr txBox="1"/>
                      <wps:spPr>
                        <a:xfrm>
                          <a:off x="0" y="0"/>
                          <a:ext cx="3749040" cy="61150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892E6C" w14:textId="77777777" w:rsidR="000B1470" w:rsidRPr="00C9290F" w:rsidRDefault="000B1470" w:rsidP="000B1470">
                            <w:pPr>
                              <w:spacing w:line="276" w:lineRule="auto"/>
                              <w:rPr>
                                <w:rFonts w:ascii="Arial" w:hAnsi="Arial" w:cs="Arial"/>
                                <w:b/>
                                <w:bCs/>
                                <w:sz w:val="32"/>
                                <w:szCs w:val="32"/>
                              </w:rPr>
                            </w:pPr>
                            <w:r w:rsidRPr="00C9290F">
                              <w:rPr>
                                <w:rFonts w:ascii="Arial" w:hAnsi="Arial" w:cs="Arial"/>
                                <w:b/>
                                <w:bCs/>
                                <w:sz w:val="32"/>
                                <w:szCs w:val="32"/>
                              </w:rPr>
                              <w:t>Ratgeber Thema Bauen &amp; Wohnen</w:t>
                            </w:r>
                          </w:p>
                          <w:p w14:paraId="0EB980C9" w14:textId="1921BC0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0B1470">
                              <w:rPr>
                                <w:rFonts w:ascii="Arial" w:hAnsi="Arial" w:cs="Arial"/>
                                <w:sz w:val="20"/>
                                <w:szCs w:val="20"/>
                              </w:rPr>
                              <w:t>Juli</w:t>
                            </w:r>
                            <w:r w:rsidRPr="00FE3C44">
                              <w:rPr>
                                <w:rFonts w:ascii="Arial" w:hAnsi="Arial" w:cs="Arial"/>
                                <w:sz w:val="20"/>
                                <w:szCs w:val="20"/>
                              </w:rPr>
                              <w:t xml:space="preserve"> 202</w:t>
                            </w:r>
                            <w:r w:rsidR="004B3502" w:rsidRPr="00FE3C44">
                              <w:rPr>
                                <w:rFonts w:ascii="Arial" w:hAnsi="Arial" w:cs="Arial"/>
                                <w:sz w:val="20"/>
                                <w:szCs w:val="2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3775" id="_x0000_s1027" type="#_x0000_t202" style="position:absolute;margin-left:0;margin-top:129pt;width:295.2pt;height:48.15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" fillcolor="white [3201]" stroked="f" strokeweight="1pt">
                <v:textbox>
                  <w:txbxContent>
                    <w:p w14:paraId="44892E6C" w14:textId="77777777" w:rsidR="000B1470" w:rsidRPr="00C9290F" w:rsidRDefault="000B1470" w:rsidP="000B1470">
                      <w:pPr>
                        <w:spacing w:line="276" w:lineRule="auto"/>
                        <w:rPr>
                          <w:rFonts w:ascii="Arial" w:hAnsi="Arial" w:cs="Arial"/>
                          <w:b/>
                          <w:bCs/>
                          <w:sz w:val="32"/>
                          <w:szCs w:val="32"/>
                        </w:rPr>
                      </w:pPr>
                      <w:r w:rsidRPr="00C9290F">
                        <w:rPr>
                          <w:rFonts w:ascii="Arial" w:hAnsi="Arial" w:cs="Arial"/>
                          <w:b/>
                          <w:bCs/>
                          <w:sz w:val="32"/>
                          <w:szCs w:val="32"/>
                        </w:rPr>
                        <w:t>Ratgeber Thema Bauen &amp; Wohnen</w:t>
                      </w:r>
                    </w:p>
                    <w:p w14:paraId="0EB980C9" w14:textId="1921BC04" w:rsidR="009D7880" w:rsidRPr="00FE3C44" w:rsidRDefault="009D7880" w:rsidP="009D7880">
                      <w:pPr>
                        <w:spacing w:line="276" w:lineRule="auto"/>
                        <w:rPr>
                          <w:rFonts w:ascii="Arial" w:hAnsi="Arial" w:cs="Arial"/>
                          <w:sz w:val="20"/>
                          <w:szCs w:val="20"/>
                        </w:rPr>
                      </w:pPr>
                      <w:r w:rsidRPr="00FE3C44">
                        <w:rPr>
                          <w:rFonts w:ascii="Arial" w:hAnsi="Arial" w:cs="Arial"/>
                          <w:sz w:val="20"/>
                          <w:szCs w:val="20"/>
                        </w:rPr>
                        <w:t xml:space="preserve">Melle, </w:t>
                      </w:r>
                      <w:r w:rsidR="000B1470">
                        <w:rPr>
                          <w:rFonts w:ascii="Arial" w:hAnsi="Arial" w:cs="Arial"/>
                          <w:sz w:val="20"/>
                          <w:szCs w:val="20"/>
                        </w:rPr>
                        <w:t>Juli</w:t>
                      </w:r>
                      <w:r w:rsidRPr="00FE3C44">
                        <w:rPr>
                          <w:rFonts w:ascii="Arial" w:hAnsi="Arial" w:cs="Arial"/>
                          <w:sz w:val="20"/>
                          <w:szCs w:val="20"/>
                        </w:rPr>
                        <w:t xml:space="preserve"> 202</w:t>
                      </w:r>
                      <w:r w:rsidR="004B3502" w:rsidRPr="00FE3C44">
                        <w:rPr>
                          <w:rFonts w:ascii="Arial" w:hAnsi="Arial" w:cs="Arial"/>
                          <w:sz w:val="20"/>
                          <w:szCs w:val="20"/>
                        </w:rPr>
                        <w:t>5</w:t>
                      </w:r>
                    </w:p>
                  </w:txbxContent>
                </v:textbox>
                <w10:wrap type="tight" anchorx="margin" anchory="page"/>
                <w10:anchorlock/>
              </v:shape>
            </w:pict>
          </mc:Fallback>
        </mc:AlternateContent>
      </w:r>
    </w:p>
    <w:p w14:paraId="3C113BDC" w14:textId="10B8FD22" w:rsidR="009D7880" w:rsidRPr="00FE3C44" w:rsidRDefault="009D7880" w:rsidP="009D7880">
      <w:pPr>
        <w:rPr>
          <w:rFonts w:ascii="Arial" w:hAnsi="Arial" w:cs="Arial"/>
          <w:sz w:val="20"/>
          <w:szCs w:val="20"/>
        </w:rPr>
      </w:pPr>
    </w:p>
    <w:p w14:paraId="2C282A54" w14:textId="77777777" w:rsidR="009D7880" w:rsidRPr="00FE3C44" w:rsidRDefault="009D7880" w:rsidP="009D7880">
      <w:pPr>
        <w:rPr>
          <w:rFonts w:ascii="Arial" w:hAnsi="Arial" w:cs="Arial"/>
          <w:sz w:val="20"/>
          <w:szCs w:val="20"/>
        </w:rPr>
      </w:pPr>
    </w:p>
    <w:p w14:paraId="5F24C587" w14:textId="77777777" w:rsidR="009D7880" w:rsidRPr="00FE3C44" w:rsidRDefault="009D7880" w:rsidP="009D7880">
      <w:pPr>
        <w:rPr>
          <w:rFonts w:ascii="Arial" w:hAnsi="Arial" w:cs="Arial"/>
          <w:sz w:val="20"/>
          <w:szCs w:val="20"/>
        </w:rPr>
      </w:pPr>
    </w:p>
    <w:p w14:paraId="077B7F53" w14:textId="77777777" w:rsidR="009D7880" w:rsidRPr="00FE3C44" w:rsidRDefault="009D7880" w:rsidP="009D7880">
      <w:pPr>
        <w:rPr>
          <w:rFonts w:ascii="Arial" w:hAnsi="Arial" w:cs="Arial"/>
          <w:sz w:val="20"/>
          <w:szCs w:val="20"/>
        </w:rPr>
      </w:pPr>
    </w:p>
    <w:p w14:paraId="79863EF0" w14:textId="77777777" w:rsidR="009D7880" w:rsidRPr="00FE3C44" w:rsidRDefault="009D7880" w:rsidP="009D7880">
      <w:pPr>
        <w:rPr>
          <w:rFonts w:ascii="Arial" w:hAnsi="Arial" w:cs="Arial"/>
          <w:sz w:val="20"/>
          <w:szCs w:val="20"/>
        </w:rPr>
      </w:pPr>
    </w:p>
    <w:p w14:paraId="062CD491" w14:textId="77777777" w:rsidR="009D7880" w:rsidRPr="00FE3C44" w:rsidRDefault="009D7880" w:rsidP="009D7880">
      <w:pPr>
        <w:rPr>
          <w:rFonts w:ascii="Arial" w:hAnsi="Arial" w:cs="Arial"/>
          <w:sz w:val="20"/>
          <w:szCs w:val="20"/>
        </w:rPr>
      </w:pPr>
    </w:p>
    <w:p w14:paraId="2EADCA37" w14:textId="77777777" w:rsidR="009D7880" w:rsidRPr="00FE3C44" w:rsidRDefault="009D7880" w:rsidP="009D7880">
      <w:pPr>
        <w:rPr>
          <w:rFonts w:ascii="Arial" w:hAnsi="Arial" w:cs="Arial"/>
          <w:sz w:val="20"/>
          <w:szCs w:val="20"/>
        </w:rPr>
      </w:pPr>
    </w:p>
    <w:p w14:paraId="3B5FC6C9" w14:textId="77777777" w:rsidR="009D7880" w:rsidRPr="00FE3C44" w:rsidRDefault="009D7880" w:rsidP="009D7880">
      <w:pPr>
        <w:rPr>
          <w:rFonts w:ascii="Arial" w:hAnsi="Arial" w:cs="Arial"/>
          <w:sz w:val="20"/>
          <w:szCs w:val="20"/>
        </w:rPr>
      </w:pPr>
    </w:p>
    <w:p w14:paraId="6761FE72" w14:textId="008174C0" w:rsidR="009D7880" w:rsidRPr="00FE3C44" w:rsidRDefault="009D7880" w:rsidP="009D7880">
      <w:pPr>
        <w:rPr>
          <w:rFonts w:ascii="Arial" w:hAnsi="Arial" w:cs="Arial"/>
          <w:sz w:val="20"/>
          <w:szCs w:val="20"/>
        </w:rPr>
      </w:pPr>
    </w:p>
    <w:p w14:paraId="70D20326" w14:textId="6FA61FD3" w:rsidR="009D7880" w:rsidRPr="00FE3C44" w:rsidRDefault="009D7880" w:rsidP="009D7880">
      <w:pPr>
        <w:rPr>
          <w:rFonts w:ascii="Arial" w:hAnsi="Arial" w:cs="Arial"/>
          <w:sz w:val="20"/>
          <w:szCs w:val="20"/>
        </w:rPr>
      </w:pPr>
    </w:p>
    <w:p w14:paraId="127C64CA" w14:textId="1391FED6" w:rsidR="009D7880" w:rsidRPr="00FE3C44" w:rsidRDefault="009D7880" w:rsidP="009D7880">
      <w:pPr>
        <w:rPr>
          <w:rFonts w:ascii="Arial" w:hAnsi="Arial" w:cs="Arial"/>
          <w:sz w:val="20"/>
          <w:szCs w:val="20"/>
        </w:rPr>
      </w:pPr>
    </w:p>
    <w:p w14:paraId="4FDC084F" w14:textId="135C46B6" w:rsidR="009D7880" w:rsidRPr="00FE3C44" w:rsidRDefault="009D7880" w:rsidP="00687368">
      <w:pPr>
        <w:jc w:val="right"/>
        <w:rPr>
          <w:rFonts w:ascii="Arial" w:hAnsi="Arial" w:cs="Arial"/>
          <w:sz w:val="20"/>
          <w:szCs w:val="20"/>
        </w:rPr>
      </w:pPr>
    </w:p>
    <w:p w14:paraId="6A683C1B" w14:textId="7FF8B382" w:rsidR="00283C69" w:rsidRPr="00283C69" w:rsidRDefault="00F97427" w:rsidP="00283C69">
      <w:pPr>
        <w:spacing w:line="276" w:lineRule="auto"/>
        <w:rPr>
          <w:rFonts w:ascii="Arial" w:hAnsi="Arial" w:cs="Arial"/>
        </w:rPr>
      </w:pPr>
      <w:r>
        <w:rPr>
          <w:rFonts w:ascii="Arial" w:hAnsi="Arial" w:cs="Arial"/>
          <w:b/>
          <w:bCs/>
          <w:sz w:val="28"/>
          <w:szCs w:val="28"/>
        </w:rPr>
        <w:t>Schnäppchen mit Risiko</w:t>
      </w:r>
    </w:p>
    <w:p w14:paraId="6A5E35E0" w14:textId="3E369F9A" w:rsidR="00EC3577" w:rsidRDefault="00700B3D" w:rsidP="009D7880">
      <w:pPr>
        <w:spacing w:line="276" w:lineRule="auto"/>
        <w:rPr>
          <w:rFonts w:ascii="Arial" w:hAnsi="Arial" w:cs="Arial"/>
        </w:rPr>
      </w:pPr>
      <w:r w:rsidRPr="00700B3D">
        <w:rPr>
          <w:rFonts w:ascii="Arial" w:hAnsi="Arial" w:cs="Arial"/>
        </w:rPr>
        <w:t xml:space="preserve">Worauf Bauherren beim </w:t>
      </w:r>
      <w:r>
        <w:rPr>
          <w:rFonts w:ascii="Arial" w:hAnsi="Arial" w:cs="Arial"/>
        </w:rPr>
        <w:t>Terrassendachk</w:t>
      </w:r>
      <w:r w:rsidRPr="00700B3D">
        <w:rPr>
          <w:rFonts w:ascii="Arial" w:hAnsi="Arial" w:cs="Arial"/>
        </w:rPr>
        <w:t xml:space="preserve">auf </w:t>
      </w:r>
      <w:proofErr w:type="gramStart"/>
      <w:r w:rsidRPr="00700B3D">
        <w:rPr>
          <w:rFonts w:ascii="Arial" w:hAnsi="Arial" w:cs="Arial"/>
        </w:rPr>
        <w:t>achten</w:t>
      </w:r>
      <w:proofErr w:type="gramEnd"/>
      <w:r w:rsidRPr="00700B3D">
        <w:rPr>
          <w:rFonts w:ascii="Arial" w:hAnsi="Arial" w:cs="Arial"/>
        </w:rPr>
        <w:t xml:space="preserve"> sollten</w:t>
      </w:r>
    </w:p>
    <w:p w14:paraId="44BF85ED" w14:textId="77777777" w:rsidR="00700B3D" w:rsidRPr="00FE3C44" w:rsidRDefault="00700B3D" w:rsidP="009D7880">
      <w:pPr>
        <w:spacing w:line="276" w:lineRule="auto"/>
        <w:rPr>
          <w:rFonts w:ascii="Arial" w:hAnsi="Arial" w:cs="Arial"/>
          <w:b/>
          <w:bCs/>
          <w:sz w:val="29"/>
          <w:szCs w:val="29"/>
        </w:rPr>
      </w:pPr>
    </w:p>
    <w:p w14:paraId="2D4B6F63" w14:textId="198C03E9" w:rsidR="008C72AF" w:rsidRDefault="000E3438" w:rsidP="002D7006">
      <w:pPr>
        <w:spacing w:line="360" w:lineRule="auto"/>
        <w:rPr>
          <w:rFonts w:ascii="Arial" w:hAnsi="Arial" w:cs="Arial"/>
          <w:b/>
          <w:bCs/>
          <w:sz w:val="20"/>
          <w:szCs w:val="20"/>
        </w:rPr>
      </w:pPr>
      <w:r w:rsidRPr="000E3438">
        <w:rPr>
          <w:rFonts w:ascii="Arial" w:hAnsi="Arial" w:cs="Arial"/>
          <w:b/>
          <w:bCs/>
          <w:sz w:val="20"/>
          <w:szCs w:val="20"/>
        </w:rPr>
        <w:t>Wer günstig kauft, kauft zweimal – bei Terrassendächern kann</w:t>
      </w:r>
      <w:r w:rsidR="00895308">
        <w:rPr>
          <w:rFonts w:ascii="Arial" w:hAnsi="Arial" w:cs="Arial"/>
          <w:b/>
          <w:bCs/>
          <w:sz w:val="20"/>
          <w:szCs w:val="20"/>
        </w:rPr>
        <w:t xml:space="preserve"> das im Ernstfall</w:t>
      </w:r>
      <w:r w:rsidRPr="000E3438">
        <w:rPr>
          <w:rFonts w:ascii="Arial" w:hAnsi="Arial" w:cs="Arial"/>
          <w:b/>
          <w:bCs/>
          <w:sz w:val="20"/>
          <w:szCs w:val="20"/>
        </w:rPr>
        <w:t xml:space="preserve"> </w:t>
      </w:r>
      <w:r w:rsidR="00402C0F">
        <w:rPr>
          <w:rFonts w:ascii="Arial" w:hAnsi="Arial" w:cs="Arial"/>
          <w:b/>
          <w:bCs/>
          <w:sz w:val="20"/>
          <w:szCs w:val="20"/>
        </w:rPr>
        <w:t xml:space="preserve">sogar </w:t>
      </w:r>
      <w:r w:rsidRPr="000E3438">
        <w:rPr>
          <w:rFonts w:ascii="Arial" w:hAnsi="Arial" w:cs="Arial"/>
          <w:b/>
          <w:bCs/>
          <w:sz w:val="20"/>
          <w:szCs w:val="20"/>
        </w:rPr>
        <w:t xml:space="preserve">gefährlich werden. </w:t>
      </w:r>
      <w:r w:rsidR="00851A61" w:rsidRPr="00851A61">
        <w:rPr>
          <w:rFonts w:ascii="Arial" w:hAnsi="Arial" w:cs="Arial"/>
          <w:b/>
          <w:bCs/>
          <w:sz w:val="20"/>
          <w:szCs w:val="20"/>
        </w:rPr>
        <w:t>Viele Bauherren wissen nicht, worauf es beim Kauf wirklich ankommt. Ein Überblick, worauf man achten sollte, bevor aus einem Wunschprojekt ein Sicherheitsrisiko wird.</w:t>
      </w:r>
    </w:p>
    <w:p w14:paraId="6EFA2521" w14:textId="77777777" w:rsidR="000E3438" w:rsidRDefault="000E3438" w:rsidP="002D7006">
      <w:pPr>
        <w:spacing w:line="360" w:lineRule="auto"/>
        <w:rPr>
          <w:rFonts w:ascii="Arial" w:hAnsi="Arial" w:cs="Arial"/>
          <w:b/>
          <w:bCs/>
          <w:sz w:val="20"/>
          <w:szCs w:val="20"/>
        </w:rPr>
      </w:pPr>
    </w:p>
    <w:p w14:paraId="6B714766" w14:textId="49F69152" w:rsidR="002734AF" w:rsidRDefault="00851A61" w:rsidP="002D7006">
      <w:pPr>
        <w:spacing w:line="360" w:lineRule="auto"/>
        <w:rPr>
          <w:rFonts w:ascii="Arial" w:hAnsi="Arial" w:cs="Arial"/>
          <w:sz w:val="20"/>
          <w:szCs w:val="20"/>
        </w:rPr>
      </w:pPr>
      <w:r w:rsidRPr="00851A61">
        <w:rPr>
          <w:rFonts w:ascii="Arial" w:hAnsi="Arial" w:cs="Arial"/>
          <w:sz w:val="20"/>
          <w:szCs w:val="20"/>
        </w:rPr>
        <w:t xml:space="preserve">Die warmen Monate laden zum Leben im Freien ein – und damit </w:t>
      </w:r>
      <w:r w:rsidR="00895308">
        <w:rPr>
          <w:rFonts w:ascii="Arial" w:hAnsi="Arial" w:cs="Arial"/>
          <w:sz w:val="20"/>
          <w:szCs w:val="20"/>
        </w:rPr>
        <w:t>wächst</w:t>
      </w:r>
      <w:r w:rsidR="00895308" w:rsidRPr="00851A61">
        <w:rPr>
          <w:rFonts w:ascii="Arial" w:hAnsi="Arial" w:cs="Arial"/>
          <w:sz w:val="20"/>
          <w:szCs w:val="20"/>
        </w:rPr>
        <w:t xml:space="preserve"> </w:t>
      </w:r>
      <w:r w:rsidRPr="00851A61">
        <w:rPr>
          <w:rFonts w:ascii="Arial" w:hAnsi="Arial" w:cs="Arial"/>
          <w:sz w:val="20"/>
          <w:szCs w:val="20"/>
        </w:rPr>
        <w:t xml:space="preserve">bei vielen Eigenheimbesitzern der Wunsch nach einer überdachten Terrasse. Im Internet und auf </w:t>
      </w:r>
      <w:proofErr w:type="spellStart"/>
      <w:r w:rsidRPr="00851A61">
        <w:rPr>
          <w:rFonts w:ascii="Arial" w:hAnsi="Arial" w:cs="Arial"/>
          <w:sz w:val="20"/>
          <w:szCs w:val="20"/>
        </w:rPr>
        <w:t>Social</w:t>
      </w:r>
      <w:proofErr w:type="spellEnd"/>
      <w:r w:rsidRPr="00851A61">
        <w:rPr>
          <w:rFonts w:ascii="Arial" w:hAnsi="Arial" w:cs="Arial"/>
          <w:sz w:val="20"/>
          <w:szCs w:val="20"/>
        </w:rPr>
        <w:t xml:space="preserve"> Media finden sich unzählige Angebote, </w:t>
      </w:r>
      <w:r w:rsidR="00895308">
        <w:rPr>
          <w:rFonts w:ascii="Arial" w:hAnsi="Arial" w:cs="Arial"/>
          <w:sz w:val="20"/>
          <w:szCs w:val="20"/>
        </w:rPr>
        <w:t>oft zu erstaunlich niedrigen Preisen</w:t>
      </w:r>
      <w:r w:rsidRPr="00851A61">
        <w:rPr>
          <w:rFonts w:ascii="Arial" w:hAnsi="Arial" w:cs="Arial"/>
          <w:sz w:val="20"/>
          <w:szCs w:val="20"/>
        </w:rPr>
        <w:t xml:space="preserve">. Doch genau hier ist Vorsicht geboten: Nicht jede Terrassenüberdachung hält, was sie verspricht – und </w:t>
      </w:r>
      <w:r w:rsidR="00895308">
        <w:rPr>
          <w:rFonts w:ascii="Arial" w:hAnsi="Arial" w:cs="Arial"/>
          <w:sz w:val="20"/>
          <w:szCs w:val="20"/>
        </w:rPr>
        <w:t>Mängel in der</w:t>
      </w:r>
      <w:r w:rsidRPr="00851A61">
        <w:rPr>
          <w:rFonts w:ascii="Arial" w:hAnsi="Arial" w:cs="Arial"/>
          <w:sz w:val="20"/>
          <w:szCs w:val="20"/>
        </w:rPr>
        <w:t xml:space="preserve"> Qualität </w:t>
      </w:r>
      <w:r w:rsidR="00895308">
        <w:rPr>
          <w:rFonts w:ascii="Arial" w:hAnsi="Arial" w:cs="Arial"/>
          <w:sz w:val="20"/>
          <w:szCs w:val="20"/>
        </w:rPr>
        <w:t>können schwerwiegende Folgen haben</w:t>
      </w:r>
      <w:r w:rsidRPr="00851A61">
        <w:rPr>
          <w:rFonts w:ascii="Arial" w:hAnsi="Arial" w:cs="Arial"/>
          <w:sz w:val="20"/>
          <w:szCs w:val="20"/>
        </w:rPr>
        <w:t>.</w:t>
      </w:r>
    </w:p>
    <w:p w14:paraId="4CC54516" w14:textId="77777777" w:rsidR="00851A61" w:rsidRDefault="00851A61" w:rsidP="002D7006">
      <w:pPr>
        <w:spacing w:line="360" w:lineRule="auto"/>
        <w:rPr>
          <w:rFonts w:ascii="Arial" w:hAnsi="Arial" w:cs="Arial"/>
          <w:sz w:val="20"/>
          <w:szCs w:val="20"/>
        </w:rPr>
      </w:pPr>
    </w:p>
    <w:p w14:paraId="30180349" w14:textId="1331D580" w:rsidR="002734AF" w:rsidRDefault="002734AF" w:rsidP="002734AF">
      <w:pPr>
        <w:spacing w:line="360" w:lineRule="auto"/>
        <w:rPr>
          <w:rFonts w:ascii="Arial" w:hAnsi="Arial" w:cs="Arial"/>
          <w:b/>
          <w:bCs/>
          <w:sz w:val="20"/>
          <w:szCs w:val="20"/>
        </w:rPr>
      </w:pPr>
      <w:r w:rsidRPr="002734AF">
        <w:rPr>
          <w:rFonts w:ascii="Arial" w:hAnsi="Arial" w:cs="Arial"/>
          <w:b/>
          <w:bCs/>
          <w:sz w:val="20"/>
          <w:szCs w:val="20"/>
        </w:rPr>
        <w:t xml:space="preserve">Materialwahl </w:t>
      </w:r>
      <w:r w:rsidR="00E008BD">
        <w:rPr>
          <w:rFonts w:ascii="Arial" w:hAnsi="Arial" w:cs="Arial"/>
          <w:b/>
          <w:bCs/>
          <w:sz w:val="20"/>
          <w:szCs w:val="20"/>
        </w:rPr>
        <w:t>- mehr als nur Optik</w:t>
      </w:r>
    </w:p>
    <w:p w14:paraId="3C77C5D2" w14:textId="77777777" w:rsidR="008106DD" w:rsidRPr="002734AF" w:rsidRDefault="008106DD" w:rsidP="002734AF">
      <w:pPr>
        <w:spacing w:line="360" w:lineRule="auto"/>
        <w:rPr>
          <w:rFonts w:ascii="Arial" w:hAnsi="Arial" w:cs="Arial"/>
          <w:b/>
          <w:bCs/>
          <w:sz w:val="20"/>
          <w:szCs w:val="20"/>
        </w:rPr>
      </w:pPr>
    </w:p>
    <w:p w14:paraId="2C16AD99" w14:textId="066CE15B" w:rsidR="009321D1" w:rsidRDefault="002734AF" w:rsidP="002734AF">
      <w:pPr>
        <w:spacing w:line="360" w:lineRule="auto"/>
        <w:rPr>
          <w:rFonts w:ascii="Arial" w:hAnsi="Arial" w:cs="Arial"/>
          <w:sz w:val="20"/>
          <w:szCs w:val="20"/>
        </w:rPr>
      </w:pPr>
      <w:r w:rsidRPr="002734AF">
        <w:rPr>
          <w:rFonts w:ascii="Arial" w:hAnsi="Arial" w:cs="Arial"/>
          <w:sz w:val="20"/>
          <w:szCs w:val="20"/>
        </w:rPr>
        <w:t xml:space="preserve">Die Auswahl des Materials hat </w:t>
      </w:r>
      <w:r w:rsidR="00E008BD">
        <w:rPr>
          <w:rFonts w:ascii="Arial" w:hAnsi="Arial" w:cs="Arial"/>
          <w:sz w:val="20"/>
          <w:szCs w:val="20"/>
        </w:rPr>
        <w:t xml:space="preserve">einen </w:t>
      </w:r>
      <w:r w:rsidRPr="002734AF">
        <w:rPr>
          <w:rFonts w:ascii="Arial" w:hAnsi="Arial" w:cs="Arial"/>
          <w:sz w:val="20"/>
          <w:szCs w:val="20"/>
        </w:rPr>
        <w:t xml:space="preserve">entscheidenden Einfluss auf die Stabilität. </w:t>
      </w:r>
    </w:p>
    <w:p w14:paraId="26ACD2A8" w14:textId="24A506B4" w:rsidR="00576473" w:rsidRDefault="009321D1" w:rsidP="00BD11D5">
      <w:pPr>
        <w:spacing w:line="360" w:lineRule="auto"/>
        <w:rPr>
          <w:rFonts w:ascii="Arial" w:hAnsi="Arial" w:cs="Arial"/>
          <w:sz w:val="20"/>
          <w:szCs w:val="20"/>
        </w:rPr>
      </w:pPr>
      <w:r w:rsidRPr="00514891">
        <w:rPr>
          <w:rFonts w:ascii="Arial" w:hAnsi="Arial" w:cs="Arial"/>
          <w:sz w:val="20"/>
          <w:szCs w:val="20"/>
        </w:rPr>
        <w:t xml:space="preserve">„Für eine langlebige Terrassenüberdachung ist Aluminium die beste Wahl. Es bietet jahrelange Wetterbeständigkeit und </w:t>
      </w:r>
      <w:r>
        <w:rPr>
          <w:rFonts w:ascii="Arial" w:hAnsi="Arial" w:cs="Arial"/>
          <w:sz w:val="20"/>
          <w:szCs w:val="20"/>
        </w:rPr>
        <w:t>ist besonders pflegeleicht</w:t>
      </w:r>
      <w:r w:rsidRPr="00514891">
        <w:rPr>
          <w:rFonts w:ascii="Arial" w:hAnsi="Arial" w:cs="Arial"/>
          <w:sz w:val="20"/>
          <w:szCs w:val="20"/>
        </w:rPr>
        <w:t xml:space="preserve">", erklärt </w:t>
      </w:r>
      <w:r>
        <w:rPr>
          <w:rFonts w:ascii="Arial" w:hAnsi="Arial" w:cs="Arial"/>
          <w:sz w:val="20"/>
          <w:szCs w:val="20"/>
        </w:rPr>
        <w:t>Rainer Jaspers</w:t>
      </w:r>
      <w:r w:rsidR="00E008BD">
        <w:rPr>
          <w:rFonts w:ascii="Arial" w:hAnsi="Arial" w:cs="Arial"/>
          <w:sz w:val="20"/>
          <w:szCs w:val="20"/>
        </w:rPr>
        <w:t xml:space="preserve"> aus dem</w:t>
      </w:r>
      <w:r>
        <w:rPr>
          <w:rFonts w:ascii="Arial" w:hAnsi="Arial" w:cs="Arial"/>
          <w:sz w:val="20"/>
          <w:szCs w:val="20"/>
        </w:rPr>
        <w:t xml:space="preserve"> Direktvertrieb</w:t>
      </w:r>
      <w:r w:rsidRPr="00514891">
        <w:rPr>
          <w:rFonts w:ascii="Arial" w:hAnsi="Arial" w:cs="Arial"/>
          <w:sz w:val="20"/>
          <w:szCs w:val="20"/>
        </w:rPr>
        <w:t xml:space="preserve"> von Solarlux</w:t>
      </w:r>
      <w:r>
        <w:rPr>
          <w:rFonts w:ascii="Arial" w:hAnsi="Arial" w:cs="Arial"/>
          <w:sz w:val="20"/>
          <w:szCs w:val="20"/>
        </w:rPr>
        <w:t xml:space="preserve">. </w:t>
      </w:r>
      <w:r w:rsidR="002734AF" w:rsidRPr="002734AF">
        <w:rPr>
          <w:rFonts w:ascii="Arial" w:hAnsi="Arial" w:cs="Arial"/>
          <w:sz w:val="20"/>
          <w:szCs w:val="20"/>
        </w:rPr>
        <w:t xml:space="preserve">In Kombination mit </w:t>
      </w:r>
      <w:r w:rsidR="00E008BD">
        <w:rPr>
          <w:rFonts w:ascii="Arial" w:hAnsi="Arial" w:cs="Arial"/>
          <w:sz w:val="20"/>
          <w:szCs w:val="20"/>
        </w:rPr>
        <w:t xml:space="preserve">einem </w:t>
      </w:r>
      <w:r w:rsidR="002734AF" w:rsidRPr="002734AF">
        <w:rPr>
          <w:rFonts w:ascii="Arial" w:hAnsi="Arial" w:cs="Arial"/>
          <w:sz w:val="20"/>
          <w:szCs w:val="20"/>
        </w:rPr>
        <w:t>Glas</w:t>
      </w:r>
      <w:r w:rsidR="00E008BD">
        <w:rPr>
          <w:rFonts w:ascii="Arial" w:hAnsi="Arial" w:cs="Arial"/>
          <w:sz w:val="20"/>
          <w:szCs w:val="20"/>
        </w:rPr>
        <w:t>dach</w:t>
      </w:r>
      <w:r w:rsidR="002734AF" w:rsidRPr="002734AF">
        <w:rPr>
          <w:rFonts w:ascii="Arial" w:hAnsi="Arial" w:cs="Arial"/>
          <w:sz w:val="20"/>
          <w:szCs w:val="20"/>
        </w:rPr>
        <w:t xml:space="preserve"> </w:t>
      </w:r>
      <w:r w:rsidR="00E008BD">
        <w:rPr>
          <w:rFonts w:ascii="Arial" w:hAnsi="Arial" w:cs="Arial"/>
          <w:sz w:val="20"/>
          <w:szCs w:val="20"/>
        </w:rPr>
        <w:t xml:space="preserve">sorgt es zudem für einen </w:t>
      </w:r>
      <w:r w:rsidR="002734AF" w:rsidRPr="002734AF">
        <w:rPr>
          <w:rFonts w:ascii="Arial" w:hAnsi="Arial" w:cs="Arial"/>
          <w:sz w:val="20"/>
          <w:szCs w:val="20"/>
        </w:rPr>
        <w:t xml:space="preserve">optimalen Lichteinfall. </w:t>
      </w:r>
      <w:r w:rsidR="00262960">
        <w:rPr>
          <w:rFonts w:ascii="Arial" w:hAnsi="Arial" w:cs="Arial"/>
          <w:sz w:val="20"/>
          <w:szCs w:val="20"/>
        </w:rPr>
        <w:t>Doch entscheidend ist</w:t>
      </w:r>
      <w:r w:rsidR="002734AF" w:rsidRPr="002734AF">
        <w:rPr>
          <w:rFonts w:ascii="Arial" w:hAnsi="Arial" w:cs="Arial"/>
          <w:sz w:val="20"/>
          <w:szCs w:val="20"/>
        </w:rPr>
        <w:t xml:space="preserve"> nicht nur das sichtbare Material: Hochwertige </w:t>
      </w:r>
      <w:r w:rsidR="00262960">
        <w:rPr>
          <w:rFonts w:ascii="Arial" w:hAnsi="Arial" w:cs="Arial"/>
          <w:sz w:val="20"/>
          <w:szCs w:val="20"/>
        </w:rPr>
        <w:t>Dächer</w:t>
      </w:r>
      <w:r w:rsidR="002734AF" w:rsidRPr="002734AF">
        <w:rPr>
          <w:rFonts w:ascii="Arial" w:hAnsi="Arial" w:cs="Arial"/>
          <w:sz w:val="20"/>
          <w:szCs w:val="20"/>
        </w:rPr>
        <w:t xml:space="preserve"> </w:t>
      </w:r>
      <w:r w:rsidR="00262960">
        <w:rPr>
          <w:rFonts w:ascii="Arial" w:hAnsi="Arial" w:cs="Arial"/>
          <w:sz w:val="20"/>
          <w:szCs w:val="20"/>
        </w:rPr>
        <w:t>verfügen über</w:t>
      </w:r>
      <w:r w:rsidR="002734AF" w:rsidRPr="002734AF">
        <w:rPr>
          <w:rFonts w:ascii="Arial" w:hAnsi="Arial" w:cs="Arial"/>
          <w:sz w:val="20"/>
          <w:szCs w:val="20"/>
        </w:rPr>
        <w:t xml:space="preserve"> </w:t>
      </w:r>
      <w:r w:rsidR="00262960">
        <w:rPr>
          <w:rFonts w:ascii="Arial" w:hAnsi="Arial" w:cs="Arial"/>
          <w:sz w:val="20"/>
          <w:szCs w:val="20"/>
        </w:rPr>
        <w:t>stabile</w:t>
      </w:r>
      <w:r w:rsidR="002734AF" w:rsidRPr="002734AF">
        <w:rPr>
          <w:rFonts w:ascii="Arial" w:hAnsi="Arial" w:cs="Arial"/>
          <w:sz w:val="20"/>
          <w:szCs w:val="20"/>
        </w:rPr>
        <w:t xml:space="preserve"> Stahlanbindungen im Fundament</w:t>
      </w:r>
      <w:r w:rsidR="00262960">
        <w:rPr>
          <w:rFonts w:ascii="Arial" w:hAnsi="Arial" w:cs="Arial"/>
          <w:sz w:val="20"/>
          <w:szCs w:val="20"/>
        </w:rPr>
        <w:t xml:space="preserve"> </w:t>
      </w:r>
      <w:r w:rsidR="003E3CFC">
        <w:rPr>
          <w:rFonts w:ascii="Arial" w:hAnsi="Arial" w:cs="Arial"/>
          <w:sz w:val="20"/>
          <w:szCs w:val="20"/>
        </w:rPr>
        <w:t xml:space="preserve">– </w:t>
      </w:r>
      <w:r w:rsidR="002734AF" w:rsidRPr="002734AF">
        <w:rPr>
          <w:rFonts w:ascii="Arial" w:hAnsi="Arial" w:cs="Arial"/>
          <w:sz w:val="20"/>
          <w:szCs w:val="20"/>
        </w:rPr>
        <w:t>ein</w:t>
      </w:r>
      <w:r w:rsidR="003E3CFC">
        <w:rPr>
          <w:rFonts w:ascii="Arial" w:hAnsi="Arial" w:cs="Arial"/>
          <w:sz w:val="20"/>
          <w:szCs w:val="20"/>
        </w:rPr>
        <w:t xml:space="preserve"> </w:t>
      </w:r>
      <w:r w:rsidR="00262960">
        <w:rPr>
          <w:rFonts w:ascii="Arial" w:hAnsi="Arial" w:cs="Arial"/>
          <w:sz w:val="20"/>
          <w:szCs w:val="20"/>
        </w:rPr>
        <w:t xml:space="preserve">wesentlicher </w:t>
      </w:r>
      <w:r w:rsidR="00E008BD">
        <w:rPr>
          <w:rFonts w:ascii="Arial" w:hAnsi="Arial" w:cs="Arial"/>
          <w:sz w:val="20"/>
          <w:szCs w:val="20"/>
        </w:rPr>
        <w:t>Faktor</w:t>
      </w:r>
      <w:r w:rsidR="00E008BD" w:rsidRPr="002734AF">
        <w:rPr>
          <w:rFonts w:ascii="Arial" w:hAnsi="Arial" w:cs="Arial"/>
          <w:sz w:val="20"/>
          <w:szCs w:val="20"/>
        </w:rPr>
        <w:t xml:space="preserve"> </w:t>
      </w:r>
      <w:r w:rsidR="00262960">
        <w:rPr>
          <w:rFonts w:ascii="Arial" w:hAnsi="Arial" w:cs="Arial"/>
          <w:sz w:val="20"/>
          <w:szCs w:val="20"/>
        </w:rPr>
        <w:t>bei Unwetter</w:t>
      </w:r>
      <w:r w:rsidR="002734AF" w:rsidRPr="002734AF">
        <w:rPr>
          <w:rFonts w:ascii="Arial" w:hAnsi="Arial" w:cs="Arial"/>
          <w:sz w:val="20"/>
          <w:szCs w:val="20"/>
        </w:rPr>
        <w:t>.</w:t>
      </w:r>
      <w:r w:rsidR="003E3CFC">
        <w:rPr>
          <w:rFonts w:ascii="Arial" w:hAnsi="Arial" w:cs="Arial"/>
          <w:sz w:val="20"/>
          <w:szCs w:val="20"/>
        </w:rPr>
        <w:t xml:space="preserve"> </w:t>
      </w:r>
      <w:r w:rsidR="00514891" w:rsidRPr="00514891">
        <w:rPr>
          <w:rFonts w:ascii="Arial" w:hAnsi="Arial" w:cs="Arial"/>
          <w:sz w:val="20"/>
          <w:szCs w:val="20"/>
        </w:rPr>
        <w:t xml:space="preserve">Seriöse Anbieter </w:t>
      </w:r>
      <w:r w:rsidR="00E008BD">
        <w:rPr>
          <w:rFonts w:ascii="Arial" w:hAnsi="Arial" w:cs="Arial"/>
          <w:sz w:val="20"/>
          <w:szCs w:val="20"/>
        </w:rPr>
        <w:t xml:space="preserve">gewähren </w:t>
      </w:r>
      <w:r w:rsidR="00514891" w:rsidRPr="00514891">
        <w:rPr>
          <w:rFonts w:ascii="Arial" w:hAnsi="Arial" w:cs="Arial"/>
          <w:sz w:val="20"/>
          <w:szCs w:val="20"/>
        </w:rPr>
        <w:t xml:space="preserve">zudem umfassende Garantien und </w:t>
      </w:r>
      <w:r w:rsidR="00333BD6">
        <w:rPr>
          <w:rFonts w:ascii="Arial" w:hAnsi="Arial" w:cs="Arial"/>
          <w:sz w:val="20"/>
          <w:szCs w:val="20"/>
        </w:rPr>
        <w:t>erfüllen</w:t>
      </w:r>
      <w:r w:rsidR="00514891" w:rsidRPr="00514891">
        <w:rPr>
          <w:rFonts w:ascii="Arial" w:hAnsi="Arial" w:cs="Arial"/>
          <w:sz w:val="20"/>
          <w:szCs w:val="20"/>
        </w:rPr>
        <w:t xml:space="preserve"> alle </w:t>
      </w:r>
      <w:r w:rsidR="00B23CF0">
        <w:rPr>
          <w:rFonts w:ascii="Arial" w:hAnsi="Arial" w:cs="Arial"/>
          <w:sz w:val="20"/>
          <w:szCs w:val="20"/>
        </w:rPr>
        <w:t>relevanten</w:t>
      </w:r>
      <w:r w:rsidR="00B23CF0" w:rsidRPr="00514891">
        <w:rPr>
          <w:rFonts w:ascii="Arial" w:hAnsi="Arial" w:cs="Arial"/>
          <w:sz w:val="20"/>
          <w:szCs w:val="20"/>
        </w:rPr>
        <w:t xml:space="preserve"> </w:t>
      </w:r>
      <w:r w:rsidR="00514891">
        <w:rPr>
          <w:rFonts w:ascii="Arial" w:hAnsi="Arial" w:cs="Arial"/>
          <w:sz w:val="20"/>
          <w:szCs w:val="20"/>
        </w:rPr>
        <w:t>Normen und Richtlinien</w:t>
      </w:r>
      <w:r w:rsidR="00514891" w:rsidRPr="00514891">
        <w:rPr>
          <w:rFonts w:ascii="Arial" w:hAnsi="Arial" w:cs="Arial"/>
          <w:sz w:val="20"/>
          <w:szCs w:val="20"/>
        </w:rPr>
        <w:t>.</w:t>
      </w:r>
    </w:p>
    <w:p w14:paraId="4703D62D" w14:textId="77777777" w:rsidR="008106DD" w:rsidRDefault="008106DD" w:rsidP="003E3CFC">
      <w:pPr>
        <w:spacing w:line="360" w:lineRule="auto"/>
        <w:rPr>
          <w:rFonts w:ascii="Arial" w:hAnsi="Arial" w:cs="Arial"/>
          <w:sz w:val="20"/>
          <w:szCs w:val="20"/>
        </w:rPr>
      </w:pPr>
    </w:p>
    <w:p w14:paraId="7B7D3034" w14:textId="1A945169" w:rsidR="003E3CFC" w:rsidRDefault="00262960" w:rsidP="003E3CFC">
      <w:pPr>
        <w:spacing w:line="360" w:lineRule="auto"/>
        <w:rPr>
          <w:rFonts w:ascii="Arial" w:hAnsi="Arial" w:cs="Arial"/>
          <w:b/>
          <w:bCs/>
          <w:sz w:val="20"/>
          <w:szCs w:val="20"/>
        </w:rPr>
      </w:pPr>
      <w:r>
        <w:rPr>
          <w:rFonts w:ascii="Arial" w:hAnsi="Arial" w:cs="Arial"/>
          <w:b/>
          <w:bCs/>
          <w:sz w:val="20"/>
          <w:szCs w:val="20"/>
        </w:rPr>
        <w:lastRenderedPageBreak/>
        <w:t>Sicherheitsnormen nicht vernachlässigen</w:t>
      </w:r>
    </w:p>
    <w:p w14:paraId="716D482A" w14:textId="77777777" w:rsidR="008106DD" w:rsidRPr="003E3CFC" w:rsidRDefault="008106DD" w:rsidP="003E3CFC">
      <w:pPr>
        <w:spacing w:line="360" w:lineRule="auto"/>
        <w:rPr>
          <w:rFonts w:ascii="Arial" w:hAnsi="Arial" w:cs="Arial"/>
          <w:b/>
          <w:bCs/>
          <w:sz w:val="20"/>
          <w:szCs w:val="20"/>
        </w:rPr>
      </w:pPr>
    </w:p>
    <w:p w14:paraId="5BFEC57C" w14:textId="086C4D4A" w:rsidR="00576473" w:rsidRPr="005B174B" w:rsidRDefault="003E3CFC" w:rsidP="00BD11D5">
      <w:pPr>
        <w:spacing w:line="360" w:lineRule="auto"/>
        <w:rPr>
          <w:rFonts w:ascii="Arial" w:hAnsi="Arial" w:cs="Arial"/>
          <w:b/>
          <w:bCs/>
          <w:sz w:val="20"/>
          <w:szCs w:val="20"/>
        </w:rPr>
      </w:pPr>
      <w:r w:rsidRPr="00103619">
        <w:rPr>
          <w:rFonts w:ascii="Arial" w:hAnsi="Arial" w:cs="Arial"/>
          <w:sz w:val="20"/>
          <w:szCs w:val="20"/>
        </w:rPr>
        <w:t xml:space="preserve">In der EU gelten klare </w:t>
      </w:r>
      <w:r w:rsidR="00E008BD">
        <w:rPr>
          <w:rFonts w:ascii="Arial" w:hAnsi="Arial" w:cs="Arial"/>
          <w:sz w:val="20"/>
          <w:szCs w:val="20"/>
        </w:rPr>
        <w:t>Anforderungen</w:t>
      </w:r>
      <w:r w:rsidRPr="00103619">
        <w:rPr>
          <w:rFonts w:ascii="Arial" w:hAnsi="Arial" w:cs="Arial"/>
          <w:sz w:val="20"/>
          <w:szCs w:val="20"/>
        </w:rPr>
        <w:t xml:space="preserve">: Produkte müssen bestimmte Sicherheitsstandards erfüllen. Doch gerade bei Online-Angeboten aus dem Ausland oder auf </w:t>
      </w:r>
      <w:proofErr w:type="spellStart"/>
      <w:r w:rsidRPr="00103619">
        <w:rPr>
          <w:rFonts w:ascii="Arial" w:hAnsi="Arial" w:cs="Arial"/>
          <w:sz w:val="20"/>
          <w:szCs w:val="20"/>
        </w:rPr>
        <w:t>Social</w:t>
      </w:r>
      <w:proofErr w:type="spellEnd"/>
      <w:r w:rsidRPr="00103619">
        <w:rPr>
          <w:rFonts w:ascii="Arial" w:hAnsi="Arial" w:cs="Arial"/>
          <w:sz w:val="20"/>
          <w:szCs w:val="20"/>
        </w:rPr>
        <w:t xml:space="preserve"> Media </w:t>
      </w:r>
      <w:r w:rsidR="00E008BD">
        <w:rPr>
          <w:rFonts w:ascii="Arial" w:hAnsi="Arial" w:cs="Arial"/>
          <w:sz w:val="20"/>
          <w:szCs w:val="20"/>
        </w:rPr>
        <w:t>fehlen häufig verbindliche Nachweise</w:t>
      </w:r>
      <w:r w:rsidR="00103619">
        <w:rPr>
          <w:rFonts w:ascii="Arial" w:hAnsi="Arial" w:cs="Arial"/>
          <w:sz w:val="20"/>
          <w:szCs w:val="20"/>
        </w:rPr>
        <w:t>,</w:t>
      </w:r>
      <w:r w:rsidR="00103619" w:rsidRPr="00103619">
        <w:rPr>
          <w:rFonts w:ascii="Arial" w:hAnsi="Arial" w:cs="Arial"/>
          <w:sz w:val="20"/>
          <w:szCs w:val="20"/>
        </w:rPr>
        <w:t xml:space="preserve"> </w:t>
      </w:r>
      <w:r w:rsidR="00103619">
        <w:rPr>
          <w:rFonts w:ascii="Arial" w:hAnsi="Arial" w:cs="Arial"/>
          <w:sz w:val="20"/>
          <w:szCs w:val="20"/>
        </w:rPr>
        <w:t xml:space="preserve">weshalb Bauleute </w:t>
      </w:r>
      <w:r w:rsidR="00E008BD">
        <w:rPr>
          <w:rFonts w:ascii="Arial" w:hAnsi="Arial" w:cs="Arial"/>
          <w:sz w:val="20"/>
          <w:szCs w:val="20"/>
        </w:rPr>
        <w:t>besonders wachsam sein sollten</w:t>
      </w:r>
      <w:r w:rsidR="00103619" w:rsidRPr="00103619">
        <w:rPr>
          <w:rFonts w:ascii="Arial" w:hAnsi="Arial" w:cs="Arial"/>
          <w:sz w:val="20"/>
          <w:szCs w:val="20"/>
        </w:rPr>
        <w:t xml:space="preserve">. </w:t>
      </w:r>
      <w:r w:rsidRPr="00103619">
        <w:rPr>
          <w:rFonts w:ascii="Arial" w:hAnsi="Arial" w:cs="Arial"/>
          <w:sz w:val="20"/>
          <w:szCs w:val="20"/>
        </w:rPr>
        <w:t xml:space="preserve">Zwei Prüfzeichen sind hier besonders wichtig: Das CE-Kennzeichen weist auf die Einhaltung europäischer Sicherheitsanforderungen hin. Die Norm DIN EN 1090 regelt die statische Sicherheit tragender Bauteile und ist für tragende Aluminium- oder Stahlkonstruktionen verpflichtend. </w:t>
      </w:r>
      <w:r w:rsidR="00122039" w:rsidRPr="00122039">
        <w:rPr>
          <w:rFonts w:ascii="Arial" w:hAnsi="Arial" w:cs="Arial"/>
          <w:sz w:val="20"/>
          <w:szCs w:val="20"/>
        </w:rPr>
        <w:t xml:space="preserve">Viele Billigprodukte, </w:t>
      </w:r>
      <w:r w:rsidR="00E008BD">
        <w:rPr>
          <w:rFonts w:ascii="Arial" w:hAnsi="Arial" w:cs="Arial"/>
          <w:sz w:val="20"/>
          <w:szCs w:val="20"/>
        </w:rPr>
        <w:t>ins</w:t>
      </w:r>
      <w:r w:rsidR="00122039" w:rsidRPr="00122039">
        <w:rPr>
          <w:rFonts w:ascii="Arial" w:hAnsi="Arial" w:cs="Arial"/>
          <w:sz w:val="20"/>
          <w:szCs w:val="20"/>
        </w:rPr>
        <w:t>besonder</w:t>
      </w:r>
      <w:r w:rsidR="00E008BD">
        <w:rPr>
          <w:rFonts w:ascii="Arial" w:hAnsi="Arial" w:cs="Arial"/>
          <w:sz w:val="20"/>
          <w:szCs w:val="20"/>
        </w:rPr>
        <w:t>e</w:t>
      </w:r>
      <w:r w:rsidR="00122039" w:rsidRPr="00122039">
        <w:rPr>
          <w:rFonts w:ascii="Arial" w:hAnsi="Arial" w:cs="Arial"/>
          <w:sz w:val="20"/>
          <w:szCs w:val="20"/>
        </w:rPr>
        <w:t xml:space="preserve"> aus dem Internet, erfüllen diese Standards nicht</w:t>
      </w:r>
      <w:r w:rsidR="006C1050">
        <w:rPr>
          <w:rFonts w:ascii="Arial" w:hAnsi="Arial" w:cs="Arial"/>
          <w:sz w:val="20"/>
          <w:szCs w:val="20"/>
        </w:rPr>
        <w:t xml:space="preserve"> und berücksichtigen </w:t>
      </w:r>
      <w:r w:rsidR="00E008BD">
        <w:rPr>
          <w:rFonts w:ascii="Arial" w:hAnsi="Arial" w:cs="Arial"/>
          <w:sz w:val="20"/>
          <w:szCs w:val="20"/>
        </w:rPr>
        <w:t xml:space="preserve">häufig </w:t>
      </w:r>
      <w:r w:rsidR="006C1050">
        <w:rPr>
          <w:rFonts w:ascii="Arial" w:hAnsi="Arial" w:cs="Arial"/>
          <w:sz w:val="20"/>
          <w:szCs w:val="20"/>
        </w:rPr>
        <w:t>keine örtlichen Wettergegebenheiten</w:t>
      </w:r>
      <w:r w:rsidR="00122039" w:rsidRPr="00122039">
        <w:rPr>
          <w:rFonts w:ascii="Arial" w:hAnsi="Arial" w:cs="Arial"/>
          <w:sz w:val="20"/>
          <w:szCs w:val="20"/>
        </w:rPr>
        <w:t xml:space="preserve"> – mit potenziell fatalen Folgen</w:t>
      </w:r>
      <w:r w:rsidR="00650246" w:rsidRPr="00650246">
        <w:rPr>
          <w:rFonts w:ascii="Arial" w:hAnsi="Arial" w:cs="Arial"/>
          <w:sz w:val="20"/>
          <w:szCs w:val="20"/>
        </w:rPr>
        <w:t xml:space="preserve">. </w:t>
      </w:r>
    </w:p>
    <w:p w14:paraId="7938DAAE" w14:textId="77777777" w:rsidR="00D051CD" w:rsidRDefault="00D051CD" w:rsidP="00BD11D5">
      <w:pPr>
        <w:spacing w:line="360" w:lineRule="auto"/>
        <w:rPr>
          <w:rFonts w:ascii="Arial" w:hAnsi="Arial" w:cs="Arial"/>
          <w:b/>
          <w:bCs/>
          <w:sz w:val="20"/>
          <w:szCs w:val="20"/>
        </w:rPr>
      </w:pPr>
    </w:p>
    <w:p w14:paraId="62D0F716" w14:textId="7D5AAC16" w:rsidR="0047248C" w:rsidRDefault="00C12F86" w:rsidP="0047248C">
      <w:pPr>
        <w:spacing w:line="360" w:lineRule="auto"/>
        <w:rPr>
          <w:rFonts w:ascii="Arial" w:hAnsi="Arial" w:cs="Arial"/>
          <w:b/>
          <w:bCs/>
          <w:sz w:val="20"/>
          <w:szCs w:val="20"/>
        </w:rPr>
      </w:pPr>
      <w:r>
        <w:rPr>
          <w:rFonts w:ascii="Arial" w:hAnsi="Arial" w:cs="Arial"/>
          <w:b/>
          <w:bCs/>
          <w:sz w:val="20"/>
          <w:szCs w:val="20"/>
        </w:rPr>
        <w:t xml:space="preserve">Fachberatung </w:t>
      </w:r>
      <w:r w:rsidR="00E008BD">
        <w:rPr>
          <w:rFonts w:ascii="Arial" w:hAnsi="Arial" w:cs="Arial"/>
          <w:b/>
          <w:bCs/>
          <w:sz w:val="20"/>
          <w:szCs w:val="20"/>
        </w:rPr>
        <w:t>lohnt sich</w:t>
      </w:r>
    </w:p>
    <w:p w14:paraId="1BB7961F" w14:textId="77777777" w:rsidR="008106DD" w:rsidRPr="0047248C" w:rsidRDefault="008106DD" w:rsidP="0047248C">
      <w:pPr>
        <w:spacing w:line="360" w:lineRule="auto"/>
        <w:rPr>
          <w:rFonts w:ascii="Arial" w:hAnsi="Arial" w:cs="Arial"/>
          <w:b/>
          <w:bCs/>
          <w:sz w:val="20"/>
          <w:szCs w:val="20"/>
        </w:rPr>
      </w:pPr>
    </w:p>
    <w:p w14:paraId="18ECCDC7" w14:textId="20C62712" w:rsidR="008106DD" w:rsidRPr="008106DD" w:rsidRDefault="000335A5" w:rsidP="008106DD">
      <w:pPr>
        <w:spacing w:line="360" w:lineRule="auto"/>
        <w:rPr>
          <w:rFonts w:ascii="Arial" w:hAnsi="Arial" w:cs="Arial"/>
          <w:sz w:val="20"/>
          <w:szCs w:val="20"/>
        </w:rPr>
      </w:pPr>
      <w:r w:rsidRPr="000335A5">
        <w:rPr>
          <w:rFonts w:ascii="Arial" w:hAnsi="Arial" w:cs="Arial"/>
          <w:sz w:val="20"/>
          <w:szCs w:val="20"/>
        </w:rPr>
        <w:t>Bauherren sollten daher auf persönliche Beratung durch Fachbetriebe setzen. Qualifizierte Anbieter erstellen nicht nur detaillierte Angebote, sondern liefern auch Visualisierungen, zeigen Referenzobjekte und bieten oft die Möglichkeit, die Produkte vor Ort zu erleben – etwa in Ausstellungen oder bei zertifizierten Fachhändlern.</w:t>
      </w:r>
      <w:r w:rsidR="008106DD" w:rsidRPr="008106DD">
        <w:rPr>
          <w:rFonts w:ascii="Arial" w:hAnsi="Arial" w:cs="Arial"/>
          <w:sz w:val="20"/>
          <w:szCs w:val="20"/>
        </w:rPr>
        <w:t xml:space="preserve"> „Wer Wert auf Sicherheit, Qualität und Langlebigkeit legt, ist bei einem erfahrenen Fachpartner deutlich besser aufgehoben als bei einem anonymen Online-Shop“, so Jaspers. Ist die Montage zudem durch geschulte Fachkräfte gewährleistet, steht der neuen Wohlfühl-Oase auf der Terrasse nichts mehr im Wege.</w:t>
      </w:r>
    </w:p>
    <w:p w14:paraId="772BA0E2" w14:textId="77777777" w:rsidR="000335A5" w:rsidRDefault="000335A5" w:rsidP="009D7880">
      <w:pPr>
        <w:spacing w:line="276" w:lineRule="auto"/>
      </w:pPr>
    </w:p>
    <w:p w14:paraId="4A49940C" w14:textId="5FAE0F3D" w:rsidR="009D7880" w:rsidRPr="00FE3C44" w:rsidRDefault="00446DA7" w:rsidP="009D7880">
      <w:pPr>
        <w:spacing w:line="276" w:lineRule="auto"/>
        <w:rPr>
          <w:rStyle w:val="Hyperlink"/>
          <w:rFonts w:ascii="Arial" w:hAnsi="Arial" w:cs="Arial"/>
          <w:b/>
          <w:bCs/>
          <w:color w:val="auto"/>
          <w:sz w:val="20"/>
          <w:szCs w:val="20"/>
          <w:u w:val="none"/>
        </w:rPr>
      </w:pPr>
      <w:hyperlink r:id="rId15" w:history="1">
        <w:r w:rsidRPr="00EB6C0F">
          <w:rPr>
            <w:rStyle w:val="Hyperlink"/>
            <w:rFonts w:ascii="Arial" w:hAnsi="Arial" w:cs="Arial"/>
            <w:b/>
            <w:bCs/>
            <w:sz w:val="20"/>
            <w:szCs w:val="20"/>
          </w:rPr>
          <w:t>www.solarlux.com</w:t>
        </w:r>
      </w:hyperlink>
    </w:p>
    <w:p w14:paraId="59A5811C" w14:textId="77777777" w:rsidR="00CE4AA6" w:rsidRPr="00FE3C44" w:rsidRDefault="00CE4AA6" w:rsidP="009D7880">
      <w:pPr>
        <w:spacing w:line="276" w:lineRule="auto"/>
        <w:rPr>
          <w:rFonts w:ascii="Arial" w:hAnsi="Arial" w:cs="Arial"/>
          <w:b/>
          <w:bCs/>
          <w:sz w:val="20"/>
          <w:szCs w:val="20"/>
        </w:rPr>
      </w:pPr>
    </w:p>
    <w:p w14:paraId="3927A76D" w14:textId="0A0AF3A5" w:rsidR="009D7880" w:rsidRPr="00FE3C44" w:rsidRDefault="009D7880" w:rsidP="009D7880">
      <w:pPr>
        <w:spacing w:line="276" w:lineRule="auto"/>
        <w:rPr>
          <w:rFonts w:ascii="Arial" w:hAnsi="Arial" w:cs="Arial"/>
          <w:sz w:val="12"/>
          <w:szCs w:val="12"/>
        </w:rPr>
      </w:pPr>
      <w:r w:rsidRPr="00FE3C44">
        <w:rPr>
          <w:rFonts w:ascii="Arial" w:hAnsi="Arial" w:cs="Arial"/>
          <w:sz w:val="12"/>
          <w:szCs w:val="12"/>
        </w:rPr>
        <w:t xml:space="preserve">Solarlux, </w:t>
      </w:r>
      <w:r w:rsidR="008106DD">
        <w:rPr>
          <w:rFonts w:ascii="Arial" w:hAnsi="Arial" w:cs="Arial"/>
          <w:sz w:val="12"/>
          <w:szCs w:val="12"/>
        </w:rPr>
        <w:t>Juli</w:t>
      </w:r>
      <w:r w:rsidR="00863A5B">
        <w:rPr>
          <w:rFonts w:ascii="Arial" w:hAnsi="Arial" w:cs="Arial"/>
          <w:sz w:val="12"/>
          <w:szCs w:val="12"/>
        </w:rPr>
        <w:t xml:space="preserve"> </w:t>
      </w:r>
      <w:r w:rsidRPr="00FE3C44">
        <w:rPr>
          <w:rFonts w:ascii="Arial" w:hAnsi="Arial" w:cs="Arial"/>
          <w:sz w:val="12"/>
          <w:szCs w:val="12"/>
        </w:rPr>
        <w:t>202</w:t>
      </w:r>
      <w:r w:rsidR="009034DA" w:rsidRPr="00FE3C44">
        <w:rPr>
          <w:rFonts w:ascii="Arial" w:hAnsi="Arial" w:cs="Arial"/>
          <w:sz w:val="12"/>
          <w:szCs w:val="12"/>
        </w:rPr>
        <w:t>5</w:t>
      </w:r>
      <w:r w:rsidRPr="00FE3C44">
        <w:rPr>
          <w:rFonts w:ascii="Arial" w:hAnsi="Arial" w:cs="Arial"/>
          <w:sz w:val="12"/>
          <w:szCs w:val="12"/>
        </w:rPr>
        <w:t xml:space="preserve"> – Abdruck frei – </w:t>
      </w:r>
      <w:r w:rsidR="00C10EDD">
        <w:rPr>
          <w:rFonts w:ascii="Arial" w:hAnsi="Arial" w:cs="Arial"/>
          <w:sz w:val="12"/>
          <w:szCs w:val="12"/>
        </w:rPr>
        <w:t>2.</w:t>
      </w:r>
      <w:r w:rsidR="00CC6515">
        <w:rPr>
          <w:rFonts w:ascii="Arial" w:hAnsi="Arial" w:cs="Arial"/>
          <w:sz w:val="12"/>
          <w:szCs w:val="12"/>
        </w:rPr>
        <w:t>7</w:t>
      </w:r>
      <w:r w:rsidR="008106DD">
        <w:rPr>
          <w:rFonts w:ascii="Arial" w:hAnsi="Arial" w:cs="Arial"/>
          <w:sz w:val="12"/>
          <w:szCs w:val="12"/>
        </w:rPr>
        <w:t>5</w:t>
      </w:r>
      <w:r w:rsidR="00DA3E9D">
        <w:rPr>
          <w:rFonts w:ascii="Arial" w:hAnsi="Arial" w:cs="Arial"/>
          <w:sz w:val="12"/>
          <w:szCs w:val="12"/>
        </w:rPr>
        <w:t>1</w:t>
      </w:r>
      <w:r w:rsidRPr="00FE3C44">
        <w:rPr>
          <w:rFonts w:ascii="Arial" w:hAnsi="Arial" w:cs="Arial"/>
          <w:sz w:val="12"/>
          <w:szCs w:val="12"/>
        </w:rPr>
        <w:t xml:space="preserve"> Zeichen (inkl. Leerzeichen)</w:t>
      </w:r>
    </w:p>
    <w:p w14:paraId="414ECF33" w14:textId="77777777" w:rsidR="009D7880" w:rsidRDefault="009D7880" w:rsidP="009D7880">
      <w:pPr>
        <w:spacing w:line="276" w:lineRule="auto"/>
        <w:rPr>
          <w:rFonts w:ascii="Arial" w:hAnsi="Arial" w:cs="Arial"/>
          <w:sz w:val="12"/>
          <w:szCs w:val="12"/>
        </w:rPr>
      </w:pPr>
      <w:r w:rsidRPr="00FE3C44">
        <w:rPr>
          <w:rFonts w:ascii="Arial" w:hAnsi="Arial" w:cs="Arial"/>
          <w:sz w:val="12"/>
          <w:szCs w:val="12"/>
        </w:rPr>
        <w:t xml:space="preserve">Um Zusendung von Belegen an die Agentur </w:t>
      </w:r>
      <w:proofErr w:type="spellStart"/>
      <w:r w:rsidRPr="00FE3C44">
        <w:rPr>
          <w:rFonts w:ascii="Arial" w:hAnsi="Arial" w:cs="Arial"/>
          <w:sz w:val="12"/>
          <w:szCs w:val="12"/>
        </w:rPr>
        <w:t>holtgreife</w:t>
      </w:r>
      <w:proofErr w:type="spellEnd"/>
      <w:r w:rsidRPr="00FE3C44">
        <w:rPr>
          <w:rFonts w:ascii="Arial" w:hAnsi="Arial" w:cs="Arial"/>
          <w:sz w:val="12"/>
          <w:szCs w:val="12"/>
        </w:rPr>
        <w:t xml:space="preserve"> in Beckum wird gebeten.</w:t>
      </w:r>
    </w:p>
    <w:p w14:paraId="150CB9ED" w14:textId="77777777" w:rsidR="00E00ACC" w:rsidRPr="00FE3C44" w:rsidRDefault="00E00ACC" w:rsidP="009D7880">
      <w:pPr>
        <w:spacing w:line="276" w:lineRule="auto"/>
        <w:rPr>
          <w:rFonts w:ascii="Arial" w:hAnsi="Arial" w:cs="Arial"/>
          <w:sz w:val="12"/>
          <w:szCs w:val="12"/>
        </w:rPr>
      </w:pPr>
    </w:p>
    <w:p w14:paraId="0D982375" w14:textId="266622F2" w:rsidR="008B66AB" w:rsidRDefault="008B66AB" w:rsidP="008B66AB">
      <w:pPr>
        <w:tabs>
          <w:tab w:val="left" w:pos="4619"/>
        </w:tabs>
        <w:spacing w:line="276" w:lineRule="auto"/>
        <w:rPr>
          <w:rFonts w:ascii="Arial" w:hAnsi="Arial" w:cs="Arial"/>
          <w:sz w:val="20"/>
          <w:szCs w:val="20"/>
          <w:u w:val="single"/>
        </w:rPr>
      </w:pPr>
    </w:p>
    <w:p w14:paraId="373D0CFB" w14:textId="77777777" w:rsidR="00847EC4" w:rsidRDefault="00847EC4">
      <w:pPr>
        <w:spacing w:after="160" w:line="259" w:lineRule="auto"/>
        <w:rPr>
          <w:rFonts w:ascii="Arial" w:hAnsi="Arial" w:cs="Arial"/>
          <w:sz w:val="20"/>
          <w:szCs w:val="20"/>
          <w:u w:val="single"/>
        </w:rPr>
      </w:pPr>
      <w:r>
        <w:rPr>
          <w:rFonts w:ascii="Arial" w:hAnsi="Arial" w:cs="Arial"/>
          <w:sz w:val="20"/>
          <w:szCs w:val="20"/>
          <w:u w:val="single"/>
        </w:rPr>
        <w:br w:type="page"/>
      </w:r>
    </w:p>
    <w:p w14:paraId="013484A2" w14:textId="3A061C0B" w:rsidR="008B66AB" w:rsidRPr="00847EC4" w:rsidRDefault="00E95EBC" w:rsidP="008B66AB">
      <w:pPr>
        <w:tabs>
          <w:tab w:val="left" w:pos="4619"/>
        </w:tabs>
        <w:spacing w:line="276" w:lineRule="auto"/>
        <w:rPr>
          <w:rFonts w:ascii="Arial" w:hAnsi="Arial" w:cs="Arial"/>
          <w:u w:val="single"/>
        </w:rPr>
      </w:pPr>
      <w:r w:rsidRPr="00847EC4">
        <w:rPr>
          <w:rFonts w:ascii="Arial" w:hAnsi="Arial" w:cs="Arial"/>
          <w:u w:val="single"/>
        </w:rPr>
        <w:lastRenderedPageBreak/>
        <w:t>Bild</w:t>
      </w:r>
      <w:r w:rsidR="00847EC4" w:rsidRPr="00847EC4">
        <w:rPr>
          <w:rFonts w:ascii="Arial" w:hAnsi="Arial" w:cs="Arial"/>
          <w:u w:val="single"/>
        </w:rPr>
        <w:t>material</w:t>
      </w:r>
    </w:p>
    <w:p w14:paraId="5B9B8419" w14:textId="77777777" w:rsidR="00847EC4" w:rsidRDefault="00847EC4" w:rsidP="008B66AB">
      <w:pPr>
        <w:tabs>
          <w:tab w:val="left" w:pos="4619"/>
        </w:tabs>
        <w:spacing w:line="276" w:lineRule="auto"/>
        <w:rPr>
          <w:rFonts w:ascii="Arial" w:hAnsi="Arial" w:cs="Arial"/>
          <w:sz w:val="20"/>
          <w:szCs w:val="20"/>
          <w:u w:val="single"/>
        </w:rPr>
      </w:pPr>
    </w:p>
    <w:p w14:paraId="69429A11" w14:textId="288B94BB" w:rsidR="00E95EBC" w:rsidRDefault="00A738B9" w:rsidP="008B66AB">
      <w:pPr>
        <w:tabs>
          <w:tab w:val="left" w:pos="4619"/>
        </w:tabs>
        <w:spacing w:line="276" w:lineRule="auto"/>
        <w:rPr>
          <w:rFonts w:ascii="Arial" w:hAnsi="Arial" w:cs="Arial"/>
          <w:sz w:val="20"/>
          <w:szCs w:val="20"/>
          <w:u w:val="single"/>
        </w:rPr>
      </w:pPr>
      <w:r>
        <w:rPr>
          <w:rFonts w:ascii="Arial" w:hAnsi="Arial" w:cs="Arial"/>
          <w:noProof/>
          <w:sz w:val="20"/>
          <w:szCs w:val="20"/>
        </w:rPr>
        <w:drawing>
          <wp:anchor distT="0" distB="0" distL="114300" distR="114300" simplePos="0" relativeHeight="251663361" behindDoc="0" locked="0" layoutInCell="1" allowOverlap="1" wp14:anchorId="5CE8B9C8" wp14:editId="437BD82A">
            <wp:simplePos x="0" y="0"/>
            <wp:positionH relativeFrom="column">
              <wp:posOffset>-3810</wp:posOffset>
            </wp:positionH>
            <wp:positionV relativeFrom="paragraph">
              <wp:posOffset>167640</wp:posOffset>
            </wp:positionV>
            <wp:extent cx="4373880" cy="3298825"/>
            <wp:effectExtent l="0" t="0" r="7620" b="0"/>
            <wp:wrapSquare wrapText="bothSides"/>
            <wp:docPr id="558757838" name="Grafik 5" descr="Ein Bild, das Gebäude, draußen, Haus, Eigent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57838" name="Grafik 5" descr="Ein Bild, das Gebäude, draußen, Haus, Eigentum enthält.&#10;&#10;KI-generierte Inhalte können fehlerhaft sei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73880" cy="329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9B0AEA" w14:textId="74CFF4B8" w:rsidR="00E95EBC" w:rsidRPr="00A738B9" w:rsidRDefault="00E95EBC" w:rsidP="008B66AB">
      <w:pPr>
        <w:tabs>
          <w:tab w:val="left" w:pos="4619"/>
        </w:tabs>
        <w:spacing w:line="276" w:lineRule="auto"/>
        <w:rPr>
          <w:rFonts w:ascii="Arial" w:hAnsi="Arial" w:cs="Arial"/>
          <w:sz w:val="20"/>
          <w:szCs w:val="20"/>
          <w:u w:val="single"/>
        </w:rPr>
      </w:pPr>
    </w:p>
    <w:p w14:paraId="60F147DC" w14:textId="68EC2AD5" w:rsidR="00E95EBC" w:rsidRPr="00863A5B" w:rsidRDefault="00A738B9" w:rsidP="008B66AB">
      <w:pPr>
        <w:tabs>
          <w:tab w:val="left" w:pos="4619"/>
        </w:tabs>
        <w:spacing w:line="276" w:lineRule="auto"/>
        <w:rPr>
          <w:rFonts w:ascii="Arial" w:hAnsi="Arial" w:cs="Arial"/>
          <w:sz w:val="20"/>
          <w:szCs w:val="20"/>
          <w:u w:val="single"/>
        </w:rPr>
      </w:pPr>
      <w:r w:rsidRPr="00190FD8">
        <w:rPr>
          <w:rFonts w:ascii="Arial" w:hAnsi="Arial" w:cs="Arial"/>
          <w:noProof/>
          <w:sz w:val="20"/>
          <w:szCs w:val="20"/>
        </w:rPr>
        <mc:AlternateContent>
          <mc:Choice Requires="wps">
            <w:drawing>
              <wp:anchor distT="45720" distB="45720" distL="114300" distR="114300" simplePos="0" relativeHeight="251660289" behindDoc="0" locked="0" layoutInCell="1" allowOverlap="1" wp14:anchorId="435D8436" wp14:editId="2BC81802">
                <wp:simplePos x="0" y="0"/>
                <wp:positionH relativeFrom="column">
                  <wp:posOffset>2373630</wp:posOffset>
                </wp:positionH>
                <wp:positionV relativeFrom="paragraph">
                  <wp:posOffset>3166110</wp:posOffset>
                </wp:positionV>
                <wp:extent cx="1798320" cy="196596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965960"/>
                        </a:xfrm>
                        <a:prstGeom prst="rect">
                          <a:avLst/>
                        </a:prstGeom>
                        <a:solidFill>
                          <a:srgbClr val="FFFFFF"/>
                        </a:solidFill>
                        <a:ln w="9525">
                          <a:noFill/>
                          <a:miter lim="800000"/>
                          <a:headEnd/>
                          <a:tailEnd/>
                        </a:ln>
                      </wps:spPr>
                      <wps:txbx>
                        <w:txbxContent>
                          <w:p w14:paraId="34A8C79D" w14:textId="77777777" w:rsidR="00386116" w:rsidRDefault="00190FD8">
                            <w:pPr>
                              <w:rPr>
                                <w:rFonts w:ascii="Arial" w:hAnsi="Arial" w:cs="Arial"/>
                                <w:b/>
                                <w:bCs/>
                                <w:sz w:val="20"/>
                                <w:szCs w:val="20"/>
                              </w:rPr>
                            </w:pPr>
                            <w:r w:rsidRPr="00847EC4">
                              <w:rPr>
                                <w:rFonts w:ascii="Arial" w:hAnsi="Arial" w:cs="Arial"/>
                                <w:b/>
                                <w:bCs/>
                                <w:sz w:val="20"/>
                                <w:szCs w:val="20"/>
                              </w:rPr>
                              <w:t>solarlux-glashaus-ref01051-240-CE</w:t>
                            </w:r>
                          </w:p>
                          <w:p w14:paraId="7F600123" w14:textId="49FE9180" w:rsidR="00190FD8" w:rsidRDefault="00086347">
                            <w:pPr>
                              <w:rPr>
                                <w:rFonts w:ascii="Arial" w:hAnsi="Arial" w:cs="Arial"/>
                                <w:sz w:val="20"/>
                                <w:szCs w:val="20"/>
                              </w:rPr>
                            </w:pPr>
                            <w:r w:rsidRPr="00847EC4">
                              <w:rPr>
                                <w:rFonts w:ascii="Arial" w:hAnsi="Arial" w:cs="Arial"/>
                                <w:b/>
                                <w:bCs/>
                                <w:sz w:val="20"/>
                                <w:szCs w:val="20"/>
                              </w:rPr>
                              <w:t>solarlux-glashaus-ref01615-2752-CE:</w:t>
                            </w:r>
                            <w:r w:rsidRPr="00847EC4">
                              <w:rPr>
                                <w:rFonts w:ascii="Arial" w:hAnsi="Arial" w:cs="Arial"/>
                                <w:sz w:val="20"/>
                                <w:szCs w:val="20"/>
                              </w:rPr>
                              <w:t xml:space="preserve"> </w:t>
                            </w:r>
                            <w:r w:rsidR="00072282" w:rsidRPr="00847EC4">
                              <w:rPr>
                                <w:rFonts w:ascii="Arial" w:hAnsi="Arial" w:cs="Arial"/>
                                <w:sz w:val="20"/>
                                <w:szCs w:val="20"/>
                              </w:rPr>
                              <w:t xml:space="preserve">Die CE-zertifizierten Terrassenüberdachungen von Solarlux </w:t>
                            </w:r>
                            <w:r w:rsidR="00847EC4" w:rsidRPr="00847EC4">
                              <w:rPr>
                                <w:rFonts w:ascii="Arial" w:hAnsi="Arial" w:cs="Arial"/>
                                <w:sz w:val="20"/>
                                <w:szCs w:val="20"/>
                              </w:rPr>
                              <w:t>stehen für Qualität, Langlebigkeit und Sicherheit.</w:t>
                            </w:r>
                          </w:p>
                          <w:p w14:paraId="2E80C9E9" w14:textId="77777777" w:rsidR="00847EC4" w:rsidRDefault="00847EC4">
                            <w:pPr>
                              <w:rPr>
                                <w:rFonts w:ascii="Arial" w:hAnsi="Arial" w:cs="Arial"/>
                                <w:sz w:val="20"/>
                                <w:szCs w:val="20"/>
                              </w:rPr>
                            </w:pPr>
                          </w:p>
                          <w:p w14:paraId="1CA7DEAD" w14:textId="3424BF18" w:rsidR="00847EC4" w:rsidRPr="00847EC4" w:rsidRDefault="00847EC4">
                            <w:pPr>
                              <w:rPr>
                                <w:rFonts w:ascii="Arial" w:hAnsi="Arial" w:cs="Arial"/>
                                <w:sz w:val="20"/>
                                <w:szCs w:val="20"/>
                              </w:rPr>
                            </w:pPr>
                            <w:r>
                              <w:rPr>
                                <w:rFonts w:ascii="Arial" w:hAnsi="Arial" w:cs="Arial"/>
                                <w:sz w:val="20"/>
                                <w:szCs w:val="20"/>
                              </w:rPr>
                              <w:t>Bildnachweis: Solarlux GmbH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D8436" id="_x0000_t202" coordsize="21600,21600" o:spt="202" path="m,l,21600r21600,l21600,xe">
                <v:stroke joinstyle="miter"/>
                <v:path gradientshapeok="t" o:connecttype="rect"/>
              </v:shapetype>
              <v:shape id="Textfeld 2" o:spid="_x0000_s1028" type="#_x0000_t202" style="position:absolute;margin-left:186.9pt;margin-top:249.3pt;width:141.6pt;height:154.8pt;z-index:251660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" stroked="f">
                <v:textbox>
                  <w:txbxContent>
                    <w:p w14:paraId="34A8C79D" w14:textId="77777777" w:rsidR="00386116" w:rsidRDefault="00190FD8">
                      <w:pPr>
                        <w:rPr>
                          <w:rFonts w:ascii="Arial" w:hAnsi="Arial" w:cs="Arial"/>
                          <w:b/>
                          <w:bCs/>
                          <w:sz w:val="20"/>
                          <w:szCs w:val="20"/>
                        </w:rPr>
                      </w:pPr>
                      <w:r w:rsidRPr="00847EC4">
                        <w:rPr>
                          <w:rFonts w:ascii="Arial" w:hAnsi="Arial" w:cs="Arial"/>
                          <w:b/>
                          <w:bCs/>
                          <w:sz w:val="20"/>
                          <w:szCs w:val="20"/>
                        </w:rPr>
                        <w:t>solarlux-glashaus-ref01051-240-CE</w:t>
                      </w:r>
                    </w:p>
                    <w:p w14:paraId="7F600123" w14:textId="49FE9180" w:rsidR="00190FD8" w:rsidRDefault="00086347">
                      <w:pPr>
                        <w:rPr>
                          <w:rFonts w:ascii="Arial" w:hAnsi="Arial" w:cs="Arial"/>
                          <w:sz w:val="20"/>
                          <w:szCs w:val="20"/>
                        </w:rPr>
                      </w:pPr>
                      <w:r w:rsidRPr="00847EC4">
                        <w:rPr>
                          <w:rFonts w:ascii="Arial" w:hAnsi="Arial" w:cs="Arial"/>
                          <w:b/>
                          <w:bCs/>
                          <w:sz w:val="20"/>
                          <w:szCs w:val="20"/>
                        </w:rPr>
                        <w:t>solarlux-glashaus-ref01615-2752-CE:</w:t>
                      </w:r>
                      <w:r w:rsidRPr="00847EC4">
                        <w:rPr>
                          <w:rFonts w:ascii="Arial" w:hAnsi="Arial" w:cs="Arial"/>
                          <w:sz w:val="20"/>
                          <w:szCs w:val="20"/>
                        </w:rPr>
                        <w:t xml:space="preserve"> </w:t>
                      </w:r>
                      <w:r w:rsidR="00072282" w:rsidRPr="00847EC4">
                        <w:rPr>
                          <w:rFonts w:ascii="Arial" w:hAnsi="Arial" w:cs="Arial"/>
                          <w:sz w:val="20"/>
                          <w:szCs w:val="20"/>
                        </w:rPr>
                        <w:t xml:space="preserve">Die CE-zertifizierten Terrassenüberdachungen von Solarlux </w:t>
                      </w:r>
                      <w:r w:rsidR="00847EC4" w:rsidRPr="00847EC4">
                        <w:rPr>
                          <w:rFonts w:ascii="Arial" w:hAnsi="Arial" w:cs="Arial"/>
                          <w:sz w:val="20"/>
                          <w:szCs w:val="20"/>
                        </w:rPr>
                        <w:t>stehen für Qualität, Langlebigkeit und Sicherheit.</w:t>
                      </w:r>
                    </w:p>
                    <w:p w14:paraId="2E80C9E9" w14:textId="77777777" w:rsidR="00847EC4" w:rsidRDefault="00847EC4">
                      <w:pPr>
                        <w:rPr>
                          <w:rFonts w:ascii="Arial" w:hAnsi="Arial" w:cs="Arial"/>
                          <w:sz w:val="20"/>
                          <w:szCs w:val="20"/>
                        </w:rPr>
                      </w:pPr>
                    </w:p>
                    <w:p w14:paraId="1CA7DEAD" w14:textId="3424BF18" w:rsidR="00847EC4" w:rsidRPr="00847EC4" w:rsidRDefault="00847EC4">
                      <w:pPr>
                        <w:rPr>
                          <w:rFonts w:ascii="Arial" w:hAnsi="Arial" w:cs="Arial"/>
                          <w:sz w:val="20"/>
                          <w:szCs w:val="20"/>
                        </w:rPr>
                      </w:pPr>
                      <w:r>
                        <w:rPr>
                          <w:rFonts w:ascii="Arial" w:hAnsi="Arial" w:cs="Arial"/>
                          <w:sz w:val="20"/>
                          <w:szCs w:val="20"/>
                        </w:rPr>
                        <w:t>Bildnachweis: Solarlux GmbH</w:t>
                      </w:r>
                    </w:p>
                  </w:txbxContent>
                </v:textbox>
                <w10:wrap type="square"/>
              </v:shape>
            </w:pict>
          </mc:Fallback>
        </mc:AlternateContent>
      </w:r>
      <w:r w:rsidRPr="00A738B9">
        <w:rPr>
          <w:rFonts w:ascii="Arial" w:hAnsi="Arial" w:cs="Arial"/>
          <w:noProof/>
          <w:sz w:val="20"/>
          <w:szCs w:val="20"/>
        </w:rPr>
        <w:drawing>
          <wp:inline distT="0" distB="0" distL="0" distR="0" wp14:anchorId="4E8A31E7" wp14:editId="63C09CAB">
            <wp:extent cx="2179320" cy="3255187"/>
            <wp:effectExtent l="0" t="0" r="0" b="2540"/>
            <wp:docPr id="1272476277" name="Grafik 6" descr="Ein Bild, das Gebäude, Tisch, Himmel, Bau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6277" name="Grafik 6" descr="Ein Bild, das Gebäude, Tisch, Himmel, Baum enthält.&#10;&#10;KI-generierte Inhalte können fehlerhaft se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172" cy="3262434"/>
                    </a:xfrm>
                    <a:prstGeom prst="rect">
                      <a:avLst/>
                    </a:prstGeom>
                    <a:noFill/>
                    <a:ln>
                      <a:noFill/>
                    </a:ln>
                  </pic:spPr>
                </pic:pic>
              </a:graphicData>
            </a:graphic>
          </wp:inline>
        </w:drawing>
      </w:r>
    </w:p>
    <w:p w14:paraId="396C4F4F" w14:textId="77777777" w:rsidR="00FF368D" w:rsidRDefault="008802F8" w:rsidP="009D7880">
      <w:pPr>
        <w:spacing w:line="276" w:lineRule="auto"/>
        <w:rPr>
          <w:rFonts w:ascii="Arial" w:hAnsi="Arial" w:cs="Arial"/>
          <w:sz w:val="20"/>
          <w:szCs w:val="20"/>
        </w:rPr>
      </w:pPr>
      <w:r w:rsidRPr="00190FD8">
        <w:rPr>
          <w:rFonts w:ascii="Arial" w:hAnsi="Arial" w:cs="Arial"/>
          <w:noProof/>
          <w:sz w:val="20"/>
          <w:szCs w:val="20"/>
        </w:rPr>
        <w:lastRenderedPageBreak/>
        <mc:AlternateContent>
          <mc:Choice Requires="wps">
            <w:drawing>
              <wp:anchor distT="45720" distB="45720" distL="114300" distR="114300" simplePos="0" relativeHeight="251662337" behindDoc="0" locked="0" layoutInCell="1" allowOverlap="1" wp14:anchorId="09CEA471" wp14:editId="59C72E43">
                <wp:simplePos x="0" y="0"/>
                <wp:positionH relativeFrom="margin">
                  <wp:align>left</wp:align>
                </wp:positionH>
                <wp:positionV relativeFrom="paragraph">
                  <wp:posOffset>483870</wp:posOffset>
                </wp:positionV>
                <wp:extent cx="1798320" cy="3040380"/>
                <wp:effectExtent l="0" t="0" r="0" b="7620"/>
                <wp:wrapSquare wrapText="bothSides"/>
                <wp:docPr id="2388237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3040380"/>
                        </a:xfrm>
                        <a:prstGeom prst="rect">
                          <a:avLst/>
                        </a:prstGeom>
                        <a:solidFill>
                          <a:srgbClr val="FFFFFF"/>
                        </a:solidFill>
                        <a:ln w="9525">
                          <a:noFill/>
                          <a:miter lim="800000"/>
                          <a:headEnd/>
                          <a:tailEnd/>
                        </a:ln>
                      </wps:spPr>
                      <wps:txbx>
                        <w:txbxContent>
                          <w:p w14:paraId="2B5699CF" w14:textId="3457595D" w:rsidR="00386116" w:rsidRDefault="00386116" w:rsidP="008802F8">
                            <w:pPr>
                              <w:rPr>
                                <w:rFonts w:ascii="Arial" w:hAnsi="Arial" w:cs="Arial"/>
                                <w:b/>
                                <w:bCs/>
                                <w:sz w:val="20"/>
                                <w:szCs w:val="20"/>
                              </w:rPr>
                            </w:pPr>
                            <w:r w:rsidRPr="00386116">
                              <w:rPr>
                                <w:rFonts w:ascii="Arial" w:hAnsi="Arial" w:cs="Arial"/>
                                <w:b/>
                                <w:bCs/>
                                <w:sz w:val="20"/>
                                <w:szCs w:val="20"/>
                              </w:rPr>
                              <w:t>R+S-Innung-Koeln-Terrassendachcheck-01-CE</w:t>
                            </w:r>
                          </w:p>
                          <w:p w14:paraId="42DB0BA8" w14:textId="141BF957" w:rsidR="008802F8" w:rsidRDefault="00386116" w:rsidP="008802F8">
                            <w:pPr>
                              <w:rPr>
                                <w:rFonts w:ascii="Arial" w:hAnsi="Arial" w:cs="Arial"/>
                                <w:sz w:val="20"/>
                                <w:szCs w:val="20"/>
                              </w:rPr>
                            </w:pPr>
                            <w:r w:rsidRPr="00386116">
                              <w:rPr>
                                <w:rFonts w:ascii="Arial" w:hAnsi="Arial" w:cs="Arial"/>
                                <w:b/>
                                <w:bCs/>
                                <w:sz w:val="20"/>
                                <w:szCs w:val="20"/>
                              </w:rPr>
                              <w:t>R+S-Innung-Koeln-Terrassendachcheck-0</w:t>
                            </w:r>
                            <w:r>
                              <w:rPr>
                                <w:rFonts w:ascii="Arial" w:hAnsi="Arial" w:cs="Arial"/>
                                <w:b/>
                                <w:bCs/>
                                <w:sz w:val="20"/>
                                <w:szCs w:val="20"/>
                              </w:rPr>
                              <w:t>2</w:t>
                            </w:r>
                            <w:r w:rsidRPr="00386116">
                              <w:rPr>
                                <w:rFonts w:ascii="Arial" w:hAnsi="Arial" w:cs="Arial"/>
                                <w:b/>
                                <w:bCs/>
                                <w:sz w:val="20"/>
                                <w:szCs w:val="20"/>
                              </w:rPr>
                              <w:t>-CE</w:t>
                            </w:r>
                            <w:r w:rsidR="008802F8" w:rsidRPr="00847EC4">
                              <w:rPr>
                                <w:rFonts w:ascii="Arial" w:hAnsi="Arial" w:cs="Arial"/>
                                <w:b/>
                                <w:bCs/>
                                <w:sz w:val="20"/>
                                <w:szCs w:val="20"/>
                              </w:rPr>
                              <w:t>:</w:t>
                            </w:r>
                            <w:r w:rsidR="008802F8" w:rsidRPr="00847EC4">
                              <w:rPr>
                                <w:rFonts w:ascii="Arial" w:hAnsi="Arial" w:cs="Arial"/>
                                <w:sz w:val="20"/>
                                <w:szCs w:val="20"/>
                              </w:rPr>
                              <w:t xml:space="preserve"> </w:t>
                            </w:r>
                            <w:r>
                              <w:rPr>
                                <w:rFonts w:ascii="Arial" w:hAnsi="Arial" w:cs="Arial"/>
                                <w:sz w:val="20"/>
                                <w:szCs w:val="20"/>
                              </w:rPr>
                              <w:t xml:space="preserve">Im Vergleich </w:t>
                            </w:r>
                            <w:r w:rsidR="00D543DC">
                              <w:rPr>
                                <w:rFonts w:ascii="Arial" w:hAnsi="Arial" w:cs="Arial"/>
                                <w:sz w:val="20"/>
                                <w:szCs w:val="20"/>
                              </w:rPr>
                              <w:t xml:space="preserve">halten Terrassenüberdachungen mit minderer Qualität und ohne CE Kennzeichnung </w:t>
                            </w:r>
                            <w:r w:rsidR="004F2169">
                              <w:rPr>
                                <w:rFonts w:ascii="Arial" w:hAnsi="Arial" w:cs="Arial"/>
                                <w:sz w:val="20"/>
                                <w:szCs w:val="20"/>
                              </w:rPr>
                              <w:t xml:space="preserve">Schnee- und Windlasten nicht lange stand. Beim Test der R+S Innung Köln ist ein Dach nach nur 1,5 Sekunden unter der </w:t>
                            </w:r>
                            <w:r w:rsidR="002A2384">
                              <w:rPr>
                                <w:rFonts w:ascii="Arial" w:hAnsi="Arial" w:cs="Arial"/>
                                <w:sz w:val="20"/>
                                <w:szCs w:val="20"/>
                              </w:rPr>
                              <w:t>simulierten Last zusammengebrochen</w:t>
                            </w:r>
                            <w:r w:rsidR="00E008BD">
                              <w:rPr>
                                <w:rFonts w:ascii="Arial" w:hAnsi="Arial" w:cs="Arial"/>
                                <w:sz w:val="20"/>
                                <w:szCs w:val="20"/>
                              </w:rPr>
                              <w:t>.</w:t>
                            </w:r>
                          </w:p>
                          <w:p w14:paraId="685B0771" w14:textId="77777777" w:rsidR="008802F8" w:rsidRDefault="008802F8" w:rsidP="008802F8">
                            <w:pPr>
                              <w:rPr>
                                <w:rFonts w:ascii="Arial" w:hAnsi="Arial" w:cs="Arial"/>
                                <w:sz w:val="20"/>
                                <w:szCs w:val="20"/>
                              </w:rPr>
                            </w:pPr>
                          </w:p>
                          <w:p w14:paraId="0739795C" w14:textId="34FE677C" w:rsidR="008802F8" w:rsidRPr="00847EC4" w:rsidRDefault="008802F8" w:rsidP="008802F8">
                            <w:pPr>
                              <w:rPr>
                                <w:rFonts w:ascii="Arial" w:hAnsi="Arial" w:cs="Arial"/>
                                <w:sz w:val="20"/>
                                <w:szCs w:val="20"/>
                              </w:rPr>
                            </w:pPr>
                            <w:r>
                              <w:rPr>
                                <w:rFonts w:ascii="Arial" w:hAnsi="Arial" w:cs="Arial"/>
                                <w:sz w:val="20"/>
                                <w:szCs w:val="20"/>
                              </w:rPr>
                              <w:t xml:space="preserve">Bildnachweis: </w:t>
                            </w:r>
                            <w:r w:rsidR="002A2384">
                              <w:rPr>
                                <w:rFonts w:ascii="Arial" w:hAnsi="Arial" w:cs="Arial"/>
                                <w:sz w:val="20"/>
                                <w:szCs w:val="20"/>
                              </w:rPr>
                              <w:t>R+S Innung Köln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EA471" id="_x0000_s1029" type="#_x0000_t202" style="position:absolute;margin-left:0;margin-top:38.1pt;width:141.6pt;height:239.4pt;z-index:25166233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" stroked="f">
                <v:textbox>
                  <w:txbxContent>
                    <w:p w14:paraId="2B5699CF" w14:textId="3457595D" w:rsidR="00386116" w:rsidRDefault="00386116" w:rsidP="008802F8">
                      <w:pPr>
                        <w:rPr>
                          <w:rFonts w:ascii="Arial" w:hAnsi="Arial" w:cs="Arial"/>
                          <w:b/>
                          <w:bCs/>
                          <w:sz w:val="20"/>
                          <w:szCs w:val="20"/>
                        </w:rPr>
                      </w:pPr>
                      <w:r w:rsidRPr="00386116">
                        <w:rPr>
                          <w:rFonts w:ascii="Arial" w:hAnsi="Arial" w:cs="Arial"/>
                          <w:b/>
                          <w:bCs/>
                          <w:sz w:val="20"/>
                          <w:szCs w:val="20"/>
                        </w:rPr>
                        <w:t>R+S-Innung-Koeln-Terrassendachcheck-01-CE</w:t>
                      </w:r>
                    </w:p>
                    <w:p w14:paraId="42DB0BA8" w14:textId="141BF957" w:rsidR="008802F8" w:rsidRDefault="00386116" w:rsidP="008802F8">
                      <w:pPr>
                        <w:rPr>
                          <w:rFonts w:ascii="Arial" w:hAnsi="Arial" w:cs="Arial"/>
                          <w:sz w:val="20"/>
                          <w:szCs w:val="20"/>
                        </w:rPr>
                      </w:pPr>
                      <w:r w:rsidRPr="00386116">
                        <w:rPr>
                          <w:rFonts w:ascii="Arial" w:hAnsi="Arial" w:cs="Arial"/>
                          <w:b/>
                          <w:bCs/>
                          <w:sz w:val="20"/>
                          <w:szCs w:val="20"/>
                        </w:rPr>
                        <w:t>R+S-Innung-Koeln-Terrassendachcheck-0</w:t>
                      </w:r>
                      <w:r>
                        <w:rPr>
                          <w:rFonts w:ascii="Arial" w:hAnsi="Arial" w:cs="Arial"/>
                          <w:b/>
                          <w:bCs/>
                          <w:sz w:val="20"/>
                          <w:szCs w:val="20"/>
                        </w:rPr>
                        <w:t>2</w:t>
                      </w:r>
                      <w:r w:rsidRPr="00386116">
                        <w:rPr>
                          <w:rFonts w:ascii="Arial" w:hAnsi="Arial" w:cs="Arial"/>
                          <w:b/>
                          <w:bCs/>
                          <w:sz w:val="20"/>
                          <w:szCs w:val="20"/>
                        </w:rPr>
                        <w:t>-CE</w:t>
                      </w:r>
                      <w:r w:rsidR="008802F8" w:rsidRPr="00847EC4">
                        <w:rPr>
                          <w:rFonts w:ascii="Arial" w:hAnsi="Arial" w:cs="Arial"/>
                          <w:b/>
                          <w:bCs/>
                          <w:sz w:val="20"/>
                          <w:szCs w:val="20"/>
                        </w:rPr>
                        <w:t>:</w:t>
                      </w:r>
                      <w:r w:rsidR="008802F8" w:rsidRPr="00847EC4">
                        <w:rPr>
                          <w:rFonts w:ascii="Arial" w:hAnsi="Arial" w:cs="Arial"/>
                          <w:sz w:val="20"/>
                          <w:szCs w:val="20"/>
                        </w:rPr>
                        <w:t xml:space="preserve"> </w:t>
                      </w:r>
                      <w:r>
                        <w:rPr>
                          <w:rFonts w:ascii="Arial" w:hAnsi="Arial" w:cs="Arial"/>
                          <w:sz w:val="20"/>
                          <w:szCs w:val="20"/>
                        </w:rPr>
                        <w:t xml:space="preserve">Im Vergleich </w:t>
                      </w:r>
                      <w:r w:rsidR="00D543DC">
                        <w:rPr>
                          <w:rFonts w:ascii="Arial" w:hAnsi="Arial" w:cs="Arial"/>
                          <w:sz w:val="20"/>
                          <w:szCs w:val="20"/>
                        </w:rPr>
                        <w:t xml:space="preserve">halten Terrassenüberdachungen mit minderer Qualität und ohne CE Kennzeichnung </w:t>
                      </w:r>
                      <w:r w:rsidR="004F2169">
                        <w:rPr>
                          <w:rFonts w:ascii="Arial" w:hAnsi="Arial" w:cs="Arial"/>
                          <w:sz w:val="20"/>
                          <w:szCs w:val="20"/>
                        </w:rPr>
                        <w:t xml:space="preserve">Schnee- und Windlasten nicht lange stand. </w:t>
                      </w:r>
                      <w:r w:rsidR="004F2169">
                        <w:rPr>
                          <w:rFonts w:ascii="Arial" w:hAnsi="Arial" w:cs="Arial"/>
                          <w:sz w:val="20"/>
                          <w:szCs w:val="20"/>
                        </w:rPr>
                        <w:t xml:space="preserve">Beim Test der R+S Innung Köln ist ein Dach nach nur 1,5 Sekunden unter </w:t>
                      </w:r>
                      <w:r w:rsidR="004F2169">
                        <w:rPr>
                          <w:rFonts w:ascii="Arial" w:hAnsi="Arial" w:cs="Arial"/>
                          <w:sz w:val="20"/>
                          <w:szCs w:val="20"/>
                        </w:rPr>
                        <w:t xml:space="preserve">der </w:t>
                      </w:r>
                      <w:r w:rsidR="002A2384">
                        <w:rPr>
                          <w:rFonts w:ascii="Arial" w:hAnsi="Arial" w:cs="Arial"/>
                          <w:sz w:val="20"/>
                          <w:szCs w:val="20"/>
                        </w:rPr>
                        <w:t>simulierten Last zusammengebrochen</w:t>
                      </w:r>
                      <w:r w:rsidR="00E008BD">
                        <w:rPr>
                          <w:rFonts w:ascii="Arial" w:hAnsi="Arial" w:cs="Arial"/>
                          <w:sz w:val="20"/>
                          <w:szCs w:val="20"/>
                        </w:rPr>
                        <w:t>.</w:t>
                      </w:r>
                    </w:p>
                    <w:p w14:paraId="685B0771" w14:textId="77777777" w:rsidR="008802F8" w:rsidRDefault="008802F8" w:rsidP="008802F8">
                      <w:pPr>
                        <w:rPr>
                          <w:rFonts w:ascii="Arial" w:hAnsi="Arial" w:cs="Arial"/>
                          <w:sz w:val="20"/>
                          <w:szCs w:val="20"/>
                        </w:rPr>
                      </w:pPr>
                    </w:p>
                    <w:p w14:paraId="0739795C" w14:textId="34FE677C" w:rsidR="008802F8" w:rsidRPr="00847EC4" w:rsidRDefault="008802F8" w:rsidP="008802F8">
                      <w:pPr>
                        <w:rPr>
                          <w:rFonts w:ascii="Arial" w:hAnsi="Arial" w:cs="Arial"/>
                          <w:sz w:val="20"/>
                          <w:szCs w:val="20"/>
                        </w:rPr>
                      </w:pPr>
                      <w:r>
                        <w:rPr>
                          <w:rFonts w:ascii="Arial" w:hAnsi="Arial" w:cs="Arial"/>
                          <w:sz w:val="20"/>
                          <w:szCs w:val="20"/>
                        </w:rPr>
                        <w:t xml:space="preserve">Bildnachweis: </w:t>
                      </w:r>
                      <w:r w:rsidR="002A2384">
                        <w:rPr>
                          <w:rFonts w:ascii="Arial" w:hAnsi="Arial" w:cs="Arial"/>
                          <w:sz w:val="20"/>
                          <w:szCs w:val="20"/>
                        </w:rPr>
                        <w:t>R+S Innung Köln</w:t>
                      </w:r>
                    </w:p>
                  </w:txbxContent>
                </v:textbox>
                <w10:wrap type="square" anchorx="margin"/>
              </v:shape>
            </w:pict>
          </mc:Fallback>
        </mc:AlternateContent>
      </w:r>
      <w:r w:rsidR="00FF368D">
        <w:rPr>
          <w:rFonts w:ascii="Arial" w:hAnsi="Arial" w:cs="Arial"/>
          <w:noProof/>
          <w:sz w:val="20"/>
          <w:szCs w:val="20"/>
        </w:rPr>
        <w:drawing>
          <wp:inline distT="0" distB="0" distL="0" distR="0" wp14:anchorId="1CE37220" wp14:editId="2750B0D3">
            <wp:extent cx="2697480" cy="3596640"/>
            <wp:effectExtent l="0" t="0" r="7620" b="3810"/>
            <wp:docPr id="159822449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7480" cy="3596640"/>
                    </a:xfrm>
                    <a:prstGeom prst="rect">
                      <a:avLst/>
                    </a:prstGeom>
                    <a:noFill/>
                    <a:ln>
                      <a:noFill/>
                    </a:ln>
                  </pic:spPr>
                </pic:pic>
              </a:graphicData>
            </a:graphic>
          </wp:inline>
        </w:drawing>
      </w:r>
    </w:p>
    <w:p w14:paraId="6484418B" w14:textId="6546F708" w:rsidR="005709EA" w:rsidRPr="008802F8" w:rsidRDefault="00FF368D" w:rsidP="009D7880">
      <w:pPr>
        <w:spacing w:line="276" w:lineRule="auto"/>
        <w:rPr>
          <w:rFonts w:ascii="Arial" w:hAnsi="Arial" w:cs="Arial"/>
          <w:sz w:val="20"/>
          <w:szCs w:val="20"/>
        </w:rPr>
      </w:pPr>
      <w:r>
        <w:rPr>
          <w:rFonts w:ascii="Arial" w:hAnsi="Arial" w:cs="Arial"/>
          <w:noProof/>
          <w:sz w:val="20"/>
          <w:szCs w:val="20"/>
        </w:rPr>
        <w:drawing>
          <wp:inline distT="0" distB="0" distL="0" distR="0" wp14:anchorId="359B8722" wp14:editId="35970E39">
            <wp:extent cx="4648200" cy="3486150"/>
            <wp:effectExtent l="0" t="0" r="0" b="0"/>
            <wp:docPr id="182377456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8200" cy="3486150"/>
                    </a:xfrm>
                    <a:prstGeom prst="rect">
                      <a:avLst/>
                    </a:prstGeom>
                    <a:noFill/>
                    <a:ln>
                      <a:noFill/>
                    </a:ln>
                  </pic:spPr>
                </pic:pic>
              </a:graphicData>
            </a:graphic>
          </wp:inline>
        </w:drawing>
      </w:r>
    </w:p>
    <w:p w14:paraId="3DF8BFB5" w14:textId="77777777" w:rsidR="002A2384" w:rsidRDefault="002A2384" w:rsidP="009D7880">
      <w:pPr>
        <w:widowControl w:val="0"/>
        <w:spacing w:line="336" w:lineRule="auto"/>
        <w:ind w:right="-1"/>
        <w:rPr>
          <w:rFonts w:ascii="Arial" w:hAnsi="Arial" w:cs="Arial"/>
          <w:b/>
          <w:bCs/>
          <w:sz w:val="12"/>
          <w:szCs w:val="12"/>
        </w:rPr>
      </w:pPr>
    </w:p>
    <w:p w14:paraId="332FC494" w14:textId="77777777" w:rsidR="002A2384" w:rsidRDefault="002A2384" w:rsidP="009D7880">
      <w:pPr>
        <w:widowControl w:val="0"/>
        <w:spacing w:line="336" w:lineRule="auto"/>
        <w:ind w:right="-1"/>
        <w:rPr>
          <w:rFonts w:ascii="Arial" w:hAnsi="Arial" w:cs="Arial"/>
          <w:b/>
          <w:bCs/>
          <w:sz w:val="12"/>
          <w:szCs w:val="12"/>
        </w:rPr>
      </w:pPr>
    </w:p>
    <w:p w14:paraId="562008E4" w14:textId="77777777" w:rsidR="002A2384" w:rsidRDefault="002A2384" w:rsidP="009D7880">
      <w:pPr>
        <w:widowControl w:val="0"/>
        <w:spacing w:line="336" w:lineRule="auto"/>
        <w:ind w:right="-1"/>
        <w:rPr>
          <w:rFonts w:ascii="Arial" w:hAnsi="Arial" w:cs="Arial"/>
          <w:b/>
          <w:bCs/>
          <w:sz w:val="12"/>
          <w:szCs w:val="12"/>
        </w:rPr>
      </w:pPr>
    </w:p>
    <w:p w14:paraId="339645A6" w14:textId="1818CDC7" w:rsidR="002A2384" w:rsidRDefault="007D4557" w:rsidP="009D7880">
      <w:pPr>
        <w:widowControl w:val="0"/>
        <w:spacing w:line="336" w:lineRule="auto"/>
        <w:ind w:right="-1"/>
        <w:rPr>
          <w:rFonts w:ascii="Arial" w:hAnsi="Arial" w:cs="Arial"/>
          <w:b/>
          <w:bCs/>
          <w:sz w:val="12"/>
          <w:szCs w:val="12"/>
        </w:rPr>
      </w:pPr>
      <w:r>
        <w:rPr>
          <w:rFonts w:ascii="Arial" w:hAnsi="Arial" w:cs="Arial"/>
          <w:b/>
          <w:bCs/>
          <w:noProof/>
          <w:sz w:val="12"/>
          <w:szCs w:val="12"/>
        </w:rPr>
        <w:drawing>
          <wp:inline distT="0" distB="0" distL="0" distR="0" wp14:anchorId="2FFDB8C6" wp14:editId="15FEDC83">
            <wp:extent cx="4556760" cy="3050712"/>
            <wp:effectExtent l="0" t="0" r="0" b="0"/>
            <wp:docPr id="209478841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15" cy="3057042"/>
                    </a:xfrm>
                    <a:prstGeom prst="rect">
                      <a:avLst/>
                    </a:prstGeom>
                    <a:noFill/>
                    <a:ln>
                      <a:noFill/>
                    </a:ln>
                  </pic:spPr>
                </pic:pic>
              </a:graphicData>
            </a:graphic>
          </wp:inline>
        </w:drawing>
      </w:r>
    </w:p>
    <w:p w14:paraId="260EC0D6" w14:textId="59DEF97F" w:rsidR="0052592A" w:rsidRDefault="0052592A" w:rsidP="00096E63">
      <w:pPr>
        <w:widowControl w:val="0"/>
        <w:rPr>
          <w:rFonts w:ascii="Arial" w:hAnsi="Arial" w:cs="Arial"/>
          <w:sz w:val="20"/>
          <w:szCs w:val="20"/>
        </w:rPr>
      </w:pPr>
      <w:r w:rsidRPr="0052592A">
        <w:rPr>
          <w:rFonts w:ascii="Arial" w:hAnsi="Arial" w:cs="Arial"/>
          <w:b/>
          <w:bCs/>
          <w:sz w:val="20"/>
          <w:szCs w:val="20"/>
        </w:rPr>
        <w:t>solarlux-glashaus-montage</w:t>
      </w:r>
      <w:r>
        <w:rPr>
          <w:rFonts w:ascii="Arial" w:hAnsi="Arial" w:cs="Arial"/>
          <w:b/>
          <w:bCs/>
          <w:sz w:val="20"/>
          <w:szCs w:val="20"/>
        </w:rPr>
        <w:t xml:space="preserve">: </w:t>
      </w:r>
      <w:r w:rsidR="00614554">
        <w:rPr>
          <w:rFonts w:ascii="Arial" w:hAnsi="Arial" w:cs="Arial"/>
          <w:sz w:val="20"/>
          <w:szCs w:val="20"/>
        </w:rPr>
        <w:t>Zum Qualitätscheck gehört auch die fachgerechte Montage</w:t>
      </w:r>
      <w:r w:rsidR="00830FEA">
        <w:rPr>
          <w:rFonts w:ascii="Arial" w:hAnsi="Arial" w:cs="Arial"/>
          <w:sz w:val="20"/>
          <w:szCs w:val="20"/>
        </w:rPr>
        <w:t xml:space="preserve">, die Solarlux standardgemäß durchführt. </w:t>
      </w:r>
      <w:r w:rsidR="00E008BD">
        <w:rPr>
          <w:rFonts w:ascii="Arial" w:hAnsi="Arial" w:cs="Arial"/>
          <w:sz w:val="20"/>
          <w:szCs w:val="20"/>
        </w:rPr>
        <w:t>Nur</w:t>
      </w:r>
      <w:r w:rsidR="00830FEA">
        <w:rPr>
          <w:rFonts w:ascii="Arial" w:hAnsi="Arial" w:cs="Arial"/>
          <w:sz w:val="20"/>
          <w:szCs w:val="20"/>
        </w:rPr>
        <w:t xml:space="preserve"> wenn die Aluminiumkonstruktion </w:t>
      </w:r>
      <w:r w:rsidR="00E008BD">
        <w:rPr>
          <w:rFonts w:ascii="Arial" w:hAnsi="Arial" w:cs="Arial"/>
          <w:sz w:val="20"/>
          <w:szCs w:val="20"/>
        </w:rPr>
        <w:t>sowie</w:t>
      </w:r>
      <w:r w:rsidR="00830FEA">
        <w:rPr>
          <w:rFonts w:ascii="Arial" w:hAnsi="Arial" w:cs="Arial"/>
          <w:sz w:val="20"/>
          <w:szCs w:val="20"/>
        </w:rPr>
        <w:t xml:space="preserve"> die Dach- </w:t>
      </w:r>
      <w:r w:rsidR="00E008BD">
        <w:rPr>
          <w:rFonts w:ascii="Arial" w:hAnsi="Arial" w:cs="Arial"/>
          <w:sz w:val="20"/>
          <w:szCs w:val="20"/>
        </w:rPr>
        <w:t xml:space="preserve">und </w:t>
      </w:r>
      <w:r w:rsidR="00830FEA">
        <w:rPr>
          <w:rFonts w:ascii="Arial" w:hAnsi="Arial" w:cs="Arial"/>
          <w:sz w:val="20"/>
          <w:szCs w:val="20"/>
        </w:rPr>
        <w:t xml:space="preserve">Senkrechtverglasung </w:t>
      </w:r>
      <w:r w:rsidR="00E008BD">
        <w:rPr>
          <w:rFonts w:ascii="Arial" w:hAnsi="Arial" w:cs="Arial"/>
          <w:sz w:val="20"/>
          <w:szCs w:val="20"/>
        </w:rPr>
        <w:t>präzise</w:t>
      </w:r>
      <w:r w:rsidR="00830FEA">
        <w:rPr>
          <w:rFonts w:ascii="Arial" w:hAnsi="Arial" w:cs="Arial"/>
          <w:sz w:val="20"/>
          <w:szCs w:val="20"/>
        </w:rPr>
        <w:t xml:space="preserve"> </w:t>
      </w:r>
      <w:r w:rsidR="00E008BD">
        <w:rPr>
          <w:rFonts w:ascii="Arial" w:hAnsi="Arial" w:cs="Arial"/>
          <w:sz w:val="20"/>
          <w:szCs w:val="20"/>
        </w:rPr>
        <w:t>montiert</w:t>
      </w:r>
      <w:r w:rsidR="00096E63">
        <w:rPr>
          <w:rFonts w:ascii="Arial" w:hAnsi="Arial" w:cs="Arial"/>
          <w:sz w:val="20"/>
          <w:szCs w:val="20"/>
        </w:rPr>
        <w:t xml:space="preserve"> sind, ist auch eine maximale Stabilität gewährleistet.</w:t>
      </w:r>
      <w:r w:rsidR="00E008BD">
        <w:rPr>
          <w:rFonts w:ascii="Arial" w:hAnsi="Arial" w:cs="Arial"/>
          <w:sz w:val="20"/>
          <w:szCs w:val="20"/>
        </w:rPr>
        <w:t xml:space="preserve"> </w:t>
      </w:r>
    </w:p>
    <w:p w14:paraId="3247A4F6" w14:textId="77777777" w:rsidR="00E008BD" w:rsidRDefault="00E008BD" w:rsidP="00096E63">
      <w:pPr>
        <w:widowControl w:val="0"/>
        <w:rPr>
          <w:rFonts w:ascii="Arial" w:hAnsi="Arial" w:cs="Arial"/>
          <w:sz w:val="20"/>
          <w:szCs w:val="20"/>
        </w:rPr>
      </w:pPr>
    </w:p>
    <w:p w14:paraId="428BB5FF" w14:textId="77777777" w:rsidR="00096E63" w:rsidRDefault="00096E63" w:rsidP="00096E63">
      <w:pPr>
        <w:widowControl w:val="0"/>
        <w:rPr>
          <w:rFonts w:ascii="Arial" w:hAnsi="Arial" w:cs="Arial"/>
          <w:sz w:val="20"/>
          <w:szCs w:val="20"/>
        </w:rPr>
      </w:pPr>
    </w:p>
    <w:p w14:paraId="738CB277" w14:textId="0DF31C27" w:rsidR="00096E63" w:rsidRPr="0052592A" w:rsidRDefault="00096E63" w:rsidP="00096E63">
      <w:pPr>
        <w:widowControl w:val="0"/>
        <w:rPr>
          <w:rFonts w:ascii="Arial" w:hAnsi="Arial" w:cs="Arial"/>
          <w:sz w:val="20"/>
          <w:szCs w:val="20"/>
        </w:rPr>
      </w:pPr>
      <w:r>
        <w:rPr>
          <w:rFonts w:ascii="Arial" w:hAnsi="Arial" w:cs="Arial"/>
          <w:sz w:val="20"/>
          <w:szCs w:val="20"/>
        </w:rPr>
        <w:t>Bildnachweis: Solarlux GmbH</w:t>
      </w:r>
    </w:p>
    <w:p w14:paraId="27A047DA" w14:textId="77777777" w:rsidR="0052592A" w:rsidRDefault="0052592A" w:rsidP="009D7880">
      <w:pPr>
        <w:widowControl w:val="0"/>
        <w:spacing w:line="336" w:lineRule="auto"/>
        <w:ind w:right="-1"/>
        <w:rPr>
          <w:rFonts w:ascii="Arial" w:hAnsi="Arial" w:cs="Arial"/>
          <w:b/>
          <w:bCs/>
          <w:sz w:val="12"/>
          <w:szCs w:val="12"/>
        </w:rPr>
      </w:pPr>
    </w:p>
    <w:p w14:paraId="7A69B05F" w14:textId="77777777" w:rsidR="00096E63" w:rsidRDefault="00096E63" w:rsidP="009D7880">
      <w:pPr>
        <w:widowControl w:val="0"/>
        <w:spacing w:line="336" w:lineRule="auto"/>
        <w:ind w:right="-1"/>
        <w:rPr>
          <w:rFonts w:ascii="Arial" w:hAnsi="Arial" w:cs="Arial"/>
          <w:b/>
          <w:bCs/>
          <w:sz w:val="12"/>
          <w:szCs w:val="12"/>
        </w:rPr>
      </w:pPr>
    </w:p>
    <w:p w14:paraId="7C2032AF" w14:textId="75FCB2F1" w:rsidR="001666DE" w:rsidRPr="00FE3C44" w:rsidRDefault="009D7880" w:rsidP="009D7880">
      <w:pPr>
        <w:widowControl w:val="0"/>
        <w:spacing w:line="336" w:lineRule="auto"/>
        <w:ind w:right="-1"/>
        <w:rPr>
          <w:rFonts w:ascii="Arial" w:hAnsi="Arial" w:cs="Arial"/>
          <w:sz w:val="12"/>
          <w:szCs w:val="12"/>
        </w:rPr>
      </w:pPr>
      <w:r w:rsidRPr="00FE3C44">
        <w:rPr>
          <w:rFonts w:ascii="Arial" w:hAnsi="Arial" w:cs="Arial"/>
          <w:b/>
          <w:bCs/>
          <w:sz w:val="12"/>
          <w:szCs w:val="12"/>
        </w:rPr>
        <w:t>Copyright:</w:t>
      </w:r>
      <w:r w:rsidRPr="00FE3C44">
        <w:rPr>
          <w:rFonts w:ascii="Arial" w:hAnsi="Arial" w:cs="Arial"/>
          <w:sz w:val="12"/>
          <w:szCs w:val="12"/>
        </w:rPr>
        <w:t xml:space="preserve"> </w:t>
      </w:r>
      <w:r w:rsidR="00E4659F">
        <w:rPr>
          <w:rFonts w:ascii="Arial" w:hAnsi="Arial" w:cs="Arial"/>
          <w:sz w:val="12"/>
          <w:szCs w:val="12"/>
        </w:rPr>
        <w:t>Solarlux GmbH</w:t>
      </w:r>
    </w:p>
    <w:p w14:paraId="0300B7C6" w14:textId="7A67D340" w:rsidR="009D7880" w:rsidRPr="00FE3C44" w:rsidRDefault="009D7880" w:rsidP="009D7880">
      <w:pPr>
        <w:widowControl w:val="0"/>
        <w:spacing w:line="336" w:lineRule="auto"/>
        <w:ind w:right="-1"/>
        <w:rPr>
          <w:rFonts w:ascii="Arial" w:hAnsi="Arial" w:cs="Arial"/>
          <w:sz w:val="12"/>
          <w:szCs w:val="12"/>
        </w:rPr>
      </w:pPr>
      <w:r w:rsidRPr="00FE3C44">
        <w:rPr>
          <w:rFonts w:ascii="Arial" w:hAnsi="Arial" w:cs="Arial"/>
          <w:sz w:val="12"/>
          <w:szCs w:val="12"/>
        </w:rPr>
        <w:t>Es gelten die folgenden Nutzungsrechte</w:t>
      </w:r>
    </w:p>
    <w:p w14:paraId="4D96D6E2"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ausschließlich für die Darstellung oder Bewerbung von Leistungen, Produkten oder Projekten des Unternehmens Solarlux GmbH gestattet. Jede andere Publikation bedarf der schriftlichen Zustimmung seitens Solarlux.</w:t>
      </w:r>
    </w:p>
    <w:p w14:paraId="2EBE7F89"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Veröffentlichung der Bilder ist für Print, Web und social Media gestattet</w:t>
      </w:r>
    </w:p>
    <w:p w14:paraId="5D2F76AC"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 xml:space="preserve">Bei jeder Veröffentlichung </w:t>
      </w:r>
      <w:proofErr w:type="gramStart"/>
      <w:r w:rsidRPr="00FE3C44">
        <w:rPr>
          <w:rFonts w:ascii="Arial" w:eastAsia="Times New Roman" w:hAnsi="Arial" w:cs="Arial"/>
          <w:sz w:val="12"/>
          <w:szCs w:val="12"/>
          <w:lang w:eastAsia="de-DE"/>
        </w:rPr>
        <w:t>muss</w:t>
      </w:r>
      <w:proofErr w:type="gramEnd"/>
      <w:r w:rsidRPr="00FE3C44">
        <w:rPr>
          <w:rFonts w:ascii="Arial" w:eastAsia="Times New Roman" w:hAnsi="Arial" w:cs="Arial"/>
          <w:sz w:val="12"/>
          <w:szCs w:val="12"/>
          <w:lang w:eastAsia="de-DE"/>
        </w:rPr>
        <w:t xml:space="preserve"> der in den Metadaten des Bildes genannte Copyrighthinweis mit veröffentlicht werden (z.B. „Bild: Solarlux GmbH“ oder „*Name des Fotografierenden* für Solarlux GmbH“ oder *Name des Fotografierenden*.) </w:t>
      </w:r>
    </w:p>
    <w:p w14:paraId="00E87E67"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Eine Weitergabe der Bilder an Dritte ist nicht gestattet</w:t>
      </w:r>
    </w:p>
    <w:p w14:paraId="7245E7B1" w14:textId="77777777" w:rsidR="009D7880" w:rsidRPr="00FE3C44" w:rsidRDefault="009D7880" w:rsidP="009D7880">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Bearbeitung der Bilder ist nur gestattet, sofern die Kernaussage des Bildes unverändert bleibt.</w:t>
      </w:r>
    </w:p>
    <w:p w14:paraId="1C1EC64A" w14:textId="19715557" w:rsidR="00A16641" w:rsidRDefault="009D7880" w:rsidP="00230F27">
      <w:pPr>
        <w:pStyle w:val="Listenabsatz"/>
        <w:numPr>
          <w:ilvl w:val="0"/>
          <w:numId w:val="1"/>
        </w:numPr>
        <w:spacing w:line="276" w:lineRule="auto"/>
        <w:rPr>
          <w:rFonts w:ascii="Arial" w:eastAsia="Times New Roman" w:hAnsi="Arial" w:cs="Arial"/>
          <w:sz w:val="12"/>
          <w:szCs w:val="12"/>
          <w:lang w:eastAsia="de-DE"/>
        </w:rPr>
      </w:pPr>
      <w:r w:rsidRPr="00FE3C44">
        <w:rPr>
          <w:rFonts w:ascii="Arial" w:eastAsia="Times New Roman" w:hAnsi="Arial" w:cs="Arial"/>
          <w:sz w:val="12"/>
          <w:szCs w:val="12"/>
          <w:lang w:eastAsia="de-DE"/>
        </w:rPr>
        <w:t>Die Nutzung ist räumlich und zeitlich uneingeschränkt.</w:t>
      </w:r>
    </w:p>
    <w:p w14:paraId="33E3677D" w14:textId="77777777" w:rsidR="0011069E" w:rsidRPr="00230F27" w:rsidRDefault="0011069E" w:rsidP="00230F27">
      <w:pPr>
        <w:pStyle w:val="Listenabsatz"/>
        <w:numPr>
          <w:ilvl w:val="0"/>
          <w:numId w:val="1"/>
        </w:numPr>
        <w:spacing w:line="276" w:lineRule="auto"/>
        <w:rPr>
          <w:rFonts w:ascii="Arial" w:eastAsia="Times New Roman" w:hAnsi="Arial" w:cs="Arial"/>
          <w:sz w:val="12"/>
          <w:szCs w:val="12"/>
          <w:lang w:eastAsia="de-DE"/>
        </w:rPr>
      </w:pPr>
    </w:p>
    <w:p w14:paraId="2459A4CE" w14:textId="77777777" w:rsidR="006E07F9" w:rsidRDefault="006E07F9" w:rsidP="00B14FA6">
      <w:pPr>
        <w:widowControl w:val="0"/>
        <w:spacing w:line="360" w:lineRule="auto"/>
        <w:ind w:right="-284"/>
        <w:rPr>
          <w:rFonts w:ascii="Arial" w:eastAsia="Arial" w:hAnsi="Arial" w:cs="Arial"/>
          <w:bCs/>
          <w:sz w:val="20"/>
          <w:szCs w:val="20"/>
          <w:u w:val="single"/>
        </w:rPr>
      </w:pPr>
    </w:p>
    <w:p w14:paraId="40D98CFD" w14:textId="77777777" w:rsidR="006B4044" w:rsidRDefault="006B4044" w:rsidP="00B14FA6">
      <w:pPr>
        <w:widowControl w:val="0"/>
        <w:spacing w:line="360" w:lineRule="auto"/>
        <w:ind w:right="-284"/>
        <w:rPr>
          <w:rFonts w:ascii="Arial" w:eastAsia="Arial" w:hAnsi="Arial" w:cs="Arial"/>
          <w:bCs/>
          <w:sz w:val="20"/>
          <w:szCs w:val="20"/>
          <w:u w:val="single"/>
        </w:rPr>
      </w:pPr>
    </w:p>
    <w:p w14:paraId="260A3481" w14:textId="2854309C" w:rsidR="0069274E" w:rsidRPr="00FE3C44" w:rsidRDefault="0069274E" w:rsidP="00B14FA6">
      <w:pPr>
        <w:widowControl w:val="0"/>
        <w:spacing w:line="360" w:lineRule="auto"/>
        <w:ind w:right="-284"/>
        <w:rPr>
          <w:rFonts w:ascii="Arial" w:eastAsia="Arial" w:hAnsi="Arial" w:cs="Arial"/>
          <w:bCs/>
          <w:sz w:val="20"/>
          <w:szCs w:val="20"/>
          <w:u w:val="single"/>
        </w:rPr>
      </w:pPr>
      <w:r w:rsidRPr="00FE3C44">
        <w:rPr>
          <w:rFonts w:ascii="Arial" w:eastAsia="Arial" w:hAnsi="Arial" w:cs="Arial"/>
          <w:bCs/>
          <w:sz w:val="20"/>
          <w:szCs w:val="20"/>
          <w:u w:val="single"/>
        </w:rPr>
        <w:t>Über Solarlux GmbH</w:t>
      </w:r>
    </w:p>
    <w:p w14:paraId="6A678ADC" w14:textId="77777777" w:rsidR="0069274E" w:rsidRPr="00FE3C44" w:rsidRDefault="0069274E" w:rsidP="00B14FA6">
      <w:pPr>
        <w:widowControl w:val="0"/>
        <w:spacing w:line="360" w:lineRule="auto"/>
        <w:ind w:right="-284"/>
        <w:rPr>
          <w:rFonts w:ascii="Arial" w:eastAsia="Arial" w:hAnsi="Arial" w:cs="Arial"/>
          <w:color w:val="595959"/>
          <w:sz w:val="20"/>
          <w:szCs w:val="20"/>
        </w:rPr>
      </w:pPr>
      <w:r w:rsidRPr="00FE3C44">
        <w:rPr>
          <w:rFonts w:ascii="Arial" w:eastAsia="Arial" w:hAnsi="Arial" w:cs="Arial"/>
          <w:sz w:val="20"/>
          <w:szCs w:val="20"/>
        </w:rPr>
        <w:t xml:space="preserve">Seit über 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w:t>
      </w:r>
      <w:r w:rsidRPr="00FE3C44">
        <w:rPr>
          <w:rFonts w:ascii="Arial" w:eastAsia="Arial" w:hAnsi="Arial" w:cs="Arial"/>
          <w:sz w:val="20"/>
          <w:szCs w:val="20"/>
        </w:rPr>
        <w:lastRenderedPageBreak/>
        <w:t>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1470DD7" w14:textId="77777777" w:rsidR="0069274E" w:rsidRPr="00FE3C44" w:rsidRDefault="0069274E" w:rsidP="0069274E">
      <w:pPr>
        <w:spacing w:line="276" w:lineRule="auto"/>
        <w:rPr>
          <w:rFonts w:ascii="Arial" w:hAnsi="Arial" w:cs="Arial"/>
          <w:sz w:val="20"/>
          <w:szCs w:val="20"/>
        </w:rPr>
      </w:pPr>
    </w:p>
    <w:p w14:paraId="4D8D815C" w14:textId="4C55DDE6" w:rsidR="00CA4A20" w:rsidRPr="00FE3C44" w:rsidRDefault="00CA4A20" w:rsidP="00CA4A20">
      <w:pPr>
        <w:widowControl w:val="0"/>
        <w:spacing w:line="336" w:lineRule="auto"/>
        <w:ind w:right="-1"/>
        <w:rPr>
          <w:rFonts w:ascii="Arial" w:eastAsia="Arial" w:hAnsi="Arial" w:cs="Arial"/>
          <w:sz w:val="20"/>
          <w:szCs w:val="20"/>
        </w:rPr>
      </w:pPr>
      <w:r w:rsidRPr="00FE3C44">
        <w:rPr>
          <w:rFonts w:ascii="Arial" w:eastAsia="Arial" w:hAnsi="Arial" w:cs="Arial"/>
          <w:noProof/>
          <w:sz w:val="20"/>
          <w:szCs w:val="20"/>
        </w:rPr>
        <w:drawing>
          <wp:inline distT="0" distB="0" distL="0" distR="0" wp14:anchorId="48A87E76" wp14:editId="20F06D29">
            <wp:extent cx="305435" cy="305435"/>
            <wp:effectExtent l="0" t="0" r="0" b="0"/>
            <wp:docPr id="1405550137" name="Grafik 7" descr="Ein Bild, das Kreis, Grafiken, Symbol, Design enthält.&#10;&#10;Automatisch generierte Beschreibu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550137" name="Grafik 7" descr="Ein Bild, das Kreis, Grafiken, Symbol, Design enthält.&#10;&#10;Automatisch generierte Beschreibung">
                      <a:hlinkClick r:id="rId21"/>
                    </pic:cNvPr>
                    <pic:cNvPicPr/>
                  </pic:nvPicPr>
                  <pic:blipFill>
                    <a:blip r:embed="rId22" cstate="screen">
                      <a:extLst>
                        <a:ext uri="{28A0092B-C50C-407E-A947-70E740481C1C}">
                          <a14:useLocalDpi xmlns:a14="http://schemas.microsoft.com/office/drawing/2010/main"/>
                        </a:ext>
                      </a:extLst>
                    </a:blip>
                    <a:stretch>
                      <a:fillRect/>
                    </a:stretch>
                  </pic:blipFill>
                  <pic:spPr>
                    <a:xfrm flipH="1">
                      <a:off x="0" y="0"/>
                      <a:ext cx="316019" cy="316019"/>
                    </a:xfrm>
                    <a:prstGeom prst="rect">
                      <a:avLst/>
                    </a:prstGeom>
                  </pic:spPr>
                </pic:pic>
              </a:graphicData>
            </a:graphic>
          </wp:inline>
        </w:drawing>
      </w:r>
      <w:r w:rsidRPr="00FE3C44">
        <w:rPr>
          <w:rFonts w:ascii="Arial" w:eastAsia="Arial" w:hAnsi="Arial" w:cs="Arial"/>
          <w:noProof/>
          <w:sz w:val="20"/>
          <w:szCs w:val="20"/>
        </w:rPr>
        <w:drawing>
          <wp:inline distT="0" distB="0" distL="0" distR="0" wp14:anchorId="7335CB1A" wp14:editId="3B0A9B31">
            <wp:extent cx="303976" cy="303976"/>
            <wp:effectExtent l="0" t="0" r="1270" b="1270"/>
            <wp:docPr id="1714077904" name="Grafik 6" descr="Ein Bild, das Logo, Symbol, Schrift, Grafiken enthält.&#10;&#10;Automatisch generierte Beschreibu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077904" name="Grafik 6" descr="Ein Bild, das Logo, Symbol, Schrift, Grafiken enthält.&#10;&#10;Automatisch generierte Beschreibung">
                      <a:hlinkClick r:id="rId23"/>
                    </pic:cNvPr>
                    <pic:cNvPicPr/>
                  </pic:nvPicPr>
                  <pic:blipFill>
                    <a:blip r:embed="rId24" cstate="screen">
                      <a:extLst>
                        <a:ext uri="{28A0092B-C50C-407E-A947-70E740481C1C}">
                          <a14:useLocalDpi xmlns:a14="http://schemas.microsoft.com/office/drawing/2010/main"/>
                        </a:ext>
                      </a:extLst>
                    </a:blip>
                    <a:stretch>
                      <a:fillRect/>
                    </a:stretch>
                  </pic:blipFill>
                  <pic:spPr>
                    <a:xfrm>
                      <a:off x="0" y="0"/>
                      <a:ext cx="318217" cy="318217"/>
                    </a:xfrm>
                    <a:prstGeom prst="rect">
                      <a:avLst/>
                    </a:prstGeom>
                  </pic:spPr>
                </pic:pic>
              </a:graphicData>
            </a:graphic>
          </wp:inline>
        </w:drawing>
      </w:r>
      <w:r w:rsidRPr="00FE3C44">
        <w:rPr>
          <w:rFonts w:ascii="Arial" w:eastAsia="Arial" w:hAnsi="Arial" w:cs="Arial"/>
          <w:noProof/>
          <w:sz w:val="20"/>
          <w:szCs w:val="20"/>
        </w:rPr>
        <w:drawing>
          <wp:inline distT="0" distB="0" distL="0" distR="0" wp14:anchorId="104BE09F" wp14:editId="0F62A465">
            <wp:extent cx="302150" cy="302150"/>
            <wp:effectExtent l="0" t="0" r="3175" b="3175"/>
            <wp:docPr id="494172461" name="Grafik 8" descr="Ein Bild, das Logo, Symbol, Grafiken, Schrift enthält.&#10;&#10;Automatisch generierte Beschreibu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72461" name="Grafik 8" descr="Ein Bild, das Logo, Symbol, Grafiken, Schrift enthält.&#10;&#10;Automatisch generierte Beschreibung">
                      <a:hlinkClick r:id="rId25"/>
                    </pic:cNvPr>
                    <pic:cNvPicPr/>
                  </pic:nvPicPr>
                  <pic:blipFill>
                    <a:blip r:embed="rId26" cstate="screen">
                      <a:extLst>
                        <a:ext uri="{28A0092B-C50C-407E-A947-70E740481C1C}">
                          <a14:useLocalDpi xmlns:a14="http://schemas.microsoft.com/office/drawing/2010/main"/>
                        </a:ext>
                      </a:extLst>
                    </a:blip>
                    <a:stretch>
                      <a:fillRect/>
                    </a:stretch>
                  </pic:blipFill>
                  <pic:spPr>
                    <a:xfrm>
                      <a:off x="0" y="0"/>
                      <a:ext cx="315572" cy="315572"/>
                    </a:xfrm>
                    <a:prstGeom prst="rect">
                      <a:avLst/>
                    </a:prstGeom>
                  </pic:spPr>
                </pic:pic>
              </a:graphicData>
            </a:graphic>
          </wp:inline>
        </w:drawing>
      </w:r>
      <w:r w:rsidRPr="00FE3C44">
        <w:rPr>
          <w:rFonts w:ascii="Arial" w:eastAsia="Arial" w:hAnsi="Arial" w:cs="Arial"/>
          <w:noProof/>
          <w:sz w:val="20"/>
          <w:szCs w:val="20"/>
        </w:rPr>
        <w:drawing>
          <wp:inline distT="0" distB="0" distL="0" distR="0" wp14:anchorId="56154147" wp14:editId="16246ACB">
            <wp:extent cx="292990" cy="292990"/>
            <wp:effectExtent l="0" t="0" r="0" b="0"/>
            <wp:docPr id="1009585674" name="Grafik 9" descr="Ein Bild, das Schrift, Logo, Grafiken, Symbol enthält.&#10;&#10;Automatisch generierte Beschreibu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585674" name="Grafik 9" descr="Ein Bild, das Schrift, Logo, Grafiken, Symbol enthält.&#10;&#10;Automatisch generierte Beschreibung">
                      <a:hlinkClick r:id="rId27"/>
                    </pic:cNvPr>
                    <pic:cNvPicPr/>
                  </pic:nvPicPr>
                  <pic:blipFill>
                    <a:blip r:embed="rId28" cstate="screen">
                      <a:extLst>
                        <a:ext uri="{28A0092B-C50C-407E-A947-70E740481C1C}">
                          <a14:useLocalDpi xmlns:a14="http://schemas.microsoft.com/office/drawing/2010/main"/>
                        </a:ext>
                      </a:extLst>
                    </a:blip>
                    <a:stretch>
                      <a:fillRect/>
                    </a:stretch>
                  </pic:blipFill>
                  <pic:spPr>
                    <a:xfrm>
                      <a:off x="0" y="0"/>
                      <a:ext cx="306201" cy="306201"/>
                    </a:xfrm>
                    <a:prstGeom prst="rect">
                      <a:avLst/>
                    </a:prstGeom>
                  </pic:spPr>
                </pic:pic>
              </a:graphicData>
            </a:graphic>
          </wp:inline>
        </w:drawing>
      </w:r>
      <w:r w:rsidR="00665E16" w:rsidRPr="00FE3C44">
        <w:rPr>
          <w:noProof/>
        </w:rPr>
        <w:drawing>
          <wp:inline distT="0" distB="0" distL="0" distR="0" wp14:anchorId="152EABEE" wp14:editId="3A86881A">
            <wp:extent cx="294171" cy="294171"/>
            <wp:effectExtent l="0" t="0" r="0" b="0"/>
            <wp:docPr id="1416607621" name="Grafik 5" descr="Ein Bild, das Grafiken, Symbol, Clipart, Logo enthält.&#10;&#10;Automatisch generierte Beschreibu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607621" name="Grafik 5" descr="Ein Bild, das Grafiken, Symbol, Clipart, Logo enthält.&#10;&#10;Automatisch generierte Beschreibung">
                      <a:hlinkClick r:id="rId29"/>
                    </pic:cNvP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300477" cy="300477"/>
                    </a:xfrm>
                    <a:prstGeom prst="rect">
                      <a:avLst/>
                    </a:prstGeom>
                    <a:noFill/>
                    <a:ln>
                      <a:noFill/>
                    </a:ln>
                  </pic:spPr>
                </pic:pic>
              </a:graphicData>
            </a:graphic>
          </wp:inline>
        </w:drawing>
      </w:r>
    </w:p>
    <w:p w14:paraId="3DEAA482" w14:textId="00CE80C1" w:rsidR="0069274E" w:rsidRPr="00FE3C44" w:rsidRDefault="0069274E" w:rsidP="0069274E">
      <w:pPr>
        <w:widowControl w:val="0"/>
        <w:spacing w:line="336" w:lineRule="auto"/>
        <w:ind w:right="-1"/>
        <w:rPr>
          <w:rFonts w:ascii="Arial" w:eastAsia="Arial" w:hAnsi="Arial" w:cs="Arial"/>
          <w:sz w:val="20"/>
          <w:szCs w:val="20"/>
        </w:rPr>
      </w:pPr>
    </w:p>
    <w:p w14:paraId="04E3C720" w14:textId="40D86A2D" w:rsidR="00A16641" w:rsidRPr="00FE3C44" w:rsidRDefault="00A16641" w:rsidP="009D7880">
      <w:pPr>
        <w:tabs>
          <w:tab w:val="left" w:pos="4619"/>
        </w:tabs>
        <w:spacing w:line="276" w:lineRule="auto"/>
        <w:rPr>
          <w:rFonts w:ascii="Arial" w:hAnsi="Arial" w:cs="Arial"/>
          <w:b/>
          <w:bCs/>
          <w:sz w:val="20"/>
          <w:szCs w:val="20"/>
        </w:rPr>
      </w:pPr>
    </w:p>
    <w:p w14:paraId="401D21B0" w14:textId="77777777" w:rsidR="00BF7039" w:rsidRDefault="00BF7039" w:rsidP="009D7880">
      <w:pPr>
        <w:tabs>
          <w:tab w:val="left" w:pos="4619"/>
        </w:tabs>
        <w:spacing w:line="276" w:lineRule="auto"/>
        <w:rPr>
          <w:rFonts w:ascii="Arial" w:hAnsi="Arial" w:cs="Arial"/>
          <w:b/>
          <w:bCs/>
          <w:sz w:val="20"/>
          <w:szCs w:val="20"/>
        </w:rPr>
      </w:pPr>
    </w:p>
    <w:sectPr w:rsidR="00BF7039" w:rsidSect="00A1020D">
      <w:headerReference w:type="default" r:id="rId31"/>
      <w:footerReference w:type="default" r:id="rId32"/>
      <w:pgSz w:w="11906" w:h="16838"/>
      <w:pgMar w:top="2694" w:right="3117" w:bottom="2552" w:left="1134" w:header="204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C138B" w14:textId="77777777" w:rsidR="003671E6" w:rsidRPr="00FE3C44" w:rsidRDefault="003671E6" w:rsidP="009D7880">
      <w:r w:rsidRPr="00FE3C44">
        <w:separator/>
      </w:r>
    </w:p>
  </w:endnote>
  <w:endnote w:type="continuationSeparator" w:id="0">
    <w:p w14:paraId="17C4D2B3" w14:textId="77777777" w:rsidR="003671E6" w:rsidRPr="00FE3C44" w:rsidRDefault="003671E6" w:rsidP="009D7880">
      <w:r w:rsidRPr="00FE3C44">
        <w:continuationSeparator/>
      </w:r>
    </w:p>
  </w:endnote>
  <w:endnote w:type="continuationNotice" w:id="1">
    <w:p w14:paraId="7FB016FA" w14:textId="77777777" w:rsidR="003671E6" w:rsidRPr="00FE3C44" w:rsidRDefault="00367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076F6" w14:textId="189873AB" w:rsidR="009D7880" w:rsidRPr="00FE3C44" w:rsidRDefault="009D7880" w:rsidP="009D7880">
    <w:pPr>
      <w:pStyle w:val="Absender"/>
      <w:spacing w:line="288" w:lineRule="auto"/>
      <w:rPr>
        <w:rStyle w:val="Hyperlink"/>
        <w:bCs/>
        <w:color w:val="auto"/>
        <w:sz w:val="12"/>
        <w:szCs w:val="12"/>
        <w:u w:val="none"/>
      </w:rPr>
    </w:pPr>
    <w:r w:rsidRPr="00FE3C44">
      <w:rPr>
        <w:rStyle w:val="Hyperlink"/>
        <w:color w:val="auto"/>
        <w:sz w:val="12"/>
        <w:szCs w:val="12"/>
        <w:u w:val="none"/>
      </w:rPr>
      <w:t xml:space="preserve">Solarlux GmbH </w:t>
    </w:r>
    <w:r w:rsidRPr="00FE3C44">
      <w:rPr>
        <w:rFonts w:cs="Arial"/>
        <w:bCs/>
        <w:sz w:val="12"/>
        <w:szCs w:val="12"/>
      </w:rPr>
      <w:t>∙</w:t>
    </w:r>
    <w:r w:rsidRPr="00FE3C44">
      <w:rPr>
        <w:rStyle w:val="Hyperlink"/>
        <w:color w:val="auto"/>
        <w:sz w:val="12"/>
        <w:szCs w:val="12"/>
        <w:u w:val="none"/>
      </w:rPr>
      <w:t xml:space="preserve"> </w:t>
    </w:r>
    <w:r w:rsidRPr="00FE3C44">
      <w:rPr>
        <w:rStyle w:val="Hyperlink"/>
        <w:bCs/>
        <w:color w:val="auto"/>
        <w:sz w:val="12"/>
        <w:szCs w:val="12"/>
        <w:u w:val="none"/>
      </w:rPr>
      <w:t xml:space="preserve">T +49 5422/92710 </w:t>
    </w:r>
    <w:r w:rsidRPr="00FE3C44">
      <w:rPr>
        <w:rFonts w:cs="Arial"/>
        <w:bCs/>
        <w:sz w:val="12"/>
        <w:szCs w:val="12"/>
      </w:rPr>
      <w:t>∙</w:t>
    </w:r>
    <w:r w:rsidRPr="00FE3C44">
      <w:rPr>
        <w:rStyle w:val="Hyperlink"/>
        <w:bCs/>
        <w:color w:val="auto"/>
        <w:sz w:val="12"/>
        <w:szCs w:val="12"/>
        <w:u w:val="none"/>
      </w:rPr>
      <w:t xml:space="preserve"> </w:t>
    </w:r>
    <w:hyperlink r:id="rId1" w:history="1">
      <w:r w:rsidRPr="00FE3C44">
        <w:rPr>
          <w:rStyle w:val="Hyperlink"/>
          <w:bCs/>
          <w:color w:val="auto"/>
          <w:sz w:val="12"/>
          <w:szCs w:val="12"/>
          <w:u w:val="none"/>
        </w:rPr>
        <w:t>info@solarlux.com</w:t>
      </w:r>
    </w:hyperlink>
    <w:r w:rsidRPr="00FE3C44">
      <w:rPr>
        <w:rStyle w:val="Hyperlink"/>
        <w:bCs/>
        <w:color w:val="auto"/>
        <w:sz w:val="12"/>
        <w:szCs w:val="12"/>
        <w:u w:val="none"/>
      </w:rPr>
      <w:t xml:space="preserve"> </w:t>
    </w:r>
    <w:r w:rsidRPr="00FE3C44">
      <w:rPr>
        <w:rFonts w:cs="Arial"/>
        <w:bCs/>
        <w:sz w:val="12"/>
        <w:szCs w:val="12"/>
      </w:rPr>
      <w:t>∙</w:t>
    </w:r>
    <w:r w:rsidRPr="00FE3C44">
      <w:rPr>
        <w:rStyle w:val="Hyperlink"/>
        <w:bCs/>
        <w:color w:val="auto"/>
        <w:sz w:val="12"/>
        <w:szCs w:val="12"/>
        <w:u w:val="none"/>
      </w:rPr>
      <w:t xml:space="preserve"> www.solarlux.com</w:t>
    </w:r>
  </w:p>
  <w:p w14:paraId="6AC6F444" w14:textId="77777777" w:rsidR="009D7880" w:rsidRPr="00FE3C44" w:rsidRDefault="009D7880" w:rsidP="009D7880">
    <w:pPr>
      <w:pStyle w:val="Absender"/>
      <w:spacing w:line="288" w:lineRule="auto"/>
      <w:rPr>
        <w:rStyle w:val="Hyperlink"/>
        <w:rFonts w:eastAsia="Times New Roman" w:cs="Arial"/>
        <w:bCs/>
        <w:color w:val="auto"/>
        <w:sz w:val="12"/>
        <w:szCs w:val="12"/>
        <w:u w:val="none"/>
        <w:lang w:eastAsia="de-DE"/>
      </w:rPr>
    </w:pPr>
  </w:p>
  <w:p w14:paraId="65673878" w14:textId="187D58EB" w:rsidR="009D7880" w:rsidRPr="00FE3C44" w:rsidRDefault="009D7880">
    <w:pPr>
      <w:pStyle w:val="Fuzeile"/>
    </w:pPr>
  </w:p>
  <w:p w14:paraId="576A7223" w14:textId="77777777" w:rsidR="009D7880" w:rsidRPr="00FE3C44" w:rsidRDefault="009D788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983F1" w14:textId="77777777" w:rsidR="003671E6" w:rsidRPr="00FE3C44" w:rsidRDefault="003671E6" w:rsidP="009D7880">
      <w:r w:rsidRPr="00FE3C44">
        <w:separator/>
      </w:r>
    </w:p>
  </w:footnote>
  <w:footnote w:type="continuationSeparator" w:id="0">
    <w:p w14:paraId="584CACA6" w14:textId="77777777" w:rsidR="003671E6" w:rsidRPr="00FE3C44" w:rsidRDefault="003671E6" w:rsidP="009D7880">
      <w:r w:rsidRPr="00FE3C44">
        <w:continuationSeparator/>
      </w:r>
    </w:p>
  </w:footnote>
  <w:footnote w:type="continuationNotice" w:id="1">
    <w:p w14:paraId="54A33A56" w14:textId="77777777" w:rsidR="003671E6" w:rsidRPr="00FE3C44" w:rsidRDefault="003671E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A2824" w14:textId="6BC9B3C1" w:rsidR="009D7880" w:rsidRPr="00FE3C44" w:rsidRDefault="00A74F9F">
    <w:pPr>
      <w:pStyle w:val="Kopfzeile"/>
    </w:pPr>
    <w:r w:rsidRPr="00FE3C44">
      <w:rPr>
        <w:noProof/>
      </w:rPr>
      <w:drawing>
        <wp:anchor distT="0" distB="0" distL="114300" distR="114300" simplePos="0" relativeHeight="251658240" behindDoc="1" locked="0" layoutInCell="1" allowOverlap="1" wp14:anchorId="11C777B4" wp14:editId="26545D78">
          <wp:simplePos x="0" y="0"/>
          <wp:positionH relativeFrom="column">
            <wp:posOffset>4853940</wp:posOffset>
          </wp:positionH>
          <wp:positionV relativeFrom="paragraph">
            <wp:posOffset>-835660</wp:posOffset>
          </wp:positionV>
          <wp:extent cx="1395095" cy="219075"/>
          <wp:effectExtent l="0" t="0" r="0" b="9525"/>
          <wp:wrapTight wrapText="bothSides">
            <wp:wrapPolygon edited="0">
              <wp:start x="0" y="0"/>
              <wp:lineTo x="0" y="20661"/>
              <wp:lineTo x="3539" y="20661"/>
              <wp:lineTo x="21236" y="20661"/>
              <wp:lineTo x="21236" y="0"/>
              <wp:lineTo x="3834" y="0"/>
              <wp:lineTo x="0" y="0"/>
            </wp:wrapPolygon>
          </wp:wrapTight>
          <wp:docPr id="430204590" name="Grafik 5" descr="Ein Bild, das Schwarz, Screenshot,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04590" name="Grafik 5" descr="Ein Bild, das Schwarz, Screenshot,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5095" cy="21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F95E8" w14:textId="1884CAA6" w:rsidR="009D7880" w:rsidRPr="00FE3C44" w:rsidRDefault="009D788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B72711B"/>
    <w:multiLevelType w:val="hybridMultilevel"/>
    <w:tmpl w:val="4BF0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467089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880"/>
    <w:rsid w:val="00006A20"/>
    <w:rsid w:val="00010EF3"/>
    <w:rsid w:val="00017F63"/>
    <w:rsid w:val="00024F13"/>
    <w:rsid w:val="00025EBB"/>
    <w:rsid w:val="000304A2"/>
    <w:rsid w:val="00032ABA"/>
    <w:rsid w:val="000335A5"/>
    <w:rsid w:val="000337BA"/>
    <w:rsid w:val="000448AB"/>
    <w:rsid w:val="00045BAE"/>
    <w:rsid w:val="00051CBC"/>
    <w:rsid w:val="00053ABA"/>
    <w:rsid w:val="000556A1"/>
    <w:rsid w:val="00060A84"/>
    <w:rsid w:val="00063EB4"/>
    <w:rsid w:val="00067DB9"/>
    <w:rsid w:val="00072282"/>
    <w:rsid w:val="00080BB9"/>
    <w:rsid w:val="000816C9"/>
    <w:rsid w:val="000834EB"/>
    <w:rsid w:val="00083966"/>
    <w:rsid w:val="00086347"/>
    <w:rsid w:val="000872BE"/>
    <w:rsid w:val="0009522B"/>
    <w:rsid w:val="00096E63"/>
    <w:rsid w:val="000A0153"/>
    <w:rsid w:val="000B1470"/>
    <w:rsid w:val="000B7D05"/>
    <w:rsid w:val="000C2605"/>
    <w:rsid w:val="000C5C59"/>
    <w:rsid w:val="000C7320"/>
    <w:rsid w:val="000E3438"/>
    <w:rsid w:val="00103619"/>
    <w:rsid w:val="0011069E"/>
    <w:rsid w:val="00112F7E"/>
    <w:rsid w:val="0011599F"/>
    <w:rsid w:val="00116F19"/>
    <w:rsid w:val="00122039"/>
    <w:rsid w:val="00133837"/>
    <w:rsid w:val="001345C9"/>
    <w:rsid w:val="001353D8"/>
    <w:rsid w:val="001402CC"/>
    <w:rsid w:val="00143FFE"/>
    <w:rsid w:val="00151465"/>
    <w:rsid w:val="001666DE"/>
    <w:rsid w:val="00171BA7"/>
    <w:rsid w:val="00181B29"/>
    <w:rsid w:val="00190FD8"/>
    <w:rsid w:val="001917F2"/>
    <w:rsid w:val="00193692"/>
    <w:rsid w:val="0019406B"/>
    <w:rsid w:val="001A0E7D"/>
    <w:rsid w:val="001A495E"/>
    <w:rsid w:val="001B1F82"/>
    <w:rsid w:val="001B595A"/>
    <w:rsid w:val="001C3C48"/>
    <w:rsid w:val="001C415B"/>
    <w:rsid w:val="001C4527"/>
    <w:rsid w:val="001C45D0"/>
    <w:rsid w:val="001E0FF4"/>
    <w:rsid w:val="001E5627"/>
    <w:rsid w:val="001E69BA"/>
    <w:rsid w:val="001E7506"/>
    <w:rsid w:val="001F336C"/>
    <w:rsid w:val="001F4102"/>
    <w:rsid w:val="001F50C3"/>
    <w:rsid w:val="001F5E98"/>
    <w:rsid w:val="001F6F2F"/>
    <w:rsid w:val="0020038C"/>
    <w:rsid w:val="00203E85"/>
    <w:rsid w:val="00206BA7"/>
    <w:rsid w:val="0021039D"/>
    <w:rsid w:val="002158E4"/>
    <w:rsid w:val="00215D54"/>
    <w:rsid w:val="002218ED"/>
    <w:rsid w:val="00230F27"/>
    <w:rsid w:val="00240C09"/>
    <w:rsid w:val="00240C50"/>
    <w:rsid w:val="0025267A"/>
    <w:rsid w:val="00262960"/>
    <w:rsid w:val="002729F3"/>
    <w:rsid w:val="002734AF"/>
    <w:rsid w:val="0028358D"/>
    <w:rsid w:val="00283C69"/>
    <w:rsid w:val="00294796"/>
    <w:rsid w:val="00295B73"/>
    <w:rsid w:val="00295FEC"/>
    <w:rsid w:val="002A2384"/>
    <w:rsid w:val="002B0F65"/>
    <w:rsid w:val="002B1857"/>
    <w:rsid w:val="002B1D71"/>
    <w:rsid w:val="002C3A6B"/>
    <w:rsid w:val="002D1E53"/>
    <w:rsid w:val="002D2A21"/>
    <w:rsid w:val="002D7006"/>
    <w:rsid w:val="002D79F2"/>
    <w:rsid w:val="002E1BCF"/>
    <w:rsid w:val="002E6BA5"/>
    <w:rsid w:val="002F0502"/>
    <w:rsid w:val="002F270F"/>
    <w:rsid w:val="002F656C"/>
    <w:rsid w:val="00301F25"/>
    <w:rsid w:val="003043A5"/>
    <w:rsid w:val="00307FB4"/>
    <w:rsid w:val="003139AB"/>
    <w:rsid w:val="00317559"/>
    <w:rsid w:val="00321434"/>
    <w:rsid w:val="0032230F"/>
    <w:rsid w:val="0033086C"/>
    <w:rsid w:val="00330D04"/>
    <w:rsid w:val="00333BD6"/>
    <w:rsid w:val="00336140"/>
    <w:rsid w:val="00337702"/>
    <w:rsid w:val="00341A9F"/>
    <w:rsid w:val="00343C66"/>
    <w:rsid w:val="003446A6"/>
    <w:rsid w:val="00350460"/>
    <w:rsid w:val="0036705D"/>
    <w:rsid w:val="003671E6"/>
    <w:rsid w:val="00376192"/>
    <w:rsid w:val="00383906"/>
    <w:rsid w:val="00384122"/>
    <w:rsid w:val="00386116"/>
    <w:rsid w:val="00394FA1"/>
    <w:rsid w:val="00395584"/>
    <w:rsid w:val="003A2F09"/>
    <w:rsid w:val="003A7DCD"/>
    <w:rsid w:val="003B59B1"/>
    <w:rsid w:val="003D113B"/>
    <w:rsid w:val="003D1757"/>
    <w:rsid w:val="003D5C61"/>
    <w:rsid w:val="003E3CFC"/>
    <w:rsid w:val="003E57B9"/>
    <w:rsid w:val="004015DF"/>
    <w:rsid w:val="00402C0F"/>
    <w:rsid w:val="004068DC"/>
    <w:rsid w:val="004144F4"/>
    <w:rsid w:val="00417BFA"/>
    <w:rsid w:val="00423D10"/>
    <w:rsid w:val="00440715"/>
    <w:rsid w:val="0044251B"/>
    <w:rsid w:val="0044451D"/>
    <w:rsid w:val="00446BB3"/>
    <w:rsid w:val="00446DA7"/>
    <w:rsid w:val="0045047B"/>
    <w:rsid w:val="00461FC1"/>
    <w:rsid w:val="00464FEE"/>
    <w:rsid w:val="0047248C"/>
    <w:rsid w:val="00497B4D"/>
    <w:rsid w:val="004A09A0"/>
    <w:rsid w:val="004B080D"/>
    <w:rsid w:val="004B2ED9"/>
    <w:rsid w:val="004B327B"/>
    <w:rsid w:val="004B3502"/>
    <w:rsid w:val="004B4C59"/>
    <w:rsid w:val="004C5131"/>
    <w:rsid w:val="004C70B1"/>
    <w:rsid w:val="004D2623"/>
    <w:rsid w:val="004D5382"/>
    <w:rsid w:val="004F1DB6"/>
    <w:rsid w:val="004F2169"/>
    <w:rsid w:val="004F35D2"/>
    <w:rsid w:val="004F37B3"/>
    <w:rsid w:val="005023DA"/>
    <w:rsid w:val="00514891"/>
    <w:rsid w:val="005173B1"/>
    <w:rsid w:val="00523533"/>
    <w:rsid w:val="0052592A"/>
    <w:rsid w:val="00525D95"/>
    <w:rsid w:val="005260E4"/>
    <w:rsid w:val="005304C7"/>
    <w:rsid w:val="00533BA2"/>
    <w:rsid w:val="005346DA"/>
    <w:rsid w:val="005371A0"/>
    <w:rsid w:val="00537F39"/>
    <w:rsid w:val="005456F4"/>
    <w:rsid w:val="0055064A"/>
    <w:rsid w:val="00555E60"/>
    <w:rsid w:val="0056322A"/>
    <w:rsid w:val="005709EA"/>
    <w:rsid w:val="00575860"/>
    <w:rsid w:val="00576473"/>
    <w:rsid w:val="00576BB0"/>
    <w:rsid w:val="00577335"/>
    <w:rsid w:val="00581468"/>
    <w:rsid w:val="0058399B"/>
    <w:rsid w:val="005A2876"/>
    <w:rsid w:val="005A530B"/>
    <w:rsid w:val="005A6C82"/>
    <w:rsid w:val="005B174B"/>
    <w:rsid w:val="005B318E"/>
    <w:rsid w:val="005C65AC"/>
    <w:rsid w:val="005D2D7E"/>
    <w:rsid w:val="005D758B"/>
    <w:rsid w:val="005E13A4"/>
    <w:rsid w:val="005F0B8E"/>
    <w:rsid w:val="005F2C7F"/>
    <w:rsid w:val="005F3456"/>
    <w:rsid w:val="005F4B4C"/>
    <w:rsid w:val="005F75FA"/>
    <w:rsid w:val="00604EE4"/>
    <w:rsid w:val="00605903"/>
    <w:rsid w:val="00612653"/>
    <w:rsid w:val="00614554"/>
    <w:rsid w:val="00617A91"/>
    <w:rsid w:val="0062066E"/>
    <w:rsid w:val="00621A41"/>
    <w:rsid w:val="006263C8"/>
    <w:rsid w:val="006306D1"/>
    <w:rsid w:val="00650246"/>
    <w:rsid w:val="006562B9"/>
    <w:rsid w:val="0066065D"/>
    <w:rsid w:val="00664F18"/>
    <w:rsid w:val="00664FBD"/>
    <w:rsid w:val="00665E16"/>
    <w:rsid w:val="00681089"/>
    <w:rsid w:val="00681E4D"/>
    <w:rsid w:val="006836C9"/>
    <w:rsid w:val="00685887"/>
    <w:rsid w:val="00687368"/>
    <w:rsid w:val="0069274E"/>
    <w:rsid w:val="006B287F"/>
    <w:rsid w:val="006B303C"/>
    <w:rsid w:val="006B4044"/>
    <w:rsid w:val="006B525E"/>
    <w:rsid w:val="006C1050"/>
    <w:rsid w:val="006C6545"/>
    <w:rsid w:val="006D66F4"/>
    <w:rsid w:val="006D6818"/>
    <w:rsid w:val="006D76E5"/>
    <w:rsid w:val="006E07F9"/>
    <w:rsid w:val="006E3220"/>
    <w:rsid w:val="006E6F53"/>
    <w:rsid w:val="006E7E47"/>
    <w:rsid w:val="006F091C"/>
    <w:rsid w:val="00700719"/>
    <w:rsid w:val="00700B3D"/>
    <w:rsid w:val="00701C36"/>
    <w:rsid w:val="00704C1F"/>
    <w:rsid w:val="0070525A"/>
    <w:rsid w:val="00705B89"/>
    <w:rsid w:val="00707093"/>
    <w:rsid w:val="00707534"/>
    <w:rsid w:val="00715D08"/>
    <w:rsid w:val="007269B3"/>
    <w:rsid w:val="0073211E"/>
    <w:rsid w:val="007433BA"/>
    <w:rsid w:val="00745547"/>
    <w:rsid w:val="00746B59"/>
    <w:rsid w:val="00752284"/>
    <w:rsid w:val="0075410D"/>
    <w:rsid w:val="007709E0"/>
    <w:rsid w:val="00772667"/>
    <w:rsid w:val="0077417C"/>
    <w:rsid w:val="0078529C"/>
    <w:rsid w:val="00791612"/>
    <w:rsid w:val="007A72C3"/>
    <w:rsid w:val="007C0A1C"/>
    <w:rsid w:val="007C327B"/>
    <w:rsid w:val="007C6A6B"/>
    <w:rsid w:val="007C7B77"/>
    <w:rsid w:val="007D4557"/>
    <w:rsid w:val="007D4D22"/>
    <w:rsid w:val="007E33BB"/>
    <w:rsid w:val="00804C33"/>
    <w:rsid w:val="008106DD"/>
    <w:rsid w:val="008119D5"/>
    <w:rsid w:val="0081229F"/>
    <w:rsid w:val="008140A2"/>
    <w:rsid w:val="008141B2"/>
    <w:rsid w:val="008262EC"/>
    <w:rsid w:val="0082661D"/>
    <w:rsid w:val="00830CC8"/>
    <w:rsid w:val="00830FEA"/>
    <w:rsid w:val="00832F74"/>
    <w:rsid w:val="0083594A"/>
    <w:rsid w:val="00840BB6"/>
    <w:rsid w:val="00847EC4"/>
    <w:rsid w:val="00851A61"/>
    <w:rsid w:val="00863A5B"/>
    <w:rsid w:val="00876BC6"/>
    <w:rsid w:val="00880239"/>
    <w:rsid w:val="008802F8"/>
    <w:rsid w:val="0088497C"/>
    <w:rsid w:val="00885874"/>
    <w:rsid w:val="00885BFB"/>
    <w:rsid w:val="00887879"/>
    <w:rsid w:val="00891CD4"/>
    <w:rsid w:val="00895308"/>
    <w:rsid w:val="00896581"/>
    <w:rsid w:val="008B2851"/>
    <w:rsid w:val="008B2F38"/>
    <w:rsid w:val="008B50D1"/>
    <w:rsid w:val="008B66AB"/>
    <w:rsid w:val="008B70ED"/>
    <w:rsid w:val="008C19ED"/>
    <w:rsid w:val="008C72AF"/>
    <w:rsid w:val="008E56CD"/>
    <w:rsid w:val="008F1CFF"/>
    <w:rsid w:val="008F4FC9"/>
    <w:rsid w:val="009034DA"/>
    <w:rsid w:val="009040B2"/>
    <w:rsid w:val="009112F0"/>
    <w:rsid w:val="00916A60"/>
    <w:rsid w:val="009267C5"/>
    <w:rsid w:val="009321D1"/>
    <w:rsid w:val="00937AF7"/>
    <w:rsid w:val="00941780"/>
    <w:rsid w:val="009520B9"/>
    <w:rsid w:val="009547E0"/>
    <w:rsid w:val="009844BB"/>
    <w:rsid w:val="009945F8"/>
    <w:rsid w:val="00994DC7"/>
    <w:rsid w:val="009A0638"/>
    <w:rsid w:val="009A62E8"/>
    <w:rsid w:val="009B19A4"/>
    <w:rsid w:val="009B2E86"/>
    <w:rsid w:val="009B66F5"/>
    <w:rsid w:val="009C617B"/>
    <w:rsid w:val="009D415C"/>
    <w:rsid w:val="009D77AC"/>
    <w:rsid w:val="009D7880"/>
    <w:rsid w:val="009E7711"/>
    <w:rsid w:val="009E7E7E"/>
    <w:rsid w:val="00A01939"/>
    <w:rsid w:val="00A04CDD"/>
    <w:rsid w:val="00A0525C"/>
    <w:rsid w:val="00A1020D"/>
    <w:rsid w:val="00A12206"/>
    <w:rsid w:val="00A16641"/>
    <w:rsid w:val="00A16E92"/>
    <w:rsid w:val="00A26E0E"/>
    <w:rsid w:val="00A33812"/>
    <w:rsid w:val="00A343EA"/>
    <w:rsid w:val="00A43386"/>
    <w:rsid w:val="00A441D2"/>
    <w:rsid w:val="00A45A7A"/>
    <w:rsid w:val="00A55220"/>
    <w:rsid w:val="00A70E00"/>
    <w:rsid w:val="00A726D7"/>
    <w:rsid w:val="00A738B9"/>
    <w:rsid w:val="00A74F9F"/>
    <w:rsid w:val="00A845F0"/>
    <w:rsid w:val="00A84D27"/>
    <w:rsid w:val="00A87C28"/>
    <w:rsid w:val="00A9049B"/>
    <w:rsid w:val="00A95BDE"/>
    <w:rsid w:val="00AA1453"/>
    <w:rsid w:val="00AA2F56"/>
    <w:rsid w:val="00AA431E"/>
    <w:rsid w:val="00AA6152"/>
    <w:rsid w:val="00AA69EE"/>
    <w:rsid w:val="00AB06DE"/>
    <w:rsid w:val="00AB08FA"/>
    <w:rsid w:val="00AC30A4"/>
    <w:rsid w:val="00AC7688"/>
    <w:rsid w:val="00AD1879"/>
    <w:rsid w:val="00AD1B01"/>
    <w:rsid w:val="00AD5FA9"/>
    <w:rsid w:val="00AD7B65"/>
    <w:rsid w:val="00AE0111"/>
    <w:rsid w:val="00AE64A2"/>
    <w:rsid w:val="00AF2A7E"/>
    <w:rsid w:val="00B04C32"/>
    <w:rsid w:val="00B060EF"/>
    <w:rsid w:val="00B10D1F"/>
    <w:rsid w:val="00B14FA6"/>
    <w:rsid w:val="00B15DEC"/>
    <w:rsid w:val="00B178D1"/>
    <w:rsid w:val="00B226D0"/>
    <w:rsid w:val="00B23CF0"/>
    <w:rsid w:val="00B25A46"/>
    <w:rsid w:val="00B323E8"/>
    <w:rsid w:val="00B41C50"/>
    <w:rsid w:val="00B52BB4"/>
    <w:rsid w:val="00B61508"/>
    <w:rsid w:val="00B65592"/>
    <w:rsid w:val="00B776E9"/>
    <w:rsid w:val="00B77B87"/>
    <w:rsid w:val="00B91013"/>
    <w:rsid w:val="00B966FA"/>
    <w:rsid w:val="00BA1788"/>
    <w:rsid w:val="00BA37E9"/>
    <w:rsid w:val="00BA6DC6"/>
    <w:rsid w:val="00BC51B2"/>
    <w:rsid w:val="00BD11D5"/>
    <w:rsid w:val="00BD1DF5"/>
    <w:rsid w:val="00BD5C3D"/>
    <w:rsid w:val="00BD7026"/>
    <w:rsid w:val="00BE45F6"/>
    <w:rsid w:val="00BE5F24"/>
    <w:rsid w:val="00BE68BE"/>
    <w:rsid w:val="00BF078E"/>
    <w:rsid w:val="00BF7039"/>
    <w:rsid w:val="00C02E38"/>
    <w:rsid w:val="00C04404"/>
    <w:rsid w:val="00C07A1E"/>
    <w:rsid w:val="00C10EDD"/>
    <w:rsid w:val="00C12F86"/>
    <w:rsid w:val="00C1369F"/>
    <w:rsid w:val="00C15C59"/>
    <w:rsid w:val="00C234B1"/>
    <w:rsid w:val="00C33436"/>
    <w:rsid w:val="00C37102"/>
    <w:rsid w:val="00C5275E"/>
    <w:rsid w:val="00C53548"/>
    <w:rsid w:val="00C549CE"/>
    <w:rsid w:val="00C55366"/>
    <w:rsid w:val="00C642AF"/>
    <w:rsid w:val="00C654F0"/>
    <w:rsid w:val="00C729B4"/>
    <w:rsid w:val="00C82B64"/>
    <w:rsid w:val="00C8621E"/>
    <w:rsid w:val="00C923B2"/>
    <w:rsid w:val="00C953D0"/>
    <w:rsid w:val="00CA2E64"/>
    <w:rsid w:val="00CA4A20"/>
    <w:rsid w:val="00CA75AD"/>
    <w:rsid w:val="00CB25A0"/>
    <w:rsid w:val="00CC4552"/>
    <w:rsid w:val="00CC547D"/>
    <w:rsid w:val="00CC6515"/>
    <w:rsid w:val="00CD5CC0"/>
    <w:rsid w:val="00CE4AA6"/>
    <w:rsid w:val="00CE5746"/>
    <w:rsid w:val="00CE7302"/>
    <w:rsid w:val="00CE7336"/>
    <w:rsid w:val="00CF07B7"/>
    <w:rsid w:val="00CF30E8"/>
    <w:rsid w:val="00D0324E"/>
    <w:rsid w:val="00D051CD"/>
    <w:rsid w:val="00D21509"/>
    <w:rsid w:val="00D42ED3"/>
    <w:rsid w:val="00D543DC"/>
    <w:rsid w:val="00D544AD"/>
    <w:rsid w:val="00D67903"/>
    <w:rsid w:val="00D754FF"/>
    <w:rsid w:val="00D75F4B"/>
    <w:rsid w:val="00D93895"/>
    <w:rsid w:val="00DA3E9D"/>
    <w:rsid w:val="00DB3311"/>
    <w:rsid w:val="00DC52AD"/>
    <w:rsid w:val="00DE04CA"/>
    <w:rsid w:val="00DE6ABE"/>
    <w:rsid w:val="00DF1FD9"/>
    <w:rsid w:val="00DF313E"/>
    <w:rsid w:val="00DF562D"/>
    <w:rsid w:val="00E008BD"/>
    <w:rsid w:val="00E00ACC"/>
    <w:rsid w:val="00E117EF"/>
    <w:rsid w:val="00E2756A"/>
    <w:rsid w:val="00E32EBE"/>
    <w:rsid w:val="00E372BD"/>
    <w:rsid w:val="00E4659F"/>
    <w:rsid w:val="00E5109C"/>
    <w:rsid w:val="00E56041"/>
    <w:rsid w:val="00E56689"/>
    <w:rsid w:val="00E57175"/>
    <w:rsid w:val="00E60737"/>
    <w:rsid w:val="00E62BAC"/>
    <w:rsid w:val="00E62CC6"/>
    <w:rsid w:val="00E8192C"/>
    <w:rsid w:val="00E9009E"/>
    <w:rsid w:val="00E942F8"/>
    <w:rsid w:val="00E95EBC"/>
    <w:rsid w:val="00E97EC4"/>
    <w:rsid w:val="00E97F00"/>
    <w:rsid w:val="00EA2C05"/>
    <w:rsid w:val="00EC3577"/>
    <w:rsid w:val="00EC460F"/>
    <w:rsid w:val="00ED75A4"/>
    <w:rsid w:val="00ED7BD3"/>
    <w:rsid w:val="00EE5FA0"/>
    <w:rsid w:val="00F15004"/>
    <w:rsid w:val="00F240DC"/>
    <w:rsid w:val="00F56284"/>
    <w:rsid w:val="00F57F7A"/>
    <w:rsid w:val="00F61F3E"/>
    <w:rsid w:val="00F66805"/>
    <w:rsid w:val="00F9232A"/>
    <w:rsid w:val="00F951F0"/>
    <w:rsid w:val="00F953BF"/>
    <w:rsid w:val="00F97427"/>
    <w:rsid w:val="00FA0EE8"/>
    <w:rsid w:val="00FA27AE"/>
    <w:rsid w:val="00FA4DB1"/>
    <w:rsid w:val="00FB294A"/>
    <w:rsid w:val="00FC064A"/>
    <w:rsid w:val="00FD038A"/>
    <w:rsid w:val="00FE3C44"/>
    <w:rsid w:val="00FF2209"/>
    <w:rsid w:val="00FF368D"/>
    <w:rsid w:val="00FF37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B6A22"/>
  <w15:chartTrackingRefBased/>
  <w15:docId w15:val="{A60532AD-3ADD-4374-8D19-79A67418C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D7880"/>
    <w:pPr>
      <w:spacing w:after="0" w:line="240" w:lineRule="auto"/>
    </w:pPr>
    <w:rPr>
      <w:sz w:val="24"/>
      <w:szCs w:val="24"/>
    </w:rPr>
  </w:style>
  <w:style w:type="paragraph" w:styleId="berschrift1">
    <w:name w:val="heading 1"/>
    <w:basedOn w:val="Standard"/>
    <w:next w:val="Standard"/>
    <w:link w:val="berschrift1Zchn"/>
    <w:uiPriority w:val="9"/>
    <w:qFormat/>
    <w:rsid w:val="009D78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9D78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9D7880"/>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9D788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9D788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9D788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D788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9D788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D788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D788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9D788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9D788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9D788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9D788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9D788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D788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D788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D7880"/>
    <w:rPr>
      <w:rFonts w:eastAsiaTheme="majorEastAsia" w:cstheme="majorBidi"/>
      <w:color w:val="272727" w:themeColor="text1" w:themeTint="D8"/>
    </w:rPr>
  </w:style>
  <w:style w:type="paragraph" w:styleId="Titel">
    <w:name w:val="Title"/>
    <w:basedOn w:val="Standard"/>
    <w:next w:val="Standard"/>
    <w:link w:val="TitelZchn"/>
    <w:uiPriority w:val="10"/>
    <w:qFormat/>
    <w:rsid w:val="009D788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D788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D7880"/>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D788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D7880"/>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D7880"/>
    <w:rPr>
      <w:i/>
      <w:iCs/>
      <w:color w:val="404040" w:themeColor="text1" w:themeTint="BF"/>
    </w:rPr>
  </w:style>
  <w:style w:type="paragraph" w:styleId="Listenabsatz">
    <w:name w:val="List Paragraph"/>
    <w:basedOn w:val="Standard"/>
    <w:uiPriority w:val="34"/>
    <w:qFormat/>
    <w:rsid w:val="009D7880"/>
    <w:pPr>
      <w:ind w:left="720"/>
      <w:contextualSpacing/>
    </w:pPr>
  </w:style>
  <w:style w:type="character" w:styleId="IntensiveHervorhebung">
    <w:name w:val="Intense Emphasis"/>
    <w:basedOn w:val="Absatz-Standardschriftart"/>
    <w:uiPriority w:val="21"/>
    <w:qFormat/>
    <w:rsid w:val="009D7880"/>
    <w:rPr>
      <w:i/>
      <w:iCs/>
      <w:color w:val="0F4761" w:themeColor="accent1" w:themeShade="BF"/>
    </w:rPr>
  </w:style>
  <w:style w:type="paragraph" w:styleId="IntensivesZitat">
    <w:name w:val="Intense Quote"/>
    <w:basedOn w:val="Standard"/>
    <w:next w:val="Standard"/>
    <w:link w:val="IntensivesZitatZchn"/>
    <w:uiPriority w:val="30"/>
    <w:qFormat/>
    <w:rsid w:val="009D78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9D7880"/>
    <w:rPr>
      <w:i/>
      <w:iCs/>
      <w:color w:val="0F4761" w:themeColor="accent1" w:themeShade="BF"/>
    </w:rPr>
  </w:style>
  <w:style w:type="character" w:styleId="IntensiverVerweis">
    <w:name w:val="Intense Reference"/>
    <w:basedOn w:val="Absatz-Standardschriftart"/>
    <w:uiPriority w:val="32"/>
    <w:qFormat/>
    <w:rsid w:val="009D7880"/>
    <w:rPr>
      <w:b/>
      <w:bCs/>
      <w:smallCaps/>
      <w:color w:val="0F4761" w:themeColor="accent1" w:themeShade="BF"/>
      <w:spacing w:val="5"/>
    </w:rPr>
  </w:style>
  <w:style w:type="paragraph" w:styleId="Kopfzeile">
    <w:name w:val="header"/>
    <w:basedOn w:val="Standard"/>
    <w:link w:val="KopfzeileZchn"/>
    <w:uiPriority w:val="99"/>
    <w:unhideWhenUsed/>
    <w:rsid w:val="009D7880"/>
    <w:pPr>
      <w:tabs>
        <w:tab w:val="center" w:pos="4536"/>
        <w:tab w:val="right" w:pos="9072"/>
      </w:tabs>
    </w:pPr>
  </w:style>
  <w:style w:type="character" w:customStyle="1" w:styleId="KopfzeileZchn">
    <w:name w:val="Kopfzeile Zchn"/>
    <w:basedOn w:val="Absatz-Standardschriftart"/>
    <w:link w:val="Kopfzeile"/>
    <w:uiPriority w:val="99"/>
    <w:rsid w:val="009D7880"/>
  </w:style>
  <w:style w:type="paragraph" w:styleId="Fuzeile">
    <w:name w:val="footer"/>
    <w:basedOn w:val="Standard"/>
    <w:link w:val="FuzeileZchn"/>
    <w:uiPriority w:val="99"/>
    <w:unhideWhenUsed/>
    <w:rsid w:val="009D7880"/>
    <w:pPr>
      <w:tabs>
        <w:tab w:val="center" w:pos="4536"/>
        <w:tab w:val="right" w:pos="9072"/>
      </w:tabs>
    </w:pPr>
  </w:style>
  <w:style w:type="character" w:customStyle="1" w:styleId="FuzeileZchn">
    <w:name w:val="Fußzeile Zchn"/>
    <w:basedOn w:val="Absatz-Standardschriftart"/>
    <w:link w:val="Fuzeile"/>
    <w:uiPriority w:val="99"/>
    <w:rsid w:val="009D7880"/>
  </w:style>
  <w:style w:type="character" w:styleId="Hyperlink">
    <w:name w:val="Hyperlink"/>
    <w:rsid w:val="009D7880"/>
    <w:rPr>
      <w:color w:val="0000FF"/>
      <w:u w:val="single"/>
    </w:rPr>
  </w:style>
  <w:style w:type="paragraph" w:customStyle="1" w:styleId="Absender">
    <w:name w:val="Absender"/>
    <w:basedOn w:val="Standard"/>
    <w:qFormat/>
    <w:rsid w:val="009D7880"/>
    <w:pPr>
      <w:spacing w:line="180" w:lineRule="atLeast"/>
    </w:pPr>
    <w:rPr>
      <w:rFonts w:ascii="Arial" w:eastAsia="Calibri" w:hAnsi="Arial" w:cs="Times New Roman"/>
      <w:kern w:val="0"/>
      <w:sz w:val="14"/>
      <w:szCs w:val="22"/>
      <w14:ligatures w14:val="none"/>
    </w:rPr>
  </w:style>
  <w:style w:type="character" w:styleId="NichtaufgelsteErwhnung">
    <w:name w:val="Unresolved Mention"/>
    <w:basedOn w:val="Absatz-Standardschriftart"/>
    <w:uiPriority w:val="99"/>
    <w:semiHidden/>
    <w:unhideWhenUsed/>
    <w:rsid w:val="009D7880"/>
    <w:rPr>
      <w:color w:val="605E5C"/>
      <w:shd w:val="clear" w:color="auto" w:fill="E1DFDD"/>
    </w:rPr>
  </w:style>
  <w:style w:type="paragraph" w:styleId="Kommentartext">
    <w:name w:val="annotation text"/>
    <w:basedOn w:val="Standard"/>
    <w:link w:val="KommentartextZchn"/>
    <w:uiPriority w:val="99"/>
    <w:unhideWhenUsed/>
    <w:rsid w:val="00CE4AA6"/>
    <w:pPr>
      <w:spacing w:after="200" w:line="276" w:lineRule="auto"/>
    </w:pPr>
    <w:rPr>
      <w:rFonts w:ascii="Calibri" w:eastAsia="Calibri" w:hAnsi="Calibri" w:cs="Times New Roman"/>
      <w:kern w:val="0"/>
      <w:lang w:val="x-none"/>
      <w14:ligatures w14:val="none"/>
    </w:rPr>
  </w:style>
  <w:style w:type="character" w:customStyle="1" w:styleId="KommentartextZchn">
    <w:name w:val="Kommentartext Zchn"/>
    <w:basedOn w:val="Absatz-Standardschriftart"/>
    <w:link w:val="Kommentartext"/>
    <w:uiPriority w:val="99"/>
    <w:rsid w:val="00CE4AA6"/>
    <w:rPr>
      <w:rFonts w:ascii="Calibri" w:eastAsia="Calibri" w:hAnsi="Calibri" w:cs="Times New Roman"/>
      <w:kern w:val="0"/>
      <w:sz w:val="24"/>
      <w:szCs w:val="24"/>
      <w:lang w:val="x-none"/>
      <w14:ligatures w14:val="none"/>
    </w:rPr>
  </w:style>
  <w:style w:type="character" w:styleId="Kommentarzeichen">
    <w:name w:val="annotation reference"/>
    <w:uiPriority w:val="99"/>
    <w:rsid w:val="00CE4AA6"/>
    <w:rPr>
      <w:sz w:val="16"/>
      <w:szCs w:val="16"/>
    </w:rPr>
  </w:style>
  <w:style w:type="paragraph" w:styleId="berarbeitung">
    <w:name w:val="Revision"/>
    <w:hidden/>
    <w:uiPriority w:val="99"/>
    <w:semiHidden/>
    <w:rsid w:val="003D5C61"/>
    <w:pPr>
      <w:spacing w:after="0" w:line="240" w:lineRule="auto"/>
    </w:pPr>
    <w:rPr>
      <w:sz w:val="24"/>
      <w:szCs w:val="24"/>
    </w:rPr>
  </w:style>
  <w:style w:type="paragraph" w:styleId="Kommentarthema">
    <w:name w:val="annotation subject"/>
    <w:basedOn w:val="Kommentartext"/>
    <w:next w:val="Kommentartext"/>
    <w:link w:val="KommentarthemaZchn"/>
    <w:uiPriority w:val="99"/>
    <w:semiHidden/>
    <w:unhideWhenUsed/>
    <w:rsid w:val="00AD1879"/>
    <w:pPr>
      <w:spacing w:after="0" w:line="240" w:lineRule="auto"/>
    </w:pPr>
    <w:rPr>
      <w:rFonts w:asciiTheme="minorHAnsi" w:eastAsiaTheme="minorHAnsi" w:hAnsiTheme="minorHAnsi" w:cstheme="minorBidi"/>
      <w:b/>
      <w:bCs/>
      <w:kern w:val="2"/>
      <w:sz w:val="20"/>
      <w:szCs w:val="20"/>
      <w:lang w:val="de-DE"/>
      <w14:ligatures w14:val="standardContextual"/>
    </w:rPr>
  </w:style>
  <w:style w:type="character" w:customStyle="1" w:styleId="KommentarthemaZchn">
    <w:name w:val="Kommentarthema Zchn"/>
    <w:basedOn w:val="KommentartextZchn"/>
    <w:link w:val="Kommentarthema"/>
    <w:uiPriority w:val="99"/>
    <w:semiHidden/>
    <w:rsid w:val="00AD1879"/>
    <w:rPr>
      <w:rFonts w:ascii="Calibri" w:eastAsia="Calibri" w:hAnsi="Calibri" w:cs="Times New Roman"/>
      <w:b/>
      <w:bCs/>
      <w:kern w:val="0"/>
      <w:sz w:val="20"/>
      <w:szCs w:val="20"/>
      <w:lang w:val="x-no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362164">
      <w:bodyDiv w:val="1"/>
      <w:marLeft w:val="0"/>
      <w:marRight w:val="0"/>
      <w:marTop w:val="0"/>
      <w:marBottom w:val="0"/>
      <w:divBdr>
        <w:top w:val="none" w:sz="0" w:space="0" w:color="auto"/>
        <w:left w:val="none" w:sz="0" w:space="0" w:color="auto"/>
        <w:bottom w:val="none" w:sz="0" w:space="0" w:color="auto"/>
        <w:right w:val="none" w:sz="0" w:space="0" w:color="auto"/>
      </w:divBdr>
    </w:div>
    <w:div w:id="413476461">
      <w:bodyDiv w:val="1"/>
      <w:marLeft w:val="0"/>
      <w:marRight w:val="0"/>
      <w:marTop w:val="0"/>
      <w:marBottom w:val="0"/>
      <w:divBdr>
        <w:top w:val="none" w:sz="0" w:space="0" w:color="auto"/>
        <w:left w:val="none" w:sz="0" w:space="0" w:color="auto"/>
        <w:bottom w:val="none" w:sz="0" w:space="0" w:color="auto"/>
        <w:right w:val="none" w:sz="0" w:space="0" w:color="auto"/>
      </w:divBdr>
      <w:divsChild>
        <w:div w:id="1151409722">
          <w:marLeft w:val="0"/>
          <w:marRight w:val="0"/>
          <w:marTop w:val="0"/>
          <w:marBottom w:val="0"/>
          <w:divBdr>
            <w:top w:val="none" w:sz="0" w:space="0" w:color="auto"/>
            <w:left w:val="none" w:sz="0" w:space="0" w:color="auto"/>
            <w:bottom w:val="none" w:sz="0" w:space="0" w:color="auto"/>
            <w:right w:val="none" w:sz="0" w:space="0" w:color="auto"/>
          </w:divBdr>
          <w:divsChild>
            <w:div w:id="247541688">
              <w:marLeft w:val="0"/>
              <w:marRight w:val="0"/>
              <w:marTop w:val="0"/>
              <w:marBottom w:val="0"/>
              <w:divBdr>
                <w:top w:val="none" w:sz="0" w:space="0" w:color="auto"/>
                <w:left w:val="none" w:sz="0" w:space="0" w:color="auto"/>
                <w:bottom w:val="none" w:sz="0" w:space="0" w:color="auto"/>
                <w:right w:val="none" w:sz="0" w:space="0" w:color="auto"/>
              </w:divBdr>
              <w:divsChild>
                <w:div w:id="778333722">
                  <w:marLeft w:val="0"/>
                  <w:marRight w:val="0"/>
                  <w:marTop w:val="0"/>
                  <w:marBottom w:val="0"/>
                  <w:divBdr>
                    <w:top w:val="none" w:sz="0" w:space="0" w:color="auto"/>
                    <w:left w:val="none" w:sz="0" w:space="0" w:color="auto"/>
                    <w:bottom w:val="none" w:sz="0" w:space="0" w:color="auto"/>
                    <w:right w:val="none" w:sz="0" w:space="0" w:color="auto"/>
                  </w:divBdr>
                  <w:divsChild>
                    <w:div w:id="1968974041">
                      <w:marLeft w:val="0"/>
                      <w:marRight w:val="0"/>
                      <w:marTop w:val="0"/>
                      <w:marBottom w:val="0"/>
                      <w:divBdr>
                        <w:top w:val="none" w:sz="0" w:space="0" w:color="auto"/>
                        <w:left w:val="none" w:sz="0" w:space="0" w:color="auto"/>
                        <w:bottom w:val="none" w:sz="0" w:space="0" w:color="auto"/>
                        <w:right w:val="none" w:sz="0" w:space="0" w:color="auto"/>
                      </w:divBdr>
                      <w:divsChild>
                        <w:div w:id="590090030">
                          <w:marLeft w:val="0"/>
                          <w:marRight w:val="0"/>
                          <w:marTop w:val="0"/>
                          <w:marBottom w:val="0"/>
                          <w:divBdr>
                            <w:top w:val="none" w:sz="0" w:space="0" w:color="auto"/>
                            <w:left w:val="none" w:sz="0" w:space="0" w:color="auto"/>
                            <w:bottom w:val="none" w:sz="0" w:space="0" w:color="auto"/>
                            <w:right w:val="none" w:sz="0" w:space="0" w:color="auto"/>
                          </w:divBdr>
                          <w:divsChild>
                            <w:div w:id="20811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337322">
      <w:bodyDiv w:val="1"/>
      <w:marLeft w:val="0"/>
      <w:marRight w:val="0"/>
      <w:marTop w:val="0"/>
      <w:marBottom w:val="0"/>
      <w:divBdr>
        <w:top w:val="none" w:sz="0" w:space="0" w:color="auto"/>
        <w:left w:val="none" w:sz="0" w:space="0" w:color="auto"/>
        <w:bottom w:val="none" w:sz="0" w:space="0" w:color="auto"/>
        <w:right w:val="none" w:sz="0" w:space="0" w:color="auto"/>
      </w:divBdr>
      <w:divsChild>
        <w:div w:id="811211099">
          <w:marLeft w:val="0"/>
          <w:marRight w:val="0"/>
          <w:marTop w:val="0"/>
          <w:marBottom w:val="0"/>
          <w:divBdr>
            <w:top w:val="none" w:sz="0" w:space="0" w:color="auto"/>
            <w:left w:val="none" w:sz="0" w:space="0" w:color="auto"/>
            <w:bottom w:val="none" w:sz="0" w:space="0" w:color="auto"/>
            <w:right w:val="none" w:sz="0" w:space="0" w:color="auto"/>
          </w:divBdr>
          <w:divsChild>
            <w:div w:id="86578469">
              <w:marLeft w:val="0"/>
              <w:marRight w:val="0"/>
              <w:marTop w:val="0"/>
              <w:marBottom w:val="0"/>
              <w:divBdr>
                <w:top w:val="none" w:sz="0" w:space="0" w:color="auto"/>
                <w:left w:val="none" w:sz="0" w:space="0" w:color="auto"/>
                <w:bottom w:val="none" w:sz="0" w:space="0" w:color="auto"/>
                <w:right w:val="none" w:sz="0" w:space="0" w:color="auto"/>
              </w:divBdr>
              <w:divsChild>
                <w:div w:id="34159650">
                  <w:marLeft w:val="0"/>
                  <w:marRight w:val="0"/>
                  <w:marTop w:val="0"/>
                  <w:marBottom w:val="0"/>
                  <w:divBdr>
                    <w:top w:val="none" w:sz="0" w:space="0" w:color="auto"/>
                    <w:left w:val="none" w:sz="0" w:space="0" w:color="auto"/>
                    <w:bottom w:val="none" w:sz="0" w:space="0" w:color="auto"/>
                    <w:right w:val="none" w:sz="0" w:space="0" w:color="auto"/>
                  </w:divBdr>
                  <w:divsChild>
                    <w:div w:id="1256209022">
                      <w:marLeft w:val="0"/>
                      <w:marRight w:val="0"/>
                      <w:marTop w:val="0"/>
                      <w:marBottom w:val="0"/>
                      <w:divBdr>
                        <w:top w:val="none" w:sz="0" w:space="0" w:color="auto"/>
                        <w:left w:val="none" w:sz="0" w:space="0" w:color="auto"/>
                        <w:bottom w:val="none" w:sz="0" w:space="0" w:color="auto"/>
                        <w:right w:val="none" w:sz="0" w:space="0" w:color="auto"/>
                      </w:divBdr>
                      <w:divsChild>
                        <w:div w:id="966593155">
                          <w:marLeft w:val="0"/>
                          <w:marRight w:val="0"/>
                          <w:marTop w:val="0"/>
                          <w:marBottom w:val="0"/>
                          <w:divBdr>
                            <w:top w:val="none" w:sz="0" w:space="0" w:color="auto"/>
                            <w:left w:val="none" w:sz="0" w:space="0" w:color="auto"/>
                            <w:bottom w:val="none" w:sz="0" w:space="0" w:color="auto"/>
                            <w:right w:val="none" w:sz="0" w:space="0" w:color="auto"/>
                          </w:divBdr>
                          <w:divsChild>
                            <w:div w:id="50235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2876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yperlink" Target="https://www.instagram.com/solarlu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solarlux.com/de-de/newsroom.html" TargetMode="External"/><Relationship Id="rId17" Type="http://schemas.openxmlformats.org/officeDocument/2006/relationships/image" Target="media/image3.jpeg"/><Relationship Id="rId25" Type="http://schemas.openxmlformats.org/officeDocument/2006/relationships/hyperlink" Target="https://www.linkedin.com/company/solarluxgmb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de.pinterest.com/solarlu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solarlux.com" TargetMode="External"/><Relationship Id="rId24" Type="http://schemas.openxmlformats.org/officeDocument/2006/relationships/image" Target="media/image8.jpe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solarlux.com" TargetMode="External"/><Relationship Id="rId23" Type="http://schemas.openxmlformats.org/officeDocument/2006/relationships/hyperlink" Target="https://www.facebook.com/solarlux/" TargetMode="External"/><Relationship Id="rId28"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olarlux.com" TargetMode="External"/><Relationship Id="rId22" Type="http://schemas.openxmlformats.org/officeDocument/2006/relationships/image" Target="media/image7.jpeg"/><Relationship Id="rId27" Type="http://schemas.openxmlformats.org/officeDocument/2006/relationships/hyperlink" Target="https://www.youtube.com/@solarlux" TargetMode="External"/><Relationship Id="rId30"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hyperlink" Target="mailto:info@solarlux.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ln>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04587-4EA0-4048-BB18-8CF0E286B4EB}">
  <ds:schemaRefs>
    <ds:schemaRef ds:uri="http://schemas.openxmlformats.org/officeDocument/2006/bibliography"/>
  </ds:schemaRefs>
</ds:datastoreItem>
</file>

<file path=customXml/itemProps2.xml><?xml version="1.0" encoding="utf-8"?>
<ds:datastoreItem xmlns:ds="http://schemas.openxmlformats.org/officeDocument/2006/customXml" ds:itemID="{F03BE57A-6068-4000-BF89-BF1BC8AEB928}">
  <ds:schemaRefs>
    <ds:schemaRef ds:uri="http://schemas.microsoft.com/office/2006/metadata/properties"/>
    <ds:schemaRef ds:uri="http://schemas.microsoft.com/office/infopath/2007/PartnerControls"/>
    <ds:schemaRef ds:uri="dbf7e938-e51b-43bd-a5f8-4aa779e30533"/>
    <ds:schemaRef ds:uri="961d3032-c665-4294-a309-b911092366d3"/>
  </ds:schemaRefs>
</ds:datastoreItem>
</file>

<file path=customXml/itemProps3.xml><?xml version="1.0" encoding="utf-8"?>
<ds:datastoreItem xmlns:ds="http://schemas.openxmlformats.org/officeDocument/2006/customXml" ds:itemID="{156424DF-FDD3-456E-9C57-0F5ADEC9596F}">
  <ds:schemaRefs>
    <ds:schemaRef ds:uri="http://schemas.microsoft.com/sharepoint/v3/contenttype/forms"/>
  </ds:schemaRefs>
</ds:datastoreItem>
</file>

<file path=customXml/itemProps4.xml><?xml version="1.0" encoding="utf-8"?>
<ds:datastoreItem xmlns:ds="http://schemas.openxmlformats.org/officeDocument/2006/customXml" ds:itemID="{A38842E6-E23A-4889-84EB-EC5309F50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1d3032-c665-4294-a309-b911092366d3"/>
    <ds:schemaRef ds:uri="dbf7e938-e51b-43bd-a5f8-4aa779e305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727</Words>
  <Characters>4582</Characters>
  <Application>Microsoft Office Word</Application>
  <DocSecurity>4</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Mäurle</dc:creator>
  <cp:keywords/>
  <dc:description/>
  <cp:lastModifiedBy>Sarah Herger</cp:lastModifiedBy>
  <cp:revision>2</cp:revision>
  <cp:lastPrinted>2024-12-12T15:33:00Z</cp:lastPrinted>
  <dcterms:created xsi:type="dcterms:W3CDTF">2025-07-08T11:33:00Z</dcterms:created>
  <dcterms:modified xsi:type="dcterms:W3CDTF">2025-07-08T11:33:00Z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y fmtid="{D5CDD505-2E9C-101B-9397-08002B2CF9AE}" pid="3" name="MediaServiceImageTags">
    <vt:lpwstr/>
  </property>
</Properties>
</file>