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57D2EB" w14:textId="6B81FE2C" w:rsidR="00AC7688" w:rsidRPr="00FE3C44" w:rsidRDefault="00A1020D" w:rsidP="009D7880">
      <w:pPr>
        <w:rPr>
          <w:rFonts w:ascii="Arial" w:hAnsi="Arial" w:cs="Arial"/>
          <w:sz w:val="20"/>
          <w:szCs w:val="20"/>
        </w:rPr>
      </w:pPr>
      <w:r w:rsidRPr="00FE3C44">
        <w:rPr>
          <w:rFonts w:ascii="Calibri" w:eastAsia="Calibri" w:hAnsi="Calibri" w:cs="Times New Roman"/>
          <w:noProof/>
        </w:rPr>
        <mc:AlternateContent>
          <mc:Choice Requires="wps">
            <w:drawing>
              <wp:anchor distT="0" distB="0" distL="114300" distR="114300" simplePos="0" relativeHeight="251658240" behindDoc="1" locked="1" layoutInCell="1" allowOverlap="1" wp14:anchorId="3EB83D87" wp14:editId="5E5CE9E9">
                <wp:simplePos x="0" y="0"/>
                <wp:positionH relativeFrom="column">
                  <wp:posOffset>4758690</wp:posOffset>
                </wp:positionH>
                <wp:positionV relativeFrom="page">
                  <wp:posOffset>1630680</wp:posOffset>
                </wp:positionV>
                <wp:extent cx="1689735" cy="2472055"/>
                <wp:effectExtent l="0" t="0" r="5715" b="4445"/>
                <wp:wrapTight wrapText="bothSides">
                  <wp:wrapPolygon edited="0">
                    <wp:start x="0" y="0"/>
                    <wp:lineTo x="0" y="21472"/>
                    <wp:lineTo x="21430" y="21472"/>
                    <wp:lineTo x="21430" y="0"/>
                    <wp:lineTo x="0" y="0"/>
                  </wp:wrapPolygon>
                </wp:wrapTight>
                <wp:docPr id="274170448" name="Textfeld 4"/>
                <wp:cNvGraphicFramePr/>
                <a:graphic xmlns:a="http://schemas.openxmlformats.org/drawingml/2006/main">
                  <a:graphicData uri="http://schemas.microsoft.com/office/word/2010/wordprocessingShape">
                    <wps:wsp>
                      <wps:cNvSpPr txBox="1"/>
                      <wps:spPr>
                        <a:xfrm>
                          <a:off x="0" y="0"/>
                          <a:ext cx="1689735" cy="2472055"/>
                        </a:xfrm>
                        <a:prstGeom prst="rect">
                          <a:avLst/>
                        </a:prstGeom>
                        <a:solidFill>
                          <a:sysClr val="window" lastClr="FFFFFF"/>
                        </a:solidFill>
                        <a:ln w="6350">
                          <a:noFill/>
                        </a:ln>
                      </wps:spPr>
                      <wps:txbx>
                        <w:txbxContent>
                          <w:p w14:paraId="720AE184" w14:textId="592F848B" w:rsidR="00E942F8" w:rsidRPr="00FE3C44" w:rsidRDefault="00E942F8" w:rsidP="00E942F8">
                            <w:pPr>
                              <w:spacing w:line="276" w:lineRule="auto"/>
                              <w:rPr>
                                <w:rFonts w:ascii="Arial" w:hAnsi="Arial" w:cs="Arial"/>
                                <w:sz w:val="12"/>
                                <w:szCs w:val="12"/>
                              </w:rPr>
                            </w:pPr>
                            <w:r w:rsidRPr="00FE3C44">
                              <w:rPr>
                                <w:rFonts w:ascii="Arial" w:hAnsi="Arial" w:cs="Arial"/>
                                <w:sz w:val="12"/>
                                <w:szCs w:val="12"/>
                              </w:rPr>
                              <w:t>Ansprechpartnerin</w:t>
                            </w:r>
                          </w:p>
                          <w:p w14:paraId="267A83E2" w14:textId="77777777" w:rsidR="00E942F8" w:rsidRPr="00FE3C44" w:rsidRDefault="00E942F8" w:rsidP="00E942F8">
                            <w:pPr>
                              <w:spacing w:line="276" w:lineRule="auto"/>
                              <w:rPr>
                                <w:rFonts w:ascii="Arial" w:hAnsi="Arial" w:cs="Arial"/>
                                <w:sz w:val="12"/>
                                <w:szCs w:val="12"/>
                              </w:rPr>
                            </w:pPr>
                            <w:r w:rsidRPr="00FE3C44">
                              <w:rPr>
                                <w:rFonts w:ascii="Arial" w:hAnsi="Arial" w:cs="Arial"/>
                                <w:sz w:val="12"/>
                                <w:szCs w:val="12"/>
                              </w:rPr>
                              <w:t>für die Redaktionen</w:t>
                            </w:r>
                          </w:p>
                          <w:p w14:paraId="130C95B8" w14:textId="4293F6FB" w:rsidR="00E942F8" w:rsidRPr="00FE3C44" w:rsidRDefault="00E942F8" w:rsidP="00E942F8">
                            <w:pPr>
                              <w:spacing w:line="276" w:lineRule="auto"/>
                              <w:rPr>
                                <w:rFonts w:ascii="Arial" w:hAnsi="Arial" w:cs="Arial"/>
                                <w:b/>
                                <w:bCs/>
                                <w:sz w:val="12"/>
                                <w:szCs w:val="12"/>
                              </w:rPr>
                            </w:pPr>
                          </w:p>
                          <w:p w14:paraId="7A1DEF71" w14:textId="64208FCB" w:rsidR="008141B2" w:rsidRPr="00FE3C44" w:rsidRDefault="008141B2" w:rsidP="00E942F8">
                            <w:pPr>
                              <w:spacing w:line="276" w:lineRule="auto"/>
                              <w:rPr>
                                <w:rFonts w:ascii="Arial" w:hAnsi="Arial" w:cs="Arial"/>
                                <w:b/>
                                <w:bCs/>
                                <w:sz w:val="12"/>
                                <w:szCs w:val="12"/>
                              </w:rPr>
                            </w:pPr>
                            <w:r w:rsidRPr="00FE3C44">
                              <w:rPr>
                                <w:rFonts w:ascii="Arial" w:hAnsi="Arial" w:cs="Arial"/>
                                <w:b/>
                                <w:bCs/>
                                <w:sz w:val="12"/>
                                <w:szCs w:val="12"/>
                              </w:rPr>
                              <w:t>Sarah Herger</w:t>
                            </w:r>
                          </w:p>
                          <w:p w14:paraId="1694B455" w14:textId="77777777" w:rsidR="005260E4" w:rsidRPr="00FE3C44" w:rsidRDefault="005260E4" w:rsidP="005260E4">
                            <w:pPr>
                              <w:spacing w:line="276" w:lineRule="auto"/>
                              <w:rPr>
                                <w:rFonts w:ascii="Arial" w:hAnsi="Arial" w:cs="Arial"/>
                                <w:sz w:val="12"/>
                                <w:szCs w:val="12"/>
                              </w:rPr>
                            </w:pPr>
                            <w:r w:rsidRPr="00FE3C44">
                              <w:rPr>
                                <w:rFonts w:ascii="Arial" w:hAnsi="Arial" w:cs="Arial"/>
                                <w:sz w:val="12"/>
                                <w:szCs w:val="12"/>
                              </w:rPr>
                              <w:t>holtgreife | Büro für Markenkommunikation</w:t>
                            </w:r>
                          </w:p>
                          <w:p w14:paraId="61D6E177" w14:textId="47AE07A3" w:rsidR="005260E4" w:rsidRPr="00FE3C44" w:rsidRDefault="005260E4" w:rsidP="005260E4">
                            <w:pPr>
                              <w:spacing w:line="276" w:lineRule="auto"/>
                              <w:rPr>
                                <w:rFonts w:ascii="Arial" w:hAnsi="Arial" w:cs="Arial"/>
                                <w:sz w:val="12"/>
                                <w:szCs w:val="12"/>
                              </w:rPr>
                            </w:pPr>
                            <w:r w:rsidRPr="00FE3C44">
                              <w:rPr>
                                <w:rFonts w:ascii="Arial" w:hAnsi="Arial" w:cs="Arial"/>
                                <w:sz w:val="12"/>
                                <w:szCs w:val="12"/>
                              </w:rPr>
                              <w:t>Münsterweg 12</w:t>
                            </w:r>
                            <w:r w:rsidR="001666DE" w:rsidRPr="00FE3C44">
                              <w:rPr>
                                <w:rFonts w:ascii="Arial" w:hAnsi="Arial" w:cs="Arial"/>
                                <w:sz w:val="12"/>
                                <w:szCs w:val="12"/>
                              </w:rPr>
                              <w:t xml:space="preserve">, </w:t>
                            </w:r>
                            <w:r w:rsidRPr="00FE3C44">
                              <w:rPr>
                                <w:rFonts w:ascii="Arial" w:hAnsi="Arial" w:cs="Arial"/>
                                <w:sz w:val="12"/>
                                <w:szCs w:val="12"/>
                              </w:rPr>
                              <w:t>59269 Beckum</w:t>
                            </w:r>
                          </w:p>
                          <w:p w14:paraId="64D86F7C" w14:textId="40CC06AE" w:rsidR="00E942F8" w:rsidRPr="00FE3C44" w:rsidRDefault="00E942F8" w:rsidP="00E942F8">
                            <w:pPr>
                              <w:spacing w:line="276" w:lineRule="auto"/>
                              <w:rPr>
                                <w:rFonts w:ascii="Arial" w:hAnsi="Arial" w:cs="Arial"/>
                                <w:sz w:val="12"/>
                                <w:szCs w:val="12"/>
                              </w:rPr>
                            </w:pPr>
                            <w:r w:rsidRPr="00FE3C44">
                              <w:rPr>
                                <w:rFonts w:ascii="Arial" w:hAnsi="Arial" w:cs="Arial"/>
                                <w:sz w:val="12"/>
                                <w:szCs w:val="12"/>
                              </w:rPr>
                              <w:t>T +49 2521 82994 1</w:t>
                            </w:r>
                            <w:r w:rsidR="008141B2" w:rsidRPr="00FE3C44">
                              <w:rPr>
                                <w:rFonts w:ascii="Arial" w:hAnsi="Arial" w:cs="Arial"/>
                                <w:sz w:val="12"/>
                                <w:szCs w:val="12"/>
                              </w:rPr>
                              <w:t>5</w:t>
                            </w:r>
                          </w:p>
                          <w:p w14:paraId="5E39D85D" w14:textId="7E6E9DF8" w:rsidR="00E942F8" w:rsidRPr="00FE3C44" w:rsidRDefault="008141B2" w:rsidP="00E942F8">
                            <w:pPr>
                              <w:spacing w:line="276" w:lineRule="auto"/>
                              <w:rPr>
                                <w:rFonts w:ascii="Arial" w:hAnsi="Arial" w:cs="Arial"/>
                                <w:sz w:val="12"/>
                                <w:szCs w:val="12"/>
                              </w:rPr>
                            </w:pPr>
                            <w:r w:rsidRPr="00FE3C44">
                              <w:rPr>
                                <w:rFonts w:ascii="Arial" w:hAnsi="Arial" w:cs="Arial"/>
                                <w:sz w:val="12"/>
                                <w:szCs w:val="12"/>
                              </w:rPr>
                              <w:t>Sarah.herger</w:t>
                            </w:r>
                            <w:r w:rsidR="00E942F8" w:rsidRPr="00FE3C44">
                              <w:rPr>
                                <w:rFonts w:ascii="Arial" w:hAnsi="Arial" w:cs="Arial"/>
                                <w:sz w:val="12"/>
                                <w:szCs w:val="12"/>
                              </w:rPr>
                              <w:t>@holtgreife.com</w:t>
                            </w:r>
                          </w:p>
                          <w:p w14:paraId="6C2E4C56" w14:textId="77777777" w:rsidR="00E942F8" w:rsidRPr="00FE3C44" w:rsidRDefault="00E942F8" w:rsidP="00E942F8">
                            <w:pPr>
                              <w:spacing w:line="276" w:lineRule="auto"/>
                              <w:rPr>
                                <w:rFonts w:ascii="Arial" w:hAnsi="Arial" w:cs="Arial"/>
                                <w:b/>
                                <w:bCs/>
                                <w:sz w:val="12"/>
                                <w:szCs w:val="12"/>
                              </w:rPr>
                            </w:pPr>
                          </w:p>
                          <w:p w14:paraId="4733764E" w14:textId="77777777" w:rsidR="00E942F8" w:rsidRPr="00FE3C44" w:rsidRDefault="00E942F8" w:rsidP="00E942F8">
                            <w:pPr>
                              <w:spacing w:line="276" w:lineRule="auto"/>
                              <w:rPr>
                                <w:rFonts w:ascii="Arial" w:hAnsi="Arial" w:cs="Arial"/>
                                <w:b/>
                                <w:bCs/>
                                <w:sz w:val="12"/>
                                <w:szCs w:val="12"/>
                              </w:rPr>
                            </w:pPr>
                            <w:r w:rsidRPr="00FE3C44">
                              <w:rPr>
                                <w:rFonts w:ascii="Arial" w:hAnsi="Arial" w:cs="Arial"/>
                                <w:b/>
                                <w:bCs/>
                                <w:sz w:val="12"/>
                                <w:szCs w:val="12"/>
                              </w:rPr>
                              <w:t>Kontakt</w:t>
                            </w:r>
                          </w:p>
                          <w:p w14:paraId="1C4E59F1" w14:textId="77777777" w:rsidR="00E942F8" w:rsidRPr="00FE3C44" w:rsidRDefault="00E942F8" w:rsidP="00E942F8">
                            <w:pPr>
                              <w:tabs>
                                <w:tab w:val="left" w:pos="3204"/>
                              </w:tabs>
                              <w:spacing w:line="276" w:lineRule="auto"/>
                              <w:jc w:val="both"/>
                              <w:rPr>
                                <w:rFonts w:ascii="Arial" w:hAnsi="Arial" w:cs="Arial"/>
                                <w:color w:val="000000" w:themeColor="text1"/>
                                <w:sz w:val="12"/>
                                <w:szCs w:val="12"/>
                              </w:rPr>
                            </w:pPr>
                            <w:r w:rsidRPr="00FE3C44">
                              <w:rPr>
                                <w:rFonts w:ascii="Arial" w:hAnsi="Arial" w:cs="Arial"/>
                                <w:color w:val="000000" w:themeColor="text1"/>
                                <w:sz w:val="12"/>
                                <w:szCs w:val="12"/>
                              </w:rPr>
                              <w:t>Solarlux GmbH</w:t>
                            </w:r>
                          </w:p>
                          <w:p w14:paraId="04DD3098" w14:textId="77777777" w:rsidR="00E942F8" w:rsidRPr="00FE3C44" w:rsidRDefault="00E942F8" w:rsidP="00E942F8">
                            <w:pPr>
                              <w:tabs>
                                <w:tab w:val="left" w:pos="3204"/>
                              </w:tabs>
                              <w:spacing w:line="276" w:lineRule="auto"/>
                              <w:jc w:val="both"/>
                              <w:rPr>
                                <w:rFonts w:ascii="Arial" w:hAnsi="Arial" w:cs="Arial"/>
                                <w:color w:val="000000" w:themeColor="text1"/>
                                <w:sz w:val="12"/>
                                <w:szCs w:val="12"/>
                              </w:rPr>
                            </w:pPr>
                            <w:r w:rsidRPr="00FE3C44">
                              <w:rPr>
                                <w:rFonts w:ascii="Arial" w:hAnsi="Arial" w:cs="Arial"/>
                                <w:color w:val="000000" w:themeColor="text1"/>
                                <w:sz w:val="12"/>
                                <w:szCs w:val="12"/>
                              </w:rPr>
                              <w:t>Industriepark 1, 49324 Melle</w:t>
                            </w:r>
                          </w:p>
                          <w:p w14:paraId="349DF9FB" w14:textId="77777777" w:rsidR="00E942F8" w:rsidRPr="00FE3C44" w:rsidRDefault="00E942F8" w:rsidP="00E942F8">
                            <w:pPr>
                              <w:tabs>
                                <w:tab w:val="left" w:pos="3204"/>
                              </w:tabs>
                              <w:spacing w:line="276" w:lineRule="auto"/>
                              <w:jc w:val="both"/>
                              <w:rPr>
                                <w:rFonts w:ascii="Arial" w:hAnsi="Arial" w:cs="Arial"/>
                                <w:color w:val="000000" w:themeColor="text1"/>
                                <w:sz w:val="12"/>
                                <w:szCs w:val="12"/>
                              </w:rPr>
                            </w:pPr>
                            <w:r w:rsidRPr="00FE3C44">
                              <w:rPr>
                                <w:rFonts w:ascii="Arial" w:hAnsi="Arial" w:cs="Arial"/>
                                <w:color w:val="000000" w:themeColor="text1"/>
                                <w:sz w:val="12"/>
                                <w:szCs w:val="12"/>
                              </w:rPr>
                              <w:t>T +49 5422 92710</w:t>
                            </w:r>
                          </w:p>
                          <w:p w14:paraId="2B8BE5F4" w14:textId="5AECBE65" w:rsidR="00E942F8" w:rsidRPr="00FE3C44" w:rsidRDefault="001F336C" w:rsidP="00E942F8">
                            <w:pPr>
                              <w:tabs>
                                <w:tab w:val="left" w:pos="3204"/>
                              </w:tabs>
                              <w:spacing w:line="276" w:lineRule="auto"/>
                              <w:jc w:val="both"/>
                              <w:rPr>
                                <w:rFonts w:ascii="Arial" w:hAnsi="Arial" w:cs="Arial"/>
                                <w:sz w:val="12"/>
                                <w:szCs w:val="12"/>
                              </w:rPr>
                            </w:pPr>
                            <w:hyperlink r:id="rId11" w:history="1">
                              <w:r w:rsidRPr="00FE3C44">
                                <w:rPr>
                                  <w:rStyle w:val="Hyperlink"/>
                                  <w:rFonts w:ascii="Arial" w:hAnsi="Arial" w:cs="Arial"/>
                                  <w:color w:val="auto"/>
                                  <w:sz w:val="12"/>
                                  <w:szCs w:val="12"/>
                                  <w:u w:val="none"/>
                                </w:rPr>
                                <w:t>info@solarlux.com</w:t>
                              </w:r>
                            </w:hyperlink>
                          </w:p>
                          <w:p w14:paraId="31019E54" w14:textId="77777777" w:rsidR="00E942F8" w:rsidRPr="00FE3C44" w:rsidRDefault="00E942F8" w:rsidP="00E942F8">
                            <w:pPr>
                              <w:spacing w:line="276" w:lineRule="auto"/>
                              <w:rPr>
                                <w:rStyle w:val="Hyperlink"/>
                                <w:rFonts w:ascii="Arial" w:hAnsi="Arial" w:cs="Arial"/>
                                <w:color w:val="000000" w:themeColor="text1"/>
                                <w:sz w:val="12"/>
                                <w:szCs w:val="12"/>
                                <w:u w:val="none"/>
                              </w:rPr>
                            </w:pPr>
                            <w:r w:rsidRPr="00FE3C44">
                              <w:rPr>
                                <w:rStyle w:val="Hyperlink"/>
                                <w:rFonts w:ascii="Arial" w:hAnsi="Arial" w:cs="Arial"/>
                                <w:color w:val="000000" w:themeColor="text1"/>
                                <w:sz w:val="12"/>
                                <w:szCs w:val="12"/>
                                <w:u w:val="none"/>
                              </w:rPr>
                              <w:t>solarlux.com</w:t>
                            </w:r>
                          </w:p>
                          <w:p w14:paraId="2623CA71" w14:textId="77777777" w:rsidR="00E942F8" w:rsidRPr="00FE3C44" w:rsidRDefault="00E942F8" w:rsidP="00E942F8">
                            <w:pPr>
                              <w:spacing w:line="276" w:lineRule="auto"/>
                              <w:rPr>
                                <w:rStyle w:val="Hyperlink"/>
                                <w:rFonts w:ascii="Arial" w:hAnsi="Arial" w:cs="Arial"/>
                                <w:color w:val="000000" w:themeColor="text1"/>
                                <w:sz w:val="12"/>
                                <w:szCs w:val="12"/>
                              </w:rPr>
                            </w:pPr>
                          </w:p>
                          <w:p w14:paraId="746244B4" w14:textId="77777777" w:rsidR="00E942F8" w:rsidRPr="00FE3C44" w:rsidRDefault="00E942F8" w:rsidP="00E942F8">
                            <w:pPr>
                              <w:spacing w:line="276" w:lineRule="auto"/>
                              <w:rPr>
                                <w:rFonts w:ascii="Arial" w:hAnsi="Arial" w:cs="Arial"/>
                                <w:color w:val="000000" w:themeColor="text1"/>
                                <w:sz w:val="12"/>
                                <w:szCs w:val="12"/>
                                <w:u w:val="single"/>
                              </w:rPr>
                            </w:pPr>
                            <w:r w:rsidRPr="00FE3C44">
                              <w:rPr>
                                <w:noProof/>
                              </w:rPr>
                              <w:drawing>
                                <wp:inline distT="0" distB="0" distL="0" distR="0" wp14:anchorId="78F2B322" wp14:editId="66716769">
                                  <wp:extent cx="1235710" cy="239169"/>
                                  <wp:effectExtent l="0" t="0" r="2540" b="8890"/>
                                  <wp:docPr id="1818809187" name="Grafik 2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809187" name="Grafik 25">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1303541" cy="252297"/>
                                          </a:xfrm>
                                          <a:prstGeom prst="rect">
                                            <a:avLst/>
                                          </a:prstGeom>
                                        </pic:spPr>
                                      </pic:pic>
                                    </a:graphicData>
                                  </a:graphic>
                                </wp:inline>
                              </w:drawing>
                            </w:r>
                          </w:p>
                          <w:p w14:paraId="673B2571" w14:textId="78B95AE9" w:rsidR="009D7880" w:rsidRPr="00FE3C44" w:rsidRDefault="009D7880" w:rsidP="00024F13">
                            <w:pPr>
                              <w:spacing w:line="276" w:lineRule="auto"/>
                              <w:rPr>
                                <w:rFonts w:ascii="Arial" w:hAnsi="Arial" w:cs="Arial"/>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B83D87" id="_x0000_t202" coordsize="21600,21600" o:spt="202" path="m,l,21600r21600,l21600,xe">
                <v:stroke joinstyle="miter"/>
                <v:path gradientshapeok="t" o:connecttype="rect"/>
              </v:shapetype>
              <v:shape id="Textfeld 4" o:spid="_x0000_s1026" type="#_x0000_t202" style="position:absolute;margin-left:374.7pt;margin-top:128.4pt;width:133.05pt;height:19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" fillcolor="window" stroked="f" strokeweight=".5pt">
                <v:textbox>
                  <w:txbxContent>
                    <w:p w14:paraId="720AE184" w14:textId="592F848B" w:rsidR="00E942F8" w:rsidRPr="00FE3C44" w:rsidRDefault="00E942F8" w:rsidP="00E942F8">
                      <w:pPr>
                        <w:spacing w:line="276" w:lineRule="auto"/>
                        <w:rPr>
                          <w:rFonts w:ascii="Arial" w:hAnsi="Arial" w:cs="Arial"/>
                          <w:sz w:val="12"/>
                          <w:szCs w:val="12"/>
                        </w:rPr>
                      </w:pPr>
                      <w:r w:rsidRPr="00FE3C44">
                        <w:rPr>
                          <w:rFonts w:ascii="Arial" w:hAnsi="Arial" w:cs="Arial"/>
                          <w:sz w:val="12"/>
                          <w:szCs w:val="12"/>
                        </w:rPr>
                        <w:t>Ansprechpartnerin</w:t>
                      </w:r>
                    </w:p>
                    <w:p w14:paraId="267A83E2" w14:textId="77777777" w:rsidR="00E942F8" w:rsidRPr="00FE3C44" w:rsidRDefault="00E942F8" w:rsidP="00E942F8">
                      <w:pPr>
                        <w:spacing w:line="276" w:lineRule="auto"/>
                        <w:rPr>
                          <w:rFonts w:ascii="Arial" w:hAnsi="Arial" w:cs="Arial"/>
                          <w:sz w:val="12"/>
                          <w:szCs w:val="12"/>
                        </w:rPr>
                      </w:pPr>
                      <w:r w:rsidRPr="00FE3C44">
                        <w:rPr>
                          <w:rFonts w:ascii="Arial" w:hAnsi="Arial" w:cs="Arial"/>
                          <w:sz w:val="12"/>
                          <w:szCs w:val="12"/>
                        </w:rPr>
                        <w:t>für die Redaktionen</w:t>
                      </w:r>
                    </w:p>
                    <w:p w14:paraId="130C95B8" w14:textId="4293F6FB" w:rsidR="00E942F8" w:rsidRPr="00FE3C44" w:rsidRDefault="00E942F8" w:rsidP="00E942F8">
                      <w:pPr>
                        <w:spacing w:line="276" w:lineRule="auto"/>
                        <w:rPr>
                          <w:rFonts w:ascii="Arial" w:hAnsi="Arial" w:cs="Arial"/>
                          <w:b/>
                          <w:bCs/>
                          <w:sz w:val="12"/>
                          <w:szCs w:val="12"/>
                        </w:rPr>
                      </w:pPr>
                    </w:p>
                    <w:p w14:paraId="7A1DEF71" w14:textId="64208FCB" w:rsidR="008141B2" w:rsidRPr="00FE3C44" w:rsidRDefault="008141B2" w:rsidP="00E942F8">
                      <w:pPr>
                        <w:spacing w:line="276" w:lineRule="auto"/>
                        <w:rPr>
                          <w:rFonts w:ascii="Arial" w:hAnsi="Arial" w:cs="Arial"/>
                          <w:b/>
                          <w:bCs/>
                          <w:sz w:val="12"/>
                          <w:szCs w:val="12"/>
                        </w:rPr>
                      </w:pPr>
                      <w:r w:rsidRPr="00FE3C44">
                        <w:rPr>
                          <w:rFonts w:ascii="Arial" w:hAnsi="Arial" w:cs="Arial"/>
                          <w:b/>
                          <w:bCs/>
                          <w:sz w:val="12"/>
                          <w:szCs w:val="12"/>
                        </w:rPr>
                        <w:t>Sarah Herger</w:t>
                      </w:r>
                    </w:p>
                    <w:p w14:paraId="1694B455" w14:textId="77777777" w:rsidR="005260E4" w:rsidRPr="00FE3C44" w:rsidRDefault="005260E4" w:rsidP="005260E4">
                      <w:pPr>
                        <w:spacing w:line="276" w:lineRule="auto"/>
                        <w:rPr>
                          <w:rFonts w:ascii="Arial" w:hAnsi="Arial" w:cs="Arial"/>
                          <w:sz w:val="12"/>
                          <w:szCs w:val="12"/>
                        </w:rPr>
                      </w:pPr>
                      <w:proofErr w:type="spellStart"/>
                      <w:r w:rsidRPr="00FE3C44">
                        <w:rPr>
                          <w:rFonts w:ascii="Arial" w:hAnsi="Arial" w:cs="Arial"/>
                          <w:sz w:val="12"/>
                          <w:szCs w:val="12"/>
                        </w:rPr>
                        <w:t>holtgreife</w:t>
                      </w:r>
                      <w:proofErr w:type="spellEnd"/>
                      <w:r w:rsidRPr="00FE3C44">
                        <w:rPr>
                          <w:rFonts w:ascii="Arial" w:hAnsi="Arial" w:cs="Arial"/>
                          <w:sz w:val="12"/>
                          <w:szCs w:val="12"/>
                        </w:rPr>
                        <w:t> | Büro für Markenkommunikation</w:t>
                      </w:r>
                    </w:p>
                    <w:p w14:paraId="61D6E177" w14:textId="47AE07A3" w:rsidR="005260E4" w:rsidRPr="00FE3C44" w:rsidRDefault="005260E4" w:rsidP="005260E4">
                      <w:pPr>
                        <w:spacing w:line="276" w:lineRule="auto"/>
                        <w:rPr>
                          <w:rFonts w:ascii="Arial" w:hAnsi="Arial" w:cs="Arial"/>
                          <w:sz w:val="12"/>
                          <w:szCs w:val="12"/>
                        </w:rPr>
                      </w:pPr>
                      <w:r w:rsidRPr="00FE3C44">
                        <w:rPr>
                          <w:rFonts w:ascii="Arial" w:hAnsi="Arial" w:cs="Arial"/>
                          <w:sz w:val="12"/>
                          <w:szCs w:val="12"/>
                        </w:rPr>
                        <w:t>Münsterweg 12</w:t>
                      </w:r>
                      <w:r w:rsidR="001666DE" w:rsidRPr="00FE3C44">
                        <w:rPr>
                          <w:rFonts w:ascii="Arial" w:hAnsi="Arial" w:cs="Arial"/>
                          <w:sz w:val="12"/>
                          <w:szCs w:val="12"/>
                        </w:rPr>
                        <w:t xml:space="preserve">, </w:t>
                      </w:r>
                      <w:r w:rsidRPr="00FE3C44">
                        <w:rPr>
                          <w:rFonts w:ascii="Arial" w:hAnsi="Arial" w:cs="Arial"/>
                          <w:sz w:val="12"/>
                          <w:szCs w:val="12"/>
                        </w:rPr>
                        <w:t>59269 Beckum</w:t>
                      </w:r>
                    </w:p>
                    <w:p w14:paraId="64D86F7C" w14:textId="40CC06AE" w:rsidR="00E942F8" w:rsidRPr="00FE3C44" w:rsidRDefault="00E942F8" w:rsidP="00E942F8">
                      <w:pPr>
                        <w:spacing w:line="276" w:lineRule="auto"/>
                        <w:rPr>
                          <w:rFonts w:ascii="Arial" w:hAnsi="Arial" w:cs="Arial"/>
                          <w:sz w:val="12"/>
                          <w:szCs w:val="12"/>
                        </w:rPr>
                      </w:pPr>
                      <w:r w:rsidRPr="00FE3C44">
                        <w:rPr>
                          <w:rFonts w:ascii="Arial" w:hAnsi="Arial" w:cs="Arial"/>
                          <w:sz w:val="12"/>
                          <w:szCs w:val="12"/>
                        </w:rPr>
                        <w:t>T +49 2521 82994 1</w:t>
                      </w:r>
                      <w:r w:rsidR="008141B2" w:rsidRPr="00FE3C44">
                        <w:rPr>
                          <w:rFonts w:ascii="Arial" w:hAnsi="Arial" w:cs="Arial"/>
                          <w:sz w:val="12"/>
                          <w:szCs w:val="12"/>
                        </w:rPr>
                        <w:t>5</w:t>
                      </w:r>
                    </w:p>
                    <w:p w14:paraId="5E39D85D" w14:textId="7E6E9DF8" w:rsidR="00E942F8" w:rsidRPr="00FE3C44" w:rsidRDefault="008141B2" w:rsidP="00E942F8">
                      <w:pPr>
                        <w:spacing w:line="276" w:lineRule="auto"/>
                        <w:rPr>
                          <w:rFonts w:ascii="Arial" w:hAnsi="Arial" w:cs="Arial"/>
                          <w:sz w:val="12"/>
                          <w:szCs w:val="12"/>
                        </w:rPr>
                      </w:pPr>
                      <w:r w:rsidRPr="00FE3C44">
                        <w:rPr>
                          <w:rFonts w:ascii="Arial" w:hAnsi="Arial" w:cs="Arial"/>
                          <w:sz w:val="12"/>
                          <w:szCs w:val="12"/>
                        </w:rPr>
                        <w:t>Sarah.herger</w:t>
                      </w:r>
                      <w:r w:rsidR="00E942F8" w:rsidRPr="00FE3C44">
                        <w:rPr>
                          <w:rFonts w:ascii="Arial" w:hAnsi="Arial" w:cs="Arial"/>
                          <w:sz w:val="12"/>
                          <w:szCs w:val="12"/>
                        </w:rPr>
                        <w:t>@holtgreife.com</w:t>
                      </w:r>
                    </w:p>
                    <w:p w14:paraId="6C2E4C56" w14:textId="77777777" w:rsidR="00E942F8" w:rsidRPr="00FE3C44" w:rsidRDefault="00E942F8" w:rsidP="00E942F8">
                      <w:pPr>
                        <w:spacing w:line="276" w:lineRule="auto"/>
                        <w:rPr>
                          <w:rFonts w:ascii="Arial" w:hAnsi="Arial" w:cs="Arial"/>
                          <w:b/>
                          <w:bCs/>
                          <w:sz w:val="12"/>
                          <w:szCs w:val="12"/>
                        </w:rPr>
                      </w:pPr>
                    </w:p>
                    <w:p w14:paraId="4733764E" w14:textId="77777777" w:rsidR="00E942F8" w:rsidRPr="00FE3C44" w:rsidRDefault="00E942F8" w:rsidP="00E942F8">
                      <w:pPr>
                        <w:spacing w:line="276" w:lineRule="auto"/>
                        <w:rPr>
                          <w:rFonts w:ascii="Arial" w:hAnsi="Arial" w:cs="Arial"/>
                          <w:b/>
                          <w:bCs/>
                          <w:sz w:val="12"/>
                          <w:szCs w:val="12"/>
                        </w:rPr>
                      </w:pPr>
                      <w:r w:rsidRPr="00FE3C44">
                        <w:rPr>
                          <w:rFonts w:ascii="Arial" w:hAnsi="Arial" w:cs="Arial"/>
                          <w:b/>
                          <w:bCs/>
                          <w:sz w:val="12"/>
                          <w:szCs w:val="12"/>
                        </w:rPr>
                        <w:t>Kontakt</w:t>
                      </w:r>
                    </w:p>
                    <w:p w14:paraId="1C4E59F1" w14:textId="77777777" w:rsidR="00E942F8" w:rsidRPr="00FE3C44" w:rsidRDefault="00E942F8" w:rsidP="00E942F8">
                      <w:pPr>
                        <w:tabs>
                          <w:tab w:val="left" w:pos="3204"/>
                        </w:tabs>
                        <w:spacing w:line="276" w:lineRule="auto"/>
                        <w:jc w:val="both"/>
                        <w:rPr>
                          <w:rFonts w:ascii="Arial" w:hAnsi="Arial" w:cs="Arial"/>
                          <w:color w:val="000000" w:themeColor="text1"/>
                          <w:sz w:val="12"/>
                          <w:szCs w:val="12"/>
                        </w:rPr>
                      </w:pPr>
                      <w:r w:rsidRPr="00FE3C44">
                        <w:rPr>
                          <w:rFonts w:ascii="Arial" w:hAnsi="Arial" w:cs="Arial"/>
                          <w:color w:val="000000" w:themeColor="text1"/>
                          <w:sz w:val="12"/>
                          <w:szCs w:val="12"/>
                        </w:rPr>
                        <w:t>Solarlux GmbH</w:t>
                      </w:r>
                    </w:p>
                    <w:p w14:paraId="04DD3098" w14:textId="77777777" w:rsidR="00E942F8" w:rsidRPr="00FE3C44" w:rsidRDefault="00E942F8" w:rsidP="00E942F8">
                      <w:pPr>
                        <w:tabs>
                          <w:tab w:val="left" w:pos="3204"/>
                        </w:tabs>
                        <w:spacing w:line="276" w:lineRule="auto"/>
                        <w:jc w:val="both"/>
                        <w:rPr>
                          <w:rFonts w:ascii="Arial" w:hAnsi="Arial" w:cs="Arial"/>
                          <w:color w:val="000000" w:themeColor="text1"/>
                          <w:sz w:val="12"/>
                          <w:szCs w:val="12"/>
                        </w:rPr>
                      </w:pPr>
                      <w:r w:rsidRPr="00FE3C44">
                        <w:rPr>
                          <w:rFonts w:ascii="Arial" w:hAnsi="Arial" w:cs="Arial"/>
                          <w:color w:val="000000" w:themeColor="text1"/>
                          <w:sz w:val="12"/>
                          <w:szCs w:val="12"/>
                        </w:rPr>
                        <w:t>Industriepark 1, 49324 Melle</w:t>
                      </w:r>
                    </w:p>
                    <w:p w14:paraId="349DF9FB" w14:textId="77777777" w:rsidR="00E942F8" w:rsidRPr="00FE3C44" w:rsidRDefault="00E942F8" w:rsidP="00E942F8">
                      <w:pPr>
                        <w:tabs>
                          <w:tab w:val="left" w:pos="3204"/>
                        </w:tabs>
                        <w:spacing w:line="276" w:lineRule="auto"/>
                        <w:jc w:val="both"/>
                        <w:rPr>
                          <w:rFonts w:ascii="Arial" w:hAnsi="Arial" w:cs="Arial"/>
                          <w:color w:val="000000" w:themeColor="text1"/>
                          <w:sz w:val="12"/>
                          <w:szCs w:val="12"/>
                        </w:rPr>
                      </w:pPr>
                      <w:r w:rsidRPr="00FE3C44">
                        <w:rPr>
                          <w:rFonts w:ascii="Arial" w:hAnsi="Arial" w:cs="Arial"/>
                          <w:color w:val="000000" w:themeColor="text1"/>
                          <w:sz w:val="12"/>
                          <w:szCs w:val="12"/>
                        </w:rPr>
                        <w:t>T +49 5422 92710</w:t>
                      </w:r>
                    </w:p>
                    <w:p w14:paraId="2B8BE5F4" w14:textId="5AECBE65" w:rsidR="00E942F8" w:rsidRPr="00FE3C44" w:rsidRDefault="001F336C" w:rsidP="00E942F8">
                      <w:pPr>
                        <w:tabs>
                          <w:tab w:val="left" w:pos="3204"/>
                        </w:tabs>
                        <w:spacing w:line="276" w:lineRule="auto"/>
                        <w:jc w:val="both"/>
                        <w:rPr>
                          <w:rFonts w:ascii="Arial" w:hAnsi="Arial" w:cs="Arial"/>
                          <w:sz w:val="12"/>
                          <w:szCs w:val="12"/>
                        </w:rPr>
                      </w:pPr>
                      <w:hyperlink r:id="rId14" w:history="1">
                        <w:r w:rsidRPr="00FE3C44">
                          <w:rPr>
                            <w:rStyle w:val="Hyperlink"/>
                            <w:rFonts w:ascii="Arial" w:hAnsi="Arial" w:cs="Arial"/>
                            <w:color w:val="auto"/>
                            <w:sz w:val="12"/>
                            <w:szCs w:val="12"/>
                            <w:u w:val="none"/>
                          </w:rPr>
                          <w:t>info@solarlux.com</w:t>
                        </w:r>
                      </w:hyperlink>
                    </w:p>
                    <w:p w14:paraId="31019E54" w14:textId="77777777" w:rsidR="00E942F8" w:rsidRPr="00FE3C44" w:rsidRDefault="00E942F8" w:rsidP="00E942F8">
                      <w:pPr>
                        <w:spacing w:line="276" w:lineRule="auto"/>
                        <w:rPr>
                          <w:rStyle w:val="Hyperlink"/>
                          <w:rFonts w:ascii="Arial" w:hAnsi="Arial" w:cs="Arial"/>
                          <w:color w:val="000000" w:themeColor="text1"/>
                          <w:sz w:val="12"/>
                          <w:szCs w:val="12"/>
                          <w:u w:val="none"/>
                        </w:rPr>
                      </w:pPr>
                      <w:r w:rsidRPr="00FE3C44">
                        <w:rPr>
                          <w:rStyle w:val="Hyperlink"/>
                          <w:rFonts w:ascii="Arial" w:hAnsi="Arial" w:cs="Arial"/>
                          <w:color w:val="000000" w:themeColor="text1"/>
                          <w:sz w:val="12"/>
                          <w:szCs w:val="12"/>
                          <w:u w:val="none"/>
                        </w:rPr>
                        <w:t>solarlux.com</w:t>
                      </w:r>
                    </w:p>
                    <w:p w14:paraId="2623CA71" w14:textId="77777777" w:rsidR="00E942F8" w:rsidRPr="00FE3C44" w:rsidRDefault="00E942F8" w:rsidP="00E942F8">
                      <w:pPr>
                        <w:spacing w:line="276" w:lineRule="auto"/>
                        <w:rPr>
                          <w:rStyle w:val="Hyperlink"/>
                          <w:rFonts w:ascii="Arial" w:hAnsi="Arial" w:cs="Arial"/>
                          <w:color w:val="000000" w:themeColor="text1"/>
                          <w:sz w:val="12"/>
                          <w:szCs w:val="12"/>
                        </w:rPr>
                      </w:pPr>
                    </w:p>
                    <w:p w14:paraId="746244B4" w14:textId="77777777" w:rsidR="00E942F8" w:rsidRPr="00FE3C44" w:rsidRDefault="00E942F8" w:rsidP="00E942F8">
                      <w:pPr>
                        <w:spacing w:line="276" w:lineRule="auto"/>
                        <w:rPr>
                          <w:rFonts w:ascii="Arial" w:hAnsi="Arial" w:cs="Arial"/>
                          <w:color w:val="000000" w:themeColor="text1"/>
                          <w:sz w:val="12"/>
                          <w:szCs w:val="12"/>
                          <w:u w:val="single"/>
                        </w:rPr>
                      </w:pPr>
                      <w:r w:rsidRPr="00FE3C44">
                        <w:rPr>
                          <w:noProof/>
                        </w:rPr>
                        <w:drawing>
                          <wp:inline distT="0" distB="0" distL="0" distR="0" wp14:anchorId="78F2B322" wp14:editId="66716769">
                            <wp:extent cx="1235710" cy="239169"/>
                            <wp:effectExtent l="0" t="0" r="2540" b="8890"/>
                            <wp:docPr id="1818809187" name="Grafik 2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809187" name="Grafik 25">
                                      <a:hlinkClick r:id="rId15"/>
                                    </pic:cNvPr>
                                    <pic:cNvPicPr/>
                                  </pic:nvPicPr>
                                  <pic:blipFill>
                                    <a:blip r:embed="rId16">
                                      <a:extLst>
                                        <a:ext uri="{28A0092B-C50C-407E-A947-70E740481C1C}">
                                          <a14:useLocalDpi xmlns:a14="http://schemas.microsoft.com/office/drawing/2010/main" val="0"/>
                                        </a:ext>
                                      </a:extLst>
                                    </a:blip>
                                    <a:stretch>
                                      <a:fillRect/>
                                    </a:stretch>
                                  </pic:blipFill>
                                  <pic:spPr>
                                    <a:xfrm>
                                      <a:off x="0" y="0"/>
                                      <a:ext cx="1303541" cy="252297"/>
                                    </a:xfrm>
                                    <a:prstGeom prst="rect">
                                      <a:avLst/>
                                    </a:prstGeom>
                                  </pic:spPr>
                                </pic:pic>
                              </a:graphicData>
                            </a:graphic>
                          </wp:inline>
                        </w:drawing>
                      </w:r>
                    </w:p>
                    <w:p w14:paraId="673B2571" w14:textId="78B95AE9" w:rsidR="009D7880" w:rsidRPr="00FE3C44" w:rsidRDefault="009D7880" w:rsidP="00024F13">
                      <w:pPr>
                        <w:spacing w:line="276" w:lineRule="auto"/>
                        <w:rPr>
                          <w:rFonts w:ascii="Arial" w:hAnsi="Arial" w:cs="Arial"/>
                          <w:sz w:val="12"/>
                          <w:szCs w:val="12"/>
                        </w:rPr>
                      </w:pPr>
                    </w:p>
                  </w:txbxContent>
                </v:textbox>
                <w10:wrap type="tight" anchory="page"/>
                <w10:anchorlock/>
              </v:shape>
            </w:pict>
          </mc:Fallback>
        </mc:AlternateContent>
      </w:r>
      <w:r w:rsidRPr="00FE3C44">
        <w:rPr>
          <w:noProof/>
        </w:rPr>
        <mc:AlternateContent>
          <mc:Choice Requires="wps">
            <w:drawing>
              <wp:anchor distT="0" distB="0" distL="114300" distR="114300" simplePos="0" relativeHeight="251658241" behindDoc="1" locked="1" layoutInCell="1" allowOverlap="1" wp14:anchorId="0D733775" wp14:editId="57C12596">
                <wp:simplePos x="0" y="0"/>
                <wp:positionH relativeFrom="column">
                  <wp:posOffset>3175</wp:posOffset>
                </wp:positionH>
                <wp:positionV relativeFrom="page">
                  <wp:posOffset>1637665</wp:posOffset>
                </wp:positionV>
                <wp:extent cx="2242800" cy="612000"/>
                <wp:effectExtent l="0" t="0" r="5715" b="0"/>
                <wp:wrapTight wrapText="bothSides">
                  <wp:wrapPolygon edited="0">
                    <wp:start x="0" y="0"/>
                    <wp:lineTo x="0" y="20860"/>
                    <wp:lineTo x="21472" y="20860"/>
                    <wp:lineTo x="21472" y="0"/>
                    <wp:lineTo x="0" y="0"/>
                  </wp:wrapPolygon>
                </wp:wrapTight>
                <wp:docPr id="1987326762" name="Textfeld 4"/>
                <wp:cNvGraphicFramePr/>
                <a:graphic xmlns:a="http://schemas.openxmlformats.org/drawingml/2006/main">
                  <a:graphicData uri="http://schemas.microsoft.com/office/word/2010/wordprocessingShape">
                    <wps:wsp>
                      <wps:cNvSpPr txBox="1"/>
                      <wps:spPr>
                        <a:xfrm>
                          <a:off x="0" y="0"/>
                          <a:ext cx="2242800" cy="6120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95F0E6F" w14:textId="66D8270D" w:rsidR="009D7880" w:rsidRPr="00FE3C44" w:rsidRDefault="008F4FC9" w:rsidP="009D7880">
                            <w:pPr>
                              <w:spacing w:line="276" w:lineRule="auto"/>
                              <w:jc w:val="both"/>
                              <w:rPr>
                                <w:rFonts w:ascii="Arial" w:hAnsi="Arial" w:cs="Arial"/>
                                <w:b/>
                                <w:bCs/>
                                <w:sz w:val="20"/>
                                <w:szCs w:val="20"/>
                              </w:rPr>
                            </w:pPr>
                            <w:r>
                              <w:rPr>
                                <w:rFonts w:ascii="Arial" w:hAnsi="Arial" w:cs="Arial"/>
                                <w:b/>
                                <w:bCs/>
                                <w:sz w:val="20"/>
                                <w:szCs w:val="20"/>
                              </w:rPr>
                              <w:t>Pressemitteilung</w:t>
                            </w:r>
                          </w:p>
                          <w:p w14:paraId="0EB980C9" w14:textId="60CB23A9" w:rsidR="009D7880" w:rsidRPr="00FE3C44" w:rsidRDefault="009D7880" w:rsidP="009D7880">
                            <w:pPr>
                              <w:spacing w:line="276" w:lineRule="auto"/>
                              <w:rPr>
                                <w:rFonts w:ascii="Arial" w:hAnsi="Arial" w:cs="Arial"/>
                                <w:sz w:val="20"/>
                                <w:szCs w:val="20"/>
                              </w:rPr>
                            </w:pPr>
                            <w:r w:rsidRPr="00FE3C44">
                              <w:rPr>
                                <w:rFonts w:ascii="Arial" w:hAnsi="Arial" w:cs="Arial"/>
                                <w:sz w:val="20"/>
                                <w:szCs w:val="20"/>
                              </w:rPr>
                              <w:t xml:space="preserve">Melle, </w:t>
                            </w:r>
                            <w:r w:rsidR="005D7755">
                              <w:rPr>
                                <w:rFonts w:ascii="Arial" w:hAnsi="Arial" w:cs="Arial"/>
                                <w:sz w:val="20"/>
                                <w:szCs w:val="20"/>
                              </w:rPr>
                              <w:t>März</w:t>
                            </w:r>
                            <w:r w:rsidRPr="00FE3C44">
                              <w:rPr>
                                <w:rFonts w:ascii="Arial" w:hAnsi="Arial" w:cs="Arial"/>
                                <w:sz w:val="20"/>
                                <w:szCs w:val="20"/>
                              </w:rPr>
                              <w:t xml:space="preserve"> 202</w:t>
                            </w:r>
                            <w:r w:rsidR="004B3502" w:rsidRPr="00FE3C44">
                              <w:rPr>
                                <w:rFonts w:ascii="Arial" w:hAnsi="Arial" w:cs="Arial"/>
                                <w:sz w:val="20"/>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733775" id="_x0000_t202" coordsize="21600,21600" o:spt="202" path="m,l,21600r21600,l21600,xe">
                <v:stroke joinstyle="miter"/>
                <v:path gradientshapeok="t" o:connecttype="rect"/>
              </v:shapetype>
              <v:shape id="_x0000_s1027" type="#_x0000_t202" style="position:absolute;margin-left:.25pt;margin-top:128.95pt;width:176.6pt;height:48.2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" fillcolor="white [3201]" stroked="f" strokeweight="1pt">
                <v:textbox>
                  <w:txbxContent>
                    <w:p w14:paraId="395F0E6F" w14:textId="66D8270D" w:rsidR="009D7880" w:rsidRPr="00FE3C44" w:rsidRDefault="008F4FC9" w:rsidP="009D7880">
                      <w:pPr>
                        <w:spacing w:line="276" w:lineRule="auto"/>
                        <w:jc w:val="both"/>
                        <w:rPr>
                          <w:rFonts w:ascii="Arial" w:hAnsi="Arial" w:cs="Arial"/>
                          <w:b/>
                          <w:bCs/>
                          <w:sz w:val="20"/>
                          <w:szCs w:val="20"/>
                        </w:rPr>
                      </w:pPr>
                      <w:r>
                        <w:rPr>
                          <w:rFonts w:ascii="Arial" w:hAnsi="Arial" w:cs="Arial"/>
                          <w:b/>
                          <w:bCs/>
                          <w:sz w:val="20"/>
                          <w:szCs w:val="20"/>
                        </w:rPr>
                        <w:t>Pressemitteilung</w:t>
                      </w:r>
                    </w:p>
                    <w:p w14:paraId="0EB980C9" w14:textId="60CB23A9" w:rsidR="009D7880" w:rsidRPr="00FE3C44" w:rsidRDefault="009D7880" w:rsidP="009D7880">
                      <w:pPr>
                        <w:spacing w:line="276" w:lineRule="auto"/>
                        <w:rPr>
                          <w:rFonts w:ascii="Arial" w:hAnsi="Arial" w:cs="Arial"/>
                          <w:sz w:val="20"/>
                          <w:szCs w:val="20"/>
                        </w:rPr>
                      </w:pPr>
                      <w:r w:rsidRPr="00FE3C44">
                        <w:rPr>
                          <w:rFonts w:ascii="Arial" w:hAnsi="Arial" w:cs="Arial"/>
                          <w:sz w:val="20"/>
                          <w:szCs w:val="20"/>
                        </w:rPr>
                        <w:t xml:space="preserve">Melle, </w:t>
                      </w:r>
                      <w:r w:rsidR="005D7755">
                        <w:rPr>
                          <w:rFonts w:ascii="Arial" w:hAnsi="Arial" w:cs="Arial"/>
                          <w:sz w:val="20"/>
                          <w:szCs w:val="20"/>
                        </w:rPr>
                        <w:t>März</w:t>
                      </w:r>
                      <w:r w:rsidRPr="00FE3C44">
                        <w:rPr>
                          <w:rFonts w:ascii="Arial" w:hAnsi="Arial" w:cs="Arial"/>
                          <w:sz w:val="20"/>
                          <w:szCs w:val="20"/>
                        </w:rPr>
                        <w:t xml:space="preserve"> 202</w:t>
                      </w:r>
                      <w:r w:rsidR="004B3502" w:rsidRPr="00FE3C44">
                        <w:rPr>
                          <w:rFonts w:ascii="Arial" w:hAnsi="Arial" w:cs="Arial"/>
                          <w:sz w:val="20"/>
                          <w:szCs w:val="20"/>
                        </w:rPr>
                        <w:t>5</w:t>
                      </w:r>
                    </w:p>
                  </w:txbxContent>
                </v:textbox>
                <w10:wrap type="tight" anchory="page"/>
                <w10:anchorlock/>
              </v:shape>
            </w:pict>
          </mc:Fallback>
        </mc:AlternateContent>
      </w:r>
    </w:p>
    <w:p w14:paraId="3C113BDC" w14:textId="10B8FD22" w:rsidR="009D7880" w:rsidRPr="00FE3C44" w:rsidRDefault="009D7880" w:rsidP="009D7880">
      <w:pPr>
        <w:rPr>
          <w:rFonts w:ascii="Arial" w:hAnsi="Arial" w:cs="Arial"/>
          <w:sz w:val="20"/>
          <w:szCs w:val="20"/>
        </w:rPr>
      </w:pPr>
    </w:p>
    <w:p w14:paraId="2C282A54" w14:textId="77777777" w:rsidR="009D7880" w:rsidRPr="00FE3C44" w:rsidRDefault="009D7880" w:rsidP="009D7880">
      <w:pPr>
        <w:rPr>
          <w:rFonts w:ascii="Arial" w:hAnsi="Arial" w:cs="Arial"/>
          <w:sz w:val="20"/>
          <w:szCs w:val="20"/>
        </w:rPr>
      </w:pPr>
    </w:p>
    <w:p w14:paraId="5F24C587" w14:textId="77777777" w:rsidR="009D7880" w:rsidRPr="00FE3C44" w:rsidRDefault="009D7880" w:rsidP="009D7880">
      <w:pPr>
        <w:rPr>
          <w:rFonts w:ascii="Arial" w:hAnsi="Arial" w:cs="Arial"/>
          <w:sz w:val="20"/>
          <w:szCs w:val="20"/>
        </w:rPr>
      </w:pPr>
    </w:p>
    <w:p w14:paraId="077B7F53" w14:textId="77777777" w:rsidR="009D7880" w:rsidRPr="00FE3C44" w:rsidRDefault="009D7880" w:rsidP="009D7880">
      <w:pPr>
        <w:rPr>
          <w:rFonts w:ascii="Arial" w:hAnsi="Arial" w:cs="Arial"/>
          <w:sz w:val="20"/>
          <w:szCs w:val="20"/>
        </w:rPr>
      </w:pPr>
    </w:p>
    <w:p w14:paraId="79863EF0" w14:textId="77777777" w:rsidR="009D7880" w:rsidRPr="00FE3C44" w:rsidRDefault="009D7880" w:rsidP="009D7880">
      <w:pPr>
        <w:rPr>
          <w:rFonts w:ascii="Arial" w:hAnsi="Arial" w:cs="Arial"/>
          <w:sz w:val="20"/>
          <w:szCs w:val="20"/>
        </w:rPr>
      </w:pPr>
    </w:p>
    <w:p w14:paraId="062CD491" w14:textId="77777777" w:rsidR="009D7880" w:rsidRPr="00FE3C44" w:rsidRDefault="009D7880" w:rsidP="009D7880">
      <w:pPr>
        <w:rPr>
          <w:rFonts w:ascii="Arial" w:hAnsi="Arial" w:cs="Arial"/>
          <w:sz w:val="20"/>
          <w:szCs w:val="20"/>
        </w:rPr>
      </w:pPr>
    </w:p>
    <w:p w14:paraId="2EADCA37" w14:textId="77777777" w:rsidR="009D7880" w:rsidRPr="00FE3C44" w:rsidRDefault="009D7880" w:rsidP="009D7880">
      <w:pPr>
        <w:rPr>
          <w:rFonts w:ascii="Arial" w:hAnsi="Arial" w:cs="Arial"/>
          <w:sz w:val="20"/>
          <w:szCs w:val="20"/>
        </w:rPr>
      </w:pPr>
    </w:p>
    <w:p w14:paraId="3B5FC6C9" w14:textId="77777777" w:rsidR="009D7880" w:rsidRPr="00FE3C44" w:rsidRDefault="009D7880" w:rsidP="009D7880">
      <w:pPr>
        <w:rPr>
          <w:rFonts w:ascii="Arial" w:hAnsi="Arial" w:cs="Arial"/>
          <w:sz w:val="20"/>
          <w:szCs w:val="20"/>
        </w:rPr>
      </w:pPr>
    </w:p>
    <w:p w14:paraId="6761FE72" w14:textId="008174C0" w:rsidR="009D7880" w:rsidRPr="00FE3C44" w:rsidRDefault="009D7880" w:rsidP="009D7880">
      <w:pPr>
        <w:rPr>
          <w:rFonts w:ascii="Arial" w:hAnsi="Arial" w:cs="Arial"/>
          <w:sz w:val="20"/>
          <w:szCs w:val="20"/>
        </w:rPr>
      </w:pPr>
    </w:p>
    <w:p w14:paraId="70D20326" w14:textId="6FA61FD3" w:rsidR="009D7880" w:rsidRPr="00FE3C44" w:rsidRDefault="009D7880" w:rsidP="009D7880">
      <w:pPr>
        <w:rPr>
          <w:rFonts w:ascii="Arial" w:hAnsi="Arial" w:cs="Arial"/>
          <w:sz w:val="20"/>
          <w:szCs w:val="20"/>
        </w:rPr>
      </w:pPr>
    </w:p>
    <w:p w14:paraId="127C64CA" w14:textId="1391FED6" w:rsidR="009D7880" w:rsidRPr="00FE3C44" w:rsidRDefault="009D7880" w:rsidP="009D7880">
      <w:pPr>
        <w:rPr>
          <w:rFonts w:ascii="Arial" w:hAnsi="Arial" w:cs="Arial"/>
          <w:sz w:val="20"/>
          <w:szCs w:val="20"/>
        </w:rPr>
      </w:pPr>
    </w:p>
    <w:p w14:paraId="4FDC084F" w14:textId="135C46B6" w:rsidR="009D7880" w:rsidRPr="00FE3C44" w:rsidRDefault="009D7880" w:rsidP="00687368">
      <w:pPr>
        <w:jc w:val="right"/>
        <w:rPr>
          <w:rFonts w:ascii="Arial" w:hAnsi="Arial" w:cs="Arial"/>
          <w:sz w:val="20"/>
          <w:szCs w:val="20"/>
        </w:rPr>
      </w:pPr>
    </w:p>
    <w:p w14:paraId="075A0D6D" w14:textId="03BED950" w:rsidR="00087D84" w:rsidRDefault="006919E3" w:rsidP="009D7880">
      <w:pPr>
        <w:spacing w:line="276" w:lineRule="auto"/>
        <w:rPr>
          <w:rFonts w:ascii="Arial" w:hAnsi="Arial" w:cs="Arial"/>
          <w:b/>
          <w:bCs/>
          <w:sz w:val="29"/>
          <w:szCs w:val="29"/>
        </w:rPr>
      </w:pPr>
      <w:r w:rsidRPr="00087D84">
        <w:rPr>
          <w:rFonts w:ascii="Arial" w:hAnsi="Arial" w:cs="Arial"/>
          <w:b/>
          <w:bCs/>
          <w:sz w:val="29"/>
          <w:szCs w:val="29"/>
        </w:rPr>
        <w:t xml:space="preserve">Draußen zuhause: </w:t>
      </w:r>
      <w:r w:rsidR="00DD1270">
        <w:rPr>
          <w:rFonts w:ascii="Arial" w:hAnsi="Arial" w:cs="Arial"/>
          <w:b/>
          <w:bCs/>
          <w:sz w:val="29"/>
          <w:szCs w:val="29"/>
        </w:rPr>
        <w:t>n</w:t>
      </w:r>
      <w:r w:rsidR="00087D84" w:rsidRPr="00087D84">
        <w:rPr>
          <w:rFonts w:ascii="Arial" w:hAnsi="Arial" w:cs="Arial"/>
          <w:b/>
          <w:bCs/>
          <w:sz w:val="29"/>
          <w:szCs w:val="29"/>
        </w:rPr>
        <w:t>aturnah</w:t>
      </w:r>
      <w:r w:rsidR="007D75F6">
        <w:rPr>
          <w:rFonts w:ascii="Arial" w:hAnsi="Arial" w:cs="Arial"/>
          <w:b/>
          <w:bCs/>
          <w:sz w:val="29"/>
          <w:szCs w:val="29"/>
        </w:rPr>
        <w:t xml:space="preserve"> und</w:t>
      </w:r>
      <w:r w:rsidR="00087D84" w:rsidRPr="00087D84">
        <w:rPr>
          <w:rFonts w:ascii="Arial" w:hAnsi="Arial" w:cs="Arial"/>
          <w:b/>
          <w:bCs/>
          <w:sz w:val="29"/>
          <w:szCs w:val="29"/>
        </w:rPr>
        <w:t xml:space="preserve"> </w:t>
      </w:r>
      <w:r w:rsidR="007D75F6" w:rsidRPr="00087D84">
        <w:rPr>
          <w:rFonts w:ascii="Arial" w:hAnsi="Arial" w:cs="Arial"/>
          <w:b/>
          <w:bCs/>
          <w:sz w:val="29"/>
          <w:szCs w:val="29"/>
        </w:rPr>
        <w:t>barrierefrei</w:t>
      </w:r>
    </w:p>
    <w:p w14:paraId="4747B32F" w14:textId="4BA374AE" w:rsidR="00AA431E" w:rsidRPr="001345C9" w:rsidRDefault="005D7755" w:rsidP="00AA431E">
      <w:pPr>
        <w:spacing w:line="276" w:lineRule="auto"/>
        <w:rPr>
          <w:rFonts w:ascii="Arial" w:hAnsi="Arial" w:cs="Arial"/>
        </w:rPr>
      </w:pPr>
      <w:r>
        <w:rPr>
          <w:rFonts w:ascii="Arial" w:hAnsi="Arial" w:cs="Arial"/>
        </w:rPr>
        <w:t xml:space="preserve">Glas-Faltwände </w:t>
      </w:r>
      <w:r w:rsidR="00605E3D">
        <w:rPr>
          <w:rFonts w:ascii="Arial" w:hAnsi="Arial" w:cs="Arial"/>
        </w:rPr>
        <w:t xml:space="preserve">öffnen </w:t>
      </w:r>
      <w:r>
        <w:rPr>
          <w:rFonts w:ascii="Arial" w:hAnsi="Arial" w:cs="Arial"/>
        </w:rPr>
        <w:t>den Wohnraum</w:t>
      </w:r>
    </w:p>
    <w:p w14:paraId="2223A110" w14:textId="77777777" w:rsidR="00555E60" w:rsidRPr="00FE3C44" w:rsidRDefault="00555E60" w:rsidP="009D7880">
      <w:pPr>
        <w:spacing w:line="276" w:lineRule="auto"/>
        <w:rPr>
          <w:rFonts w:ascii="Arial" w:hAnsi="Arial" w:cs="Arial"/>
          <w:b/>
          <w:bCs/>
          <w:sz w:val="29"/>
          <w:szCs w:val="29"/>
        </w:rPr>
      </w:pPr>
    </w:p>
    <w:p w14:paraId="7D7F7401" w14:textId="2029C545" w:rsidR="005D7755" w:rsidRPr="005D7755" w:rsidRDefault="005D7755" w:rsidP="005D7755">
      <w:pPr>
        <w:spacing w:line="360" w:lineRule="auto"/>
        <w:rPr>
          <w:rFonts w:ascii="Arial" w:hAnsi="Arial" w:cs="Arial"/>
          <w:b/>
          <w:bCs/>
          <w:sz w:val="20"/>
          <w:szCs w:val="20"/>
        </w:rPr>
      </w:pPr>
      <w:r w:rsidRPr="005D7755">
        <w:rPr>
          <w:rFonts w:ascii="Arial" w:hAnsi="Arial" w:cs="Arial"/>
          <w:b/>
          <w:bCs/>
          <w:sz w:val="20"/>
          <w:szCs w:val="20"/>
        </w:rPr>
        <w:t xml:space="preserve">Die Grenzen zwischen drinnen und draußen verschwimmen: Mit Glas-Faltwänden </w:t>
      </w:r>
      <w:r w:rsidR="00DF2D91">
        <w:rPr>
          <w:rFonts w:ascii="Arial" w:hAnsi="Arial" w:cs="Arial"/>
          <w:b/>
          <w:bCs/>
          <w:sz w:val="20"/>
          <w:szCs w:val="20"/>
        </w:rPr>
        <w:t xml:space="preserve">von Solarlux </w:t>
      </w:r>
      <w:r w:rsidRPr="005D7755">
        <w:rPr>
          <w:rFonts w:ascii="Arial" w:hAnsi="Arial" w:cs="Arial"/>
          <w:b/>
          <w:bCs/>
          <w:sz w:val="20"/>
          <w:szCs w:val="20"/>
        </w:rPr>
        <w:t>verwandeln Bauherren</w:t>
      </w:r>
      <w:r w:rsidR="003B4AA2">
        <w:rPr>
          <w:rFonts w:ascii="Arial" w:hAnsi="Arial" w:cs="Arial"/>
          <w:b/>
          <w:bCs/>
          <w:sz w:val="20"/>
          <w:szCs w:val="20"/>
        </w:rPr>
        <w:t>familien</w:t>
      </w:r>
      <w:r w:rsidRPr="005D7755">
        <w:rPr>
          <w:rFonts w:ascii="Arial" w:hAnsi="Arial" w:cs="Arial"/>
          <w:b/>
          <w:bCs/>
          <w:sz w:val="20"/>
          <w:szCs w:val="20"/>
        </w:rPr>
        <w:t xml:space="preserve"> ihre Wohnräume in grenzenlose Freiluft-Oasen.</w:t>
      </w:r>
    </w:p>
    <w:p w14:paraId="5DD96186" w14:textId="77777777" w:rsidR="009C3DD7" w:rsidRDefault="009C3DD7" w:rsidP="005D7755">
      <w:pPr>
        <w:spacing w:line="360" w:lineRule="auto"/>
        <w:rPr>
          <w:rFonts w:ascii="Arial" w:hAnsi="Arial" w:cs="Arial"/>
          <w:sz w:val="20"/>
          <w:szCs w:val="20"/>
        </w:rPr>
      </w:pPr>
    </w:p>
    <w:p w14:paraId="64B83EDB" w14:textId="5AE236D3" w:rsidR="009C3DD7" w:rsidRDefault="009C3DD7" w:rsidP="005D7755">
      <w:pPr>
        <w:spacing w:line="360" w:lineRule="auto"/>
        <w:rPr>
          <w:rFonts w:ascii="Arial" w:hAnsi="Arial" w:cs="Arial"/>
          <w:sz w:val="20"/>
          <w:szCs w:val="20"/>
        </w:rPr>
      </w:pPr>
      <w:r w:rsidRPr="009C3DD7">
        <w:rPr>
          <w:rFonts w:ascii="Arial" w:hAnsi="Arial" w:cs="Arial"/>
          <w:sz w:val="20"/>
          <w:szCs w:val="20"/>
        </w:rPr>
        <w:t xml:space="preserve">Ein sonniger </w:t>
      </w:r>
      <w:r w:rsidR="00E8282C">
        <w:rPr>
          <w:rFonts w:ascii="Arial" w:hAnsi="Arial" w:cs="Arial"/>
          <w:sz w:val="20"/>
          <w:szCs w:val="20"/>
        </w:rPr>
        <w:t>Frühlings</w:t>
      </w:r>
      <w:r w:rsidRPr="009C3DD7">
        <w:rPr>
          <w:rFonts w:ascii="Arial" w:hAnsi="Arial" w:cs="Arial"/>
          <w:sz w:val="20"/>
          <w:szCs w:val="20"/>
        </w:rPr>
        <w:t xml:space="preserve">tag und mit nur wenigen Handgriffen verschwindet die Grenze zwischen Ihrem Wohnzimmer und der Terrasse. Der Wohnraum wird größer, die frische Luft strömt herein und das Gefühl von Freiheit breitet sich aus. </w:t>
      </w:r>
      <w:r w:rsidR="00854677" w:rsidRPr="00854677">
        <w:rPr>
          <w:rFonts w:ascii="Arial" w:hAnsi="Arial" w:cs="Arial"/>
          <w:sz w:val="20"/>
          <w:szCs w:val="20"/>
        </w:rPr>
        <w:t xml:space="preserve">Was bisher nur gehobenen </w:t>
      </w:r>
      <w:r w:rsidR="00FD53F7">
        <w:rPr>
          <w:rFonts w:ascii="Arial" w:hAnsi="Arial" w:cs="Arial"/>
          <w:sz w:val="20"/>
          <w:szCs w:val="20"/>
        </w:rPr>
        <w:t>Hausprojekten</w:t>
      </w:r>
      <w:r w:rsidR="00854677" w:rsidRPr="00854677">
        <w:rPr>
          <w:rFonts w:ascii="Arial" w:hAnsi="Arial" w:cs="Arial"/>
          <w:sz w:val="20"/>
          <w:szCs w:val="20"/>
        </w:rPr>
        <w:t xml:space="preserve"> </w:t>
      </w:r>
      <w:r w:rsidR="00EC360C">
        <w:rPr>
          <w:rFonts w:ascii="Arial" w:hAnsi="Arial" w:cs="Arial"/>
          <w:sz w:val="20"/>
          <w:szCs w:val="20"/>
        </w:rPr>
        <w:t>vorbehalten</w:t>
      </w:r>
      <w:r w:rsidR="00854677" w:rsidRPr="00854677">
        <w:rPr>
          <w:rFonts w:ascii="Arial" w:hAnsi="Arial" w:cs="Arial"/>
          <w:sz w:val="20"/>
          <w:szCs w:val="20"/>
        </w:rPr>
        <w:t xml:space="preserve"> war, ist heute für</w:t>
      </w:r>
      <w:r w:rsidR="00EC360C">
        <w:rPr>
          <w:rFonts w:ascii="Arial" w:hAnsi="Arial" w:cs="Arial"/>
          <w:sz w:val="20"/>
          <w:szCs w:val="20"/>
        </w:rPr>
        <w:t xml:space="preserve"> alle</w:t>
      </w:r>
      <w:r w:rsidR="00854677" w:rsidRPr="00854677">
        <w:rPr>
          <w:rFonts w:ascii="Arial" w:hAnsi="Arial" w:cs="Arial"/>
          <w:sz w:val="20"/>
          <w:szCs w:val="20"/>
        </w:rPr>
        <w:t xml:space="preserve"> Eigenheimbesitzer*innen realisierbar</w:t>
      </w:r>
      <w:r w:rsidRPr="009C3DD7">
        <w:rPr>
          <w:rFonts w:ascii="Arial" w:hAnsi="Arial" w:cs="Arial"/>
          <w:sz w:val="20"/>
          <w:szCs w:val="20"/>
        </w:rPr>
        <w:t xml:space="preserve">: Bewegliche Glasfassaden verwandeln das Wohnkonzept und schaffen ein neues Lebensgefühl. </w:t>
      </w:r>
    </w:p>
    <w:p w14:paraId="1FA62F0A" w14:textId="77777777" w:rsidR="00EC360C" w:rsidRDefault="00EC360C" w:rsidP="005D7755">
      <w:pPr>
        <w:spacing w:line="360" w:lineRule="auto"/>
        <w:rPr>
          <w:rFonts w:ascii="Arial" w:hAnsi="Arial" w:cs="Arial"/>
          <w:sz w:val="20"/>
          <w:szCs w:val="20"/>
        </w:rPr>
      </w:pPr>
    </w:p>
    <w:p w14:paraId="38526784" w14:textId="4A76CCCB" w:rsidR="00B92C30" w:rsidRPr="00DF2D91" w:rsidRDefault="00DF2D91" w:rsidP="00B92C30">
      <w:pPr>
        <w:spacing w:line="360" w:lineRule="auto"/>
        <w:rPr>
          <w:rFonts w:ascii="Arial" w:hAnsi="Arial" w:cs="Arial"/>
          <w:b/>
          <w:bCs/>
          <w:sz w:val="20"/>
          <w:szCs w:val="20"/>
        </w:rPr>
      </w:pPr>
      <w:r w:rsidRPr="00DF2D91">
        <w:rPr>
          <w:rFonts w:ascii="Arial" w:hAnsi="Arial" w:cs="Arial"/>
          <w:b/>
          <w:bCs/>
          <w:sz w:val="20"/>
          <w:szCs w:val="20"/>
        </w:rPr>
        <w:t>Offenes und b</w:t>
      </w:r>
      <w:r w:rsidR="00B92C30" w:rsidRPr="00DF2D91">
        <w:rPr>
          <w:rFonts w:ascii="Arial" w:hAnsi="Arial" w:cs="Arial"/>
          <w:b/>
          <w:bCs/>
          <w:sz w:val="20"/>
          <w:szCs w:val="20"/>
        </w:rPr>
        <w:t>arrierefrei</w:t>
      </w:r>
      <w:r w:rsidRPr="00DF2D91">
        <w:rPr>
          <w:rFonts w:ascii="Arial" w:hAnsi="Arial" w:cs="Arial"/>
          <w:b/>
          <w:bCs/>
          <w:sz w:val="20"/>
          <w:szCs w:val="20"/>
        </w:rPr>
        <w:t>es Wohnen</w:t>
      </w:r>
    </w:p>
    <w:p w14:paraId="128149AF" w14:textId="04A5929A" w:rsidR="00B3629D" w:rsidRDefault="007563CC" w:rsidP="007563CC">
      <w:pPr>
        <w:spacing w:line="360" w:lineRule="auto"/>
        <w:rPr>
          <w:rFonts w:ascii="Arial" w:hAnsi="Arial" w:cs="Arial"/>
          <w:sz w:val="20"/>
          <w:szCs w:val="20"/>
        </w:rPr>
      </w:pPr>
      <w:r w:rsidRPr="00E57B1E">
        <w:rPr>
          <w:rFonts w:ascii="Arial" w:hAnsi="Arial" w:cs="Arial"/>
          <w:sz w:val="20"/>
          <w:szCs w:val="20"/>
        </w:rPr>
        <w:t xml:space="preserve">Moderne Glas-Faltwände von Solarlux </w:t>
      </w:r>
      <w:r w:rsidR="006D2739">
        <w:rPr>
          <w:rFonts w:ascii="Arial" w:hAnsi="Arial" w:cs="Arial"/>
          <w:sz w:val="20"/>
          <w:szCs w:val="20"/>
        </w:rPr>
        <w:t xml:space="preserve">lassen sich </w:t>
      </w:r>
      <w:r w:rsidR="00EC360C">
        <w:rPr>
          <w:rFonts w:ascii="Arial" w:hAnsi="Arial" w:cs="Arial"/>
          <w:sz w:val="20"/>
          <w:szCs w:val="20"/>
        </w:rPr>
        <w:t xml:space="preserve">über die gesamte </w:t>
      </w:r>
      <w:r w:rsidR="006D2739">
        <w:rPr>
          <w:rFonts w:ascii="Arial" w:hAnsi="Arial" w:cs="Arial"/>
          <w:sz w:val="20"/>
          <w:szCs w:val="20"/>
        </w:rPr>
        <w:t xml:space="preserve">Breite öffnen und </w:t>
      </w:r>
      <w:r w:rsidR="00EC360C">
        <w:rPr>
          <w:rFonts w:ascii="Arial" w:hAnsi="Arial" w:cs="Arial"/>
          <w:sz w:val="20"/>
          <w:szCs w:val="20"/>
        </w:rPr>
        <w:t>schaffen</w:t>
      </w:r>
      <w:r w:rsidR="006D2739">
        <w:rPr>
          <w:rFonts w:ascii="Arial" w:hAnsi="Arial" w:cs="Arial"/>
          <w:sz w:val="20"/>
          <w:szCs w:val="20"/>
        </w:rPr>
        <w:t xml:space="preserve"> nicht nur mehr Licht und Raum, sondern </w:t>
      </w:r>
      <w:r w:rsidR="00BA1EA9">
        <w:rPr>
          <w:rFonts w:ascii="Arial" w:hAnsi="Arial" w:cs="Arial"/>
          <w:sz w:val="20"/>
          <w:szCs w:val="20"/>
        </w:rPr>
        <w:t xml:space="preserve">ermöglichen das Wohnen in und mit der Natur. </w:t>
      </w:r>
      <w:r w:rsidR="00EC360C">
        <w:rPr>
          <w:rFonts w:ascii="Arial" w:hAnsi="Arial" w:cs="Arial"/>
          <w:sz w:val="20"/>
          <w:szCs w:val="20"/>
        </w:rPr>
        <w:t>Die einzelnen Glaselemente werden i</w:t>
      </w:r>
      <w:r w:rsidR="00BA1EA9">
        <w:rPr>
          <w:rFonts w:ascii="Arial" w:hAnsi="Arial" w:cs="Arial"/>
          <w:sz w:val="20"/>
          <w:szCs w:val="20"/>
        </w:rPr>
        <w:t xml:space="preserve">m Ziehharmonika-Prinzip </w:t>
      </w:r>
      <w:r w:rsidR="00652A78">
        <w:rPr>
          <w:rFonts w:ascii="Arial" w:hAnsi="Arial" w:cs="Arial"/>
          <w:sz w:val="20"/>
          <w:szCs w:val="20"/>
        </w:rPr>
        <w:t>platzsparend</w:t>
      </w:r>
      <w:r w:rsidR="00EC360C">
        <w:rPr>
          <w:rFonts w:ascii="Arial" w:hAnsi="Arial" w:cs="Arial"/>
          <w:sz w:val="20"/>
          <w:szCs w:val="20"/>
        </w:rPr>
        <w:t xml:space="preserve"> zur Seite gefaltet und</w:t>
      </w:r>
      <w:r w:rsidR="00652A78">
        <w:rPr>
          <w:rFonts w:ascii="Arial" w:hAnsi="Arial" w:cs="Arial"/>
          <w:sz w:val="20"/>
          <w:szCs w:val="20"/>
        </w:rPr>
        <w:t xml:space="preserve"> geparkt, sodass der Wohnraum</w:t>
      </w:r>
      <w:r w:rsidR="00153A6B">
        <w:rPr>
          <w:rFonts w:ascii="Arial" w:hAnsi="Arial" w:cs="Arial"/>
          <w:sz w:val="20"/>
          <w:szCs w:val="20"/>
        </w:rPr>
        <w:t xml:space="preserve"> nach </w:t>
      </w:r>
      <w:r w:rsidR="00EC360C">
        <w:rPr>
          <w:rFonts w:ascii="Arial" w:hAnsi="Arial" w:cs="Arial"/>
          <w:sz w:val="20"/>
          <w:szCs w:val="20"/>
        </w:rPr>
        <w:t>d</w:t>
      </w:r>
      <w:r w:rsidR="00153A6B">
        <w:rPr>
          <w:rFonts w:ascii="Arial" w:hAnsi="Arial" w:cs="Arial"/>
          <w:sz w:val="20"/>
          <w:szCs w:val="20"/>
        </w:rPr>
        <w:t xml:space="preserve">raußen </w:t>
      </w:r>
      <w:r w:rsidR="00EC360C">
        <w:rPr>
          <w:rFonts w:ascii="Arial" w:hAnsi="Arial" w:cs="Arial"/>
          <w:sz w:val="20"/>
          <w:szCs w:val="20"/>
        </w:rPr>
        <w:t xml:space="preserve">erweitert </w:t>
      </w:r>
      <w:r w:rsidR="00153A6B">
        <w:rPr>
          <w:rFonts w:ascii="Arial" w:hAnsi="Arial" w:cs="Arial"/>
          <w:sz w:val="20"/>
          <w:szCs w:val="20"/>
        </w:rPr>
        <w:t>wird</w:t>
      </w:r>
      <w:r w:rsidR="001D5B5F">
        <w:rPr>
          <w:rFonts w:ascii="Arial" w:hAnsi="Arial" w:cs="Arial"/>
          <w:sz w:val="20"/>
          <w:szCs w:val="20"/>
        </w:rPr>
        <w:t>.</w:t>
      </w:r>
      <w:r w:rsidR="00153A6B">
        <w:rPr>
          <w:rFonts w:ascii="Arial" w:hAnsi="Arial" w:cs="Arial"/>
          <w:sz w:val="20"/>
          <w:szCs w:val="20"/>
        </w:rPr>
        <w:t xml:space="preserve"> </w:t>
      </w:r>
      <w:r w:rsidR="00D56D73">
        <w:rPr>
          <w:rFonts w:ascii="Arial" w:hAnsi="Arial" w:cs="Arial"/>
          <w:sz w:val="20"/>
          <w:szCs w:val="20"/>
        </w:rPr>
        <w:t>B</w:t>
      </w:r>
      <w:r w:rsidR="00D56D73" w:rsidRPr="00153A6B">
        <w:rPr>
          <w:rFonts w:ascii="Arial" w:hAnsi="Arial" w:cs="Arial"/>
          <w:sz w:val="20"/>
          <w:szCs w:val="20"/>
        </w:rPr>
        <w:t xml:space="preserve">arrierefreie </w:t>
      </w:r>
      <w:r w:rsidR="00D56D73">
        <w:rPr>
          <w:rFonts w:ascii="Arial" w:hAnsi="Arial" w:cs="Arial"/>
          <w:sz w:val="20"/>
          <w:szCs w:val="20"/>
        </w:rPr>
        <w:t xml:space="preserve">Bodenschienen </w:t>
      </w:r>
      <w:r w:rsidR="00E17353">
        <w:rPr>
          <w:rFonts w:ascii="Arial" w:hAnsi="Arial" w:cs="Arial"/>
          <w:sz w:val="20"/>
          <w:szCs w:val="20"/>
        </w:rPr>
        <w:t xml:space="preserve">ohne jeglichen Höhenversatz erlauben </w:t>
      </w:r>
      <w:r w:rsidR="00EC360C">
        <w:rPr>
          <w:rFonts w:ascii="Arial" w:hAnsi="Arial" w:cs="Arial"/>
          <w:sz w:val="20"/>
          <w:szCs w:val="20"/>
        </w:rPr>
        <w:t xml:space="preserve">einen </w:t>
      </w:r>
      <w:r w:rsidR="00E17353">
        <w:rPr>
          <w:rFonts w:ascii="Arial" w:hAnsi="Arial" w:cs="Arial"/>
          <w:sz w:val="20"/>
          <w:szCs w:val="20"/>
        </w:rPr>
        <w:t xml:space="preserve">stolperfreien Übergang in den Garten. </w:t>
      </w:r>
      <w:r w:rsidR="00B92C30">
        <w:rPr>
          <w:rFonts w:ascii="Arial" w:hAnsi="Arial" w:cs="Arial"/>
          <w:sz w:val="20"/>
          <w:szCs w:val="20"/>
        </w:rPr>
        <w:t xml:space="preserve">Fünf verschiedene Varianten bieten die passende Lösung für jedes Bauvorhaben. </w:t>
      </w:r>
    </w:p>
    <w:p w14:paraId="5C926708" w14:textId="77777777" w:rsidR="00B92C30" w:rsidRDefault="00B92C30" w:rsidP="007563CC">
      <w:pPr>
        <w:spacing w:line="360" w:lineRule="auto"/>
        <w:rPr>
          <w:rFonts w:ascii="Arial" w:hAnsi="Arial" w:cs="Arial"/>
          <w:sz w:val="20"/>
          <w:szCs w:val="20"/>
        </w:rPr>
      </w:pPr>
    </w:p>
    <w:p w14:paraId="75A066DE" w14:textId="3426F710" w:rsidR="00E1038F" w:rsidRDefault="00F956C7" w:rsidP="00E57B1E">
      <w:pPr>
        <w:spacing w:line="360" w:lineRule="auto"/>
        <w:rPr>
          <w:rFonts w:ascii="Arial" w:hAnsi="Arial" w:cs="Arial"/>
          <w:sz w:val="20"/>
          <w:szCs w:val="20"/>
        </w:rPr>
      </w:pPr>
      <w:r>
        <w:rPr>
          <w:rFonts w:ascii="Arial" w:hAnsi="Arial" w:cs="Arial"/>
          <w:sz w:val="20"/>
          <w:szCs w:val="20"/>
        </w:rPr>
        <w:t xml:space="preserve">Zusätzliche Gestaltungsfreiheit bieten Glas-Faltwände </w:t>
      </w:r>
      <w:r w:rsidR="00EC360C">
        <w:rPr>
          <w:rFonts w:ascii="Arial" w:hAnsi="Arial" w:cs="Arial"/>
          <w:sz w:val="20"/>
          <w:szCs w:val="20"/>
        </w:rPr>
        <w:t>durch ihre flexible Elementanzahl</w:t>
      </w:r>
      <w:r w:rsidR="001653CC">
        <w:rPr>
          <w:rFonts w:ascii="Arial" w:hAnsi="Arial" w:cs="Arial"/>
          <w:sz w:val="20"/>
          <w:szCs w:val="20"/>
        </w:rPr>
        <w:t xml:space="preserve"> –</w:t>
      </w:r>
      <w:r w:rsidR="00B92C30" w:rsidRPr="00153A6B">
        <w:rPr>
          <w:rFonts w:ascii="Arial" w:hAnsi="Arial" w:cs="Arial"/>
          <w:sz w:val="20"/>
          <w:szCs w:val="20"/>
        </w:rPr>
        <w:t xml:space="preserve"> selbst</w:t>
      </w:r>
      <w:r w:rsidR="001653CC">
        <w:rPr>
          <w:rFonts w:ascii="Arial" w:hAnsi="Arial" w:cs="Arial"/>
          <w:sz w:val="20"/>
          <w:szCs w:val="20"/>
        </w:rPr>
        <w:t xml:space="preserve"> </w:t>
      </w:r>
      <w:r w:rsidR="00B92C30" w:rsidRPr="00153A6B">
        <w:rPr>
          <w:rFonts w:ascii="Arial" w:hAnsi="Arial" w:cs="Arial"/>
          <w:sz w:val="20"/>
          <w:szCs w:val="20"/>
        </w:rPr>
        <w:t xml:space="preserve">bei </w:t>
      </w:r>
      <w:r w:rsidR="001653CC">
        <w:rPr>
          <w:rFonts w:ascii="Arial" w:hAnsi="Arial" w:cs="Arial"/>
          <w:sz w:val="20"/>
          <w:szCs w:val="20"/>
        </w:rPr>
        <w:t>breiten Fassaden</w:t>
      </w:r>
      <w:r w:rsidR="00B92C30" w:rsidRPr="00153A6B">
        <w:rPr>
          <w:rFonts w:ascii="Arial" w:hAnsi="Arial" w:cs="Arial"/>
          <w:sz w:val="20"/>
          <w:szCs w:val="20"/>
        </w:rPr>
        <w:t xml:space="preserve"> bleiben alle </w:t>
      </w:r>
      <w:r w:rsidR="00EC360C">
        <w:rPr>
          <w:rFonts w:ascii="Arial" w:hAnsi="Arial" w:cs="Arial"/>
          <w:sz w:val="20"/>
          <w:szCs w:val="20"/>
        </w:rPr>
        <w:t>Möglichkeiten</w:t>
      </w:r>
      <w:r w:rsidR="00EC360C" w:rsidRPr="00153A6B">
        <w:rPr>
          <w:rFonts w:ascii="Arial" w:hAnsi="Arial" w:cs="Arial"/>
          <w:sz w:val="20"/>
          <w:szCs w:val="20"/>
        </w:rPr>
        <w:t xml:space="preserve"> </w:t>
      </w:r>
      <w:r w:rsidR="00B92C30" w:rsidRPr="00153A6B">
        <w:rPr>
          <w:rFonts w:ascii="Arial" w:hAnsi="Arial" w:cs="Arial"/>
          <w:sz w:val="20"/>
          <w:szCs w:val="20"/>
        </w:rPr>
        <w:t xml:space="preserve">offen. </w:t>
      </w:r>
      <w:r w:rsidR="00B92C30" w:rsidRPr="00153A6B">
        <w:rPr>
          <w:rFonts w:ascii="Arial" w:hAnsi="Arial" w:cs="Arial"/>
          <w:sz w:val="20"/>
          <w:szCs w:val="20"/>
        </w:rPr>
        <w:lastRenderedPageBreak/>
        <w:t>Bauherr</w:t>
      </w:r>
      <w:r w:rsidR="001653CC">
        <w:rPr>
          <w:rFonts w:ascii="Arial" w:hAnsi="Arial" w:cs="Arial"/>
          <w:sz w:val="20"/>
          <w:szCs w:val="20"/>
        </w:rPr>
        <w:t>*innen</w:t>
      </w:r>
      <w:r w:rsidR="00B92C30" w:rsidRPr="00153A6B">
        <w:rPr>
          <w:rFonts w:ascii="Arial" w:hAnsi="Arial" w:cs="Arial"/>
          <w:sz w:val="20"/>
          <w:szCs w:val="20"/>
        </w:rPr>
        <w:t xml:space="preserve"> profitieren</w:t>
      </w:r>
      <w:r w:rsidR="001653CC">
        <w:rPr>
          <w:rFonts w:ascii="Arial" w:hAnsi="Arial" w:cs="Arial"/>
          <w:sz w:val="20"/>
          <w:szCs w:val="20"/>
        </w:rPr>
        <w:t xml:space="preserve"> zudem</w:t>
      </w:r>
      <w:r w:rsidR="00B92C30" w:rsidRPr="00153A6B">
        <w:rPr>
          <w:rFonts w:ascii="Arial" w:hAnsi="Arial" w:cs="Arial"/>
          <w:sz w:val="20"/>
          <w:szCs w:val="20"/>
        </w:rPr>
        <w:t xml:space="preserve"> von einer Vielzahl an Ausführungsvarianten – </w:t>
      </w:r>
      <w:r w:rsidR="00EC360C">
        <w:rPr>
          <w:rFonts w:ascii="Arial" w:hAnsi="Arial" w:cs="Arial"/>
          <w:sz w:val="20"/>
          <w:szCs w:val="20"/>
        </w:rPr>
        <w:t xml:space="preserve">darunter </w:t>
      </w:r>
      <w:r w:rsidR="00B92C30" w:rsidRPr="00153A6B">
        <w:rPr>
          <w:rFonts w:ascii="Arial" w:hAnsi="Arial" w:cs="Arial"/>
          <w:sz w:val="20"/>
          <w:szCs w:val="20"/>
        </w:rPr>
        <w:t>allein 24 verschiedene Lösungen mit wegfaltbaren Ecken</w:t>
      </w:r>
      <w:r w:rsidR="00370F8A">
        <w:rPr>
          <w:rFonts w:ascii="Arial" w:hAnsi="Arial" w:cs="Arial"/>
          <w:sz w:val="20"/>
          <w:szCs w:val="20"/>
        </w:rPr>
        <w:t xml:space="preserve">. </w:t>
      </w:r>
      <w:r w:rsidR="00223157">
        <w:rPr>
          <w:rFonts w:ascii="Arial" w:hAnsi="Arial" w:cs="Arial"/>
          <w:sz w:val="20"/>
          <w:szCs w:val="20"/>
        </w:rPr>
        <w:t xml:space="preserve">Die Glaselemente können </w:t>
      </w:r>
      <w:r w:rsidR="00EC360C">
        <w:rPr>
          <w:rFonts w:ascii="Arial" w:hAnsi="Arial" w:cs="Arial"/>
          <w:sz w:val="20"/>
          <w:szCs w:val="20"/>
        </w:rPr>
        <w:t xml:space="preserve">so konfiguriert werden, dass sie </w:t>
      </w:r>
      <w:r w:rsidR="00223157">
        <w:rPr>
          <w:rFonts w:ascii="Arial" w:hAnsi="Arial" w:cs="Arial"/>
          <w:sz w:val="20"/>
          <w:szCs w:val="20"/>
        </w:rPr>
        <w:t>nach l</w:t>
      </w:r>
      <w:r w:rsidR="00B92C30" w:rsidRPr="00153A6B">
        <w:rPr>
          <w:rFonts w:ascii="Arial" w:hAnsi="Arial" w:cs="Arial"/>
          <w:sz w:val="20"/>
          <w:szCs w:val="20"/>
        </w:rPr>
        <w:t>inks</w:t>
      </w:r>
      <w:r w:rsidR="00223157">
        <w:rPr>
          <w:rFonts w:ascii="Arial" w:hAnsi="Arial" w:cs="Arial"/>
          <w:sz w:val="20"/>
          <w:szCs w:val="20"/>
        </w:rPr>
        <w:t xml:space="preserve"> oder r</w:t>
      </w:r>
      <w:r w:rsidR="00B92C30" w:rsidRPr="00153A6B">
        <w:rPr>
          <w:rFonts w:ascii="Arial" w:hAnsi="Arial" w:cs="Arial"/>
          <w:sz w:val="20"/>
          <w:szCs w:val="20"/>
        </w:rPr>
        <w:t>echts</w:t>
      </w:r>
      <w:r w:rsidR="00223157">
        <w:rPr>
          <w:rFonts w:ascii="Arial" w:hAnsi="Arial" w:cs="Arial"/>
          <w:sz w:val="20"/>
          <w:szCs w:val="20"/>
        </w:rPr>
        <w:t xml:space="preserve"> </w:t>
      </w:r>
      <w:r w:rsidR="00EC360C">
        <w:rPr>
          <w:rFonts w:ascii="Arial" w:hAnsi="Arial" w:cs="Arial"/>
          <w:sz w:val="20"/>
          <w:szCs w:val="20"/>
        </w:rPr>
        <w:t>verschoben</w:t>
      </w:r>
      <w:r w:rsidR="00223157">
        <w:rPr>
          <w:rFonts w:ascii="Arial" w:hAnsi="Arial" w:cs="Arial"/>
          <w:sz w:val="20"/>
          <w:szCs w:val="20"/>
        </w:rPr>
        <w:t xml:space="preserve"> werden</w:t>
      </w:r>
      <w:r w:rsidR="00EC360C">
        <w:rPr>
          <w:rFonts w:ascii="Arial" w:hAnsi="Arial" w:cs="Arial"/>
          <w:sz w:val="20"/>
          <w:szCs w:val="20"/>
        </w:rPr>
        <w:t xml:space="preserve"> können</w:t>
      </w:r>
      <w:r w:rsidR="00223157">
        <w:rPr>
          <w:rFonts w:ascii="Arial" w:hAnsi="Arial" w:cs="Arial"/>
          <w:sz w:val="20"/>
          <w:szCs w:val="20"/>
        </w:rPr>
        <w:t>.</w:t>
      </w:r>
      <w:r w:rsidR="00365C1B" w:rsidRPr="00365C1B">
        <w:rPr>
          <w:rFonts w:ascii="Arial" w:hAnsi="Arial" w:cs="Arial"/>
          <w:sz w:val="20"/>
          <w:szCs w:val="20"/>
        </w:rPr>
        <w:t xml:space="preserve"> </w:t>
      </w:r>
      <w:r w:rsidR="00365C1B" w:rsidRPr="00E57B1E">
        <w:rPr>
          <w:rFonts w:ascii="Arial" w:hAnsi="Arial" w:cs="Arial"/>
          <w:sz w:val="20"/>
          <w:szCs w:val="20"/>
        </w:rPr>
        <w:t xml:space="preserve">Neben klassischen Aluminiumlösungen stehen auch Holz/Alu- und reine Holz-Ausführungen zur Verfügung. </w:t>
      </w:r>
      <w:r w:rsidR="00EC360C">
        <w:rPr>
          <w:rFonts w:ascii="Arial" w:hAnsi="Arial" w:cs="Arial"/>
          <w:sz w:val="20"/>
          <w:szCs w:val="20"/>
        </w:rPr>
        <w:t>Sie</w:t>
      </w:r>
      <w:r w:rsidR="00365C1B" w:rsidRPr="00E57B1E">
        <w:rPr>
          <w:rFonts w:ascii="Arial" w:hAnsi="Arial" w:cs="Arial"/>
          <w:sz w:val="20"/>
          <w:szCs w:val="20"/>
        </w:rPr>
        <w:t xml:space="preserve"> verstärk</w:t>
      </w:r>
      <w:r w:rsidR="00EC360C">
        <w:rPr>
          <w:rFonts w:ascii="Arial" w:hAnsi="Arial" w:cs="Arial"/>
          <w:sz w:val="20"/>
          <w:szCs w:val="20"/>
        </w:rPr>
        <w:t>en</w:t>
      </w:r>
      <w:r w:rsidR="00365C1B" w:rsidRPr="00E57B1E">
        <w:rPr>
          <w:rFonts w:ascii="Arial" w:hAnsi="Arial" w:cs="Arial"/>
          <w:sz w:val="20"/>
          <w:szCs w:val="20"/>
        </w:rPr>
        <w:t xml:space="preserve"> den Naturbezug und </w:t>
      </w:r>
      <w:r w:rsidR="00EC360C">
        <w:rPr>
          <w:rFonts w:ascii="Arial" w:hAnsi="Arial" w:cs="Arial"/>
          <w:sz w:val="20"/>
          <w:szCs w:val="20"/>
        </w:rPr>
        <w:t>fügen sich</w:t>
      </w:r>
      <w:r w:rsidR="00365C1B" w:rsidRPr="00E57B1E">
        <w:rPr>
          <w:rFonts w:ascii="Arial" w:hAnsi="Arial" w:cs="Arial"/>
          <w:sz w:val="20"/>
          <w:szCs w:val="20"/>
        </w:rPr>
        <w:t xml:space="preserve"> harmonisch </w:t>
      </w:r>
      <w:r w:rsidR="00EC360C">
        <w:rPr>
          <w:rFonts w:ascii="Arial" w:hAnsi="Arial" w:cs="Arial"/>
          <w:sz w:val="20"/>
          <w:szCs w:val="20"/>
        </w:rPr>
        <w:t>in unterschiedliche</w:t>
      </w:r>
      <w:r w:rsidR="00365C1B" w:rsidRPr="00E57B1E">
        <w:rPr>
          <w:rFonts w:ascii="Arial" w:hAnsi="Arial" w:cs="Arial"/>
          <w:sz w:val="20"/>
          <w:szCs w:val="20"/>
        </w:rPr>
        <w:t xml:space="preserve"> Wohnstil</w:t>
      </w:r>
      <w:r w:rsidR="00EC360C">
        <w:rPr>
          <w:rFonts w:ascii="Arial" w:hAnsi="Arial" w:cs="Arial"/>
          <w:sz w:val="20"/>
          <w:szCs w:val="20"/>
        </w:rPr>
        <w:t>e ein</w:t>
      </w:r>
      <w:r w:rsidR="00365C1B" w:rsidRPr="00E57B1E">
        <w:rPr>
          <w:rFonts w:ascii="Arial" w:hAnsi="Arial" w:cs="Arial"/>
          <w:sz w:val="20"/>
          <w:szCs w:val="20"/>
        </w:rPr>
        <w:t>.</w:t>
      </w:r>
      <w:r w:rsidR="00E1038F">
        <w:rPr>
          <w:rFonts w:ascii="Arial" w:hAnsi="Arial" w:cs="Arial"/>
          <w:sz w:val="20"/>
          <w:szCs w:val="20"/>
        </w:rPr>
        <w:t xml:space="preserve"> So ist der Wohnraum auch bei geschlossener Fassade</w:t>
      </w:r>
      <w:r w:rsidR="00EC360C">
        <w:rPr>
          <w:rFonts w:ascii="Arial" w:hAnsi="Arial" w:cs="Arial"/>
          <w:sz w:val="20"/>
          <w:szCs w:val="20"/>
        </w:rPr>
        <w:t xml:space="preserve"> optisch</w:t>
      </w:r>
      <w:r w:rsidR="00E1038F">
        <w:rPr>
          <w:rFonts w:ascii="Arial" w:hAnsi="Arial" w:cs="Arial"/>
          <w:sz w:val="20"/>
          <w:szCs w:val="20"/>
        </w:rPr>
        <w:t xml:space="preserve"> mit dem Gar</w:t>
      </w:r>
      <w:r w:rsidR="00EC360C">
        <w:rPr>
          <w:rFonts w:ascii="Arial" w:hAnsi="Arial" w:cs="Arial"/>
          <w:sz w:val="20"/>
          <w:szCs w:val="20"/>
        </w:rPr>
        <w:t>t</w:t>
      </w:r>
      <w:r w:rsidR="00E1038F">
        <w:rPr>
          <w:rFonts w:ascii="Arial" w:hAnsi="Arial" w:cs="Arial"/>
          <w:sz w:val="20"/>
          <w:szCs w:val="20"/>
        </w:rPr>
        <w:t>en verbunden</w:t>
      </w:r>
      <w:r w:rsidR="00EC360C">
        <w:rPr>
          <w:rFonts w:ascii="Arial" w:hAnsi="Arial" w:cs="Arial"/>
          <w:sz w:val="20"/>
          <w:szCs w:val="20"/>
        </w:rPr>
        <w:t xml:space="preserve"> - dank </w:t>
      </w:r>
      <w:r w:rsidR="00E1038F">
        <w:rPr>
          <w:rFonts w:ascii="Arial" w:hAnsi="Arial" w:cs="Arial"/>
          <w:sz w:val="20"/>
          <w:szCs w:val="20"/>
        </w:rPr>
        <w:t>schmale</w:t>
      </w:r>
      <w:r w:rsidR="00EC360C">
        <w:rPr>
          <w:rFonts w:ascii="Arial" w:hAnsi="Arial" w:cs="Arial"/>
          <w:sz w:val="20"/>
          <w:szCs w:val="20"/>
        </w:rPr>
        <w:t>r</w:t>
      </w:r>
      <w:r w:rsidR="00E1038F">
        <w:rPr>
          <w:rFonts w:ascii="Arial" w:hAnsi="Arial" w:cs="Arial"/>
          <w:sz w:val="20"/>
          <w:szCs w:val="20"/>
        </w:rPr>
        <w:t xml:space="preserve"> Pro</w:t>
      </w:r>
      <w:r w:rsidR="00AF25F1">
        <w:rPr>
          <w:rFonts w:ascii="Arial" w:hAnsi="Arial" w:cs="Arial"/>
          <w:sz w:val="20"/>
          <w:szCs w:val="20"/>
        </w:rPr>
        <w:t>file</w:t>
      </w:r>
      <w:r w:rsidR="00D91A6C">
        <w:rPr>
          <w:rFonts w:ascii="Arial" w:hAnsi="Arial" w:cs="Arial"/>
          <w:sz w:val="20"/>
          <w:szCs w:val="20"/>
        </w:rPr>
        <w:t xml:space="preserve">, die </w:t>
      </w:r>
      <w:r w:rsidR="005251CC">
        <w:rPr>
          <w:rFonts w:ascii="Arial" w:hAnsi="Arial" w:cs="Arial"/>
          <w:sz w:val="20"/>
          <w:szCs w:val="20"/>
        </w:rPr>
        <w:t xml:space="preserve">nahezu </w:t>
      </w:r>
      <w:r w:rsidR="00D91A6C">
        <w:rPr>
          <w:rFonts w:ascii="Arial" w:hAnsi="Arial" w:cs="Arial"/>
          <w:sz w:val="20"/>
          <w:szCs w:val="20"/>
        </w:rPr>
        <w:t xml:space="preserve">uneingeschränkte Ausblicke ermöglichen. </w:t>
      </w:r>
      <w:r w:rsidR="00AF25F1">
        <w:rPr>
          <w:rFonts w:ascii="Arial" w:hAnsi="Arial" w:cs="Arial"/>
          <w:sz w:val="20"/>
          <w:szCs w:val="20"/>
        </w:rPr>
        <w:t>Das filigrane Erscheinungsbild ist ein besonderes Merkmal alle</w:t>
      </w:r>
      <w:r w:rsidR="005251CC">
        <w:rPr>
          <w:rFonts w:ascii="Arial" w:hAnsi="Arial" w:cs="Arial"/>
          <w:sz w:val="20"/>
          <w:szCs w:val="20"/>
        </w:rPr>
        <w:t>r</w:t>
      </w:r>
      <w:r w:rsidR="00AF25F1">
        <w:rPr>
          <w:rFonts w:ascii="Arial" w:hAnsi="Arial" w:cs="Arial"/>
          <w:sz w:val="20"/>
          <w:szCs w:val="20"/>
        </w:rPr>
        <w:t xml:space="preserve"> Glas-Faltwand</w:t>
      </w:r>
      <w:r w:rsidR="005251CC">
        <w:rPr>
          <w:rFonts w:ascii="Arial" w:hAnsi="Arial" w:cs="Arial"/>
          <w:sz w:val="20"/>
          <w:szCs w:val="20"/>
        </w:rPr>
        <w:t>s</w:t>
      </w:r>
      <w:r w:rsidR="00AF25F1">
        <w:rPr>
          <w:rFonts w:ascii="Arial" w:hAnsi="Arial" w:cs="Arial"/>
          <w:sz w:val="20"/>
          <w:szCs w:val="20"/>
        </w:rPr>
        <w:t xml:space="preserve">ysteme. </w:t>
      </w:r>
      <w:r w:rsidR="009B5405" w:rsidRPr="002E14E5">
        <w:rPr>
          <w:rFonts w:ascii="Arial" w:hAnsi="Arial" w:cs="Arial"/>
          <w:sz w:val="20"/>
          <w:szCs w:val="20"/>
        </w:rPr>
        <w:t xml:space="preserve">Schrauben und Bänder sind minimalistisch gestaltet oder verdeckt integriert, sodass das </w:t>
      </w:r>
      <w:r w:rsidR="005251CC">
        <w:rPr>
          <w:rFonts w:ascii="Arial" w:hAnsi="Arial" w:cs="Arial"/>
          <w:sz w:val="20"/>
          <w:szCs w:val="20"/>
        </w:rPr>
        <w:t>pure</w:t>
      </w:r>
      <w:r w:rsidR="005251CC" w:rsidRPr="002E14E5">
        <w:rPr>
          <w:rFonts w:ascii="Arial" w:hAnsi="Arial" w:cs="Arial"/>
          <w:sz w:val="20"/>
          <w:szCs w:val="20"/>
        </w:rPr>
        <w:t xml:space="preserve"> </w:t>
      </w:r>
      <w:r w:rsidR="009B5405" w:rsidRPr="002E14E5">
        <w:rPr>
          <w:rFonts w:ascii="Arial" w:hAnsi="Arial" w:cs="Arial"/>
          <w:sz w:val="20"/>
          <w:szCs w:val="20"/>
        </w:rPr>
        <w:t>Design</w:t>
      </w:r>
      <w:r w:rsidR="005251CC">
        <w:rPr>
          <w:rFonts w:ascii="Arial" w:hAnsi="Arial" w:cs="Arial"/>
          <w:sz w:val="20"/>
          <w:szCs w:val="20"/>
        </w:rPr>
        <w:t xml:space="preserve"> im Fokus steht</w:t>
      </w:r>
      <w:r w:rsidR="009B5405" w:rsidRPr="002E14E5">
        <w:rPr>
          <w:rFonts w:ascii="Arial" w:hAnsi="Arial" w:cs="Arial"/>
          <w:sz w:val="20"/>
          <w:szCs w:val="20"/>
        </w:rPr>
        <w:t>.</w:t>
      </w:r>
    </w:p>
    <w:p w14:paraId="559EDA8E" w14:textId="77777777" w:rsidR="00365C1B" w:rsidRDefault="00365C1B" w:rsidP="002E14E5">
      <w:pPr>
        <w:spacing w:line="360" w:lineRule="auto"/>
        <w:rPr>
          <w:rFonts w:ascii="Arial" w:hAnsi="Arial" w:cs="Arial"/>
          <w:sz w:val="20"/>
          <w:szCs w:val="20"/>
        </w:rPr>
      </w:pPr>
    </w:p>
    <w:p w14:paraId="7DCA02D2" w14:textId="77777777" w:rsidR="00E57B1E" w:rsidRPr="00E57B1E" w:rsidRDefault="00E57B1E" w:rsidP="00E57B1E">
      <w:pPr>
        <w:spacing w:line="360" w:lineRule="auto"/>
        <w:rPr>
          <w:rFonts w:ascii="Arial" w:hAnsi="Arial" w:cs="Arial"/>
          <w:b/>
          <w:bCs/>
          <w:sz w:val="20"/>
          <w:szCs w:val="20"/>
        </w:rPr>
      </w:pPr>
      <w:r w:rsidRPr="00E57B1E">
        <w:rPr>
          <w:rFonts w:ascii="Arial" w:hAnsi="Arial" w:cs="Arial"/>
          <w:b/>
          <w:bCs/>
          <w:sz w:val="20"/>
          <w:szCs w:val="20"/>
        </w:rPr>
        <w:t>Innovative Technik für höchsten Komfort</w:t>
      </w:r>
    </w:p>
    <w:p w14:paraId="4927C94A" w14:textId="04920869" w:rsidR="00854677" w:rsidRDefault="002C5CB3" w:rsidP="005D7755">
      <w:pPr>
        <w:spacing w:line="360" w:lineRule="auto"/>
        <w:rPr>
          <w:rFonts w:ascii="Arial" w:hAnsi="Arial" w:cs="Arial"/>
          <w:sz w:val="20"/>
          <w:szCs w:val="20"/>
        </w:rPr>
      </w:pPr>
      <w:r>
        <w:rPr>
          <w:rFonts w:ascii="Arial" w:hAnsi="Arial" w:cs="Arial"/>
          <w:sz w:val="20"/>
          <w:szCs w:val="20"/>
        </w:rPr>
        <w:t xml:space="preserve">Neben </w:t>
      </w:r>
      <w:r w:rsidRPr="00E57B1E">
        <w:rPr>
          <w:rFonts w:ascii="Arial" w:hAnsi="Arial" w:cs="Arial"/>
          <w:sz w:val="20"/>
          <w:szCs w:val="20"/>
        </w:rPr>
        <w:t>ästhetische</w:t>
      </w:r>
      <w:r>
        <w:rPr>
          <w:rFonts w:ascii="Arial" w:hAnsi="Arial" w:cs="Arial"/>
          <w:sz w:val="20"/>
          <w:szCs w:val="20"/>
        </w:rPr>
        <w:t>r</w:t>
      </w:r>
      <w:r w:rsidRPr="00E57B1E">
        <w:rPr>
          <w:rFonts w:ascii="Arial" w:hAnsi="Arial" w:cs="Arial"/>
          <w:sz w:val="20"/>
          <w:szCs w:val="20"/>
        </w:rPr>
        <w:t xml:space="preserve"> Eleganz</w:t>
      </w:r>
      <w:r>
        <w:rPr>
          <w:rFonts w:ascii="Arial" w:hAnsi="Arial" w:cs="Arial"/>
          <w:sz w:val="20"/>
          <w:szCs w:val="20"/>
        </w:rPr>
        <w:t xml:space="preserve"> und maximaler Gestaltungsfreiheit überzeugen die </w:t>
      </w:r>
      <w:r w:rsidR="005251CC">
        <w:rPr>
          <w:rFonts w:ascii="Arial" w:hAnsi="Arial" w:cs="Arial"/>
          <w:sz w:val="20"/>
          <w:szCs w:val="20"/>
        </w:rPr>
        <w:t xml:space="preserve">beweglichen </w:t>
      </w:r>
      <w:r>
        <w:rPr>
          <w:rFonts w:ascii="Arial" w:hAnsi="Arial" w:cs="Arial"/>
          <w:sz w:val="20"/>
          <w:szCs w:val="20"/>
        </w:rPr>
        <w:t xml:space="preserve">Glasfassaden auch mit </w:t>
      </w:r>
      <w:r w:rsidRPr="00E57B1E">
        <w:rPr>
          <w:rFonts w:ascii="Arial" w:hAnsi="Arial" w:cs="Arial"/>
          <w:sz w:val="20"/>
          <w:szCs w:val="20"/>
        </w:rPr>
        <w:t>technische</w:t>
      </w:r>
      <w:r>
        <w:rPr>
          <w:rFonts w:ascii="Arial" w:hAnsi="Arial" w:cs="Arial"/>
          <w:sz w:val="20"/>
          <w:szCs w:val="20"/>
        </w:rPr>
        <w:t>r</w:t>
      </w:r>
      <w:r w:rsidRPr="00E57B1E">
        <w:rPr>
          <w:rFonts w:ascii="Arial" w:hAnsi="Arial" w:cs="Arial"/>
          <w:sz w:val="20"/>
          <w:szCs w:val="20"/>
        </w:rPr>
        <w:t xml:space="preserve"> </w:t>
      </w:r>
      <w:r>
        <w:rPr>
          <w:rFonts w:ascii="Arial" w:hAnsi="Arial" w:cs="Arial"/>
          <w:sz w:val="20"/>
          <w:szCs w:val="20"/>
        </w:rPr>
        <w:t>Perfektion</w:t>
      </w:r>
      <w:r w:rsidRPr="00E57B1E">
        <w:rPr>
          <w:rFonts w:ascii="Arial" w:hAnsi="Arial" w:cs="Arial"/>
          <w:sz w:val="20"/>
          <w:szCs w:val="20"/>
        </w:rPr>
        <w:t>.</w:t>
      </w:r>
      <w:r>
        <w:rPr>
          <w:rFonts w:ascii="Arial" w:hAnsi="Arial" w:cs="Arial"/>
          <w:sz w:val="20"/>
          <w:szCs w:val="20"/>
        </w:rPr>
        <w:t xml:space="preserve"> </w:t>
      </w:r>
      <w:r w:rsidR="00E57B1E" w:rsidRPr="00E57B1E">
        <w:rPr>
          <w:rFonts w:ascii="Arial" w:hAnsi="Arial" w:cs="Arial"/>
          <w:sz w:val="20"/>
          <w:szCs w:val="20"/>
        </w:rPr>
        <w:t xml:space="preserve">Ein spezieller Laufwagen ohne Führungsrolle sorgt für optimale Lastenübertragung und minimale Reibung, </w:t>
      </w:r>
      <w:r w:rsidR="005251CC">
        <w:rPr>
          <w:rFonts w:ascii="Arial" w:hAnsi="Arial" w:cs="Arial"/>
          <w:sz w:val="20"/>
          <w:szCs w:val="20"/>
        </w:rPr>
        <w:t xml:space="preserve">wodurch </w:t>
      </w:r>
      <w:r w:rsidR="00D252A1">
        <w:rPr>
          <w:rFonts w:ascii="Arial" w:hAnsi="Arial" w:cs="Arial"/>
          <w:sz w:val="20"/>
          <w:szCs w:val="20"/>
        </w:rPr>
        <w:t xml:space="preserve">alle Familienmitglieder die Glas-Faltwand </w:t>
      </w:r>
      <w:r w:rsidR="005251CC">
        <w:rPr>
          <w:rFonts w:ascii="Arial" w:hAnsi="Arial" w:cs="Arial"/>
          <w:sz w:val="20"/>
          <w:szCs w:val="20"/>
        </w:rPr>
        <w:t xml:space="preserve">besonders leicht </w:t>
      </w:r>
      <w:r w:rsidR="00D252A1">
        <w:rPr>
          <w:rFonts w:ascii="Arial" w:hAnsi="Arial" w:cs="Arial"/>
          <w:sz w:val="20"/>
          <w:szCs w:val="20"/>
        </w:rPr>
        <w:t>per Hand öffnen</w:t>
      </w:r>
      <w:r w:rsidR="005251CC">
        <w:rPr>
          <w:rFonts w:ascii="Arial" w:hAnsi="Arial" w:cs="Arial"/>
          <w:sz w:val="20"/>
          <w:szCs w:val="20"/>
        </w:rPr>
        <w:t xml:space="preserve"> können</w:t>
      </w:r>
      <w:r w:rsidR="00D252A1">
        <w:rPr>
          <w:rFonts w:ascii="Arial" w:hAnsi="Arial" w:cs="Arial"/>
          <w:sz w:val="20"/>
          <w:szCs w:val="20"/>
        </w:rPr>
        <w:t xml:space="preserve">. </w:t>
      </w:r>
      <w:r w:rsidR="00E57B1E" w:rsidRPr="00E57B1E">
        <w:rPr>
          <w:rFonts w:ascii="Arial" w:hAnsi="Arial" w:cs="Arial"/>
          <w:sz w:val="20"/>
          <w:szCs w:val="20"/>
        </w:rPr>
        <w:t xml:space="preserve">Der integrierte Flügelschnäpper gewährleistet sicheres Öffnen und Schließen, während der praktische Sicherheitsreinigungsbeschlag die </w:t>
      </w:r>
      <w:r w:rsidR="005251CC">
        <w:rPr>
          <w:rFonts w:ascii="Arial" w:hAnsi="Arial" w:cs="Arial"/>
          <w:sz w:val="20"/>
          <w:szCs w:val="20"/>
        </w:rPr>
        <w:t>Pflege</w:t>
      </w:r>
      <w:r w:rsidR="005251CC" w:rsidRPr="00E57B1E">
        <w:rPr>
          <w:rFonts w:ascii="Arial" w:hAnsi="Arial" w:cs="Arial"/>
          <w:sz w:val="20"/>
          <w:szCs w:val="20"/>
        </w:rPr>
        <w:t xml:space="preserve"> </w:t>
      </w:r>
      <w:r w:rsidR="00E57B1E" w:rsidRPr="00E57B1E">
        <w:rPr>
          <w:rFonts w:ascii="Arial" w:hAnsi="Arial" w:cs="Arial"/>
          <w:sz w:val="20"/>
          <w:szCs w:val="20"/>
        </w:rPr>
        <w:t xml:space="preserve">der Glasaußenseite </w:t>
      </w:r>
      <w:r w:rsidR="005251CC">
        <w:rPr>
          <w:rFonts w:ascii="Arial" w:hAnsi="Arial" w:cs="Arial"/>
          <w:sz w:val="20"/>
          <w:szCs w:val="20"/>
        </w:rPr>
        <w:t>erheblich erleichtert</w:t>
      </w:r>
      <w:r w:rsidR="00E57B1E" w:rsidRPr="00E57B1E">
        <w:rPr>
          <w:rFonts w:ascii="Arial" w:hAnsi="Arial" w:cs="Arial"/>
          <w:sz w:val="20"/>
          <w:szCs w:val="20"/>
        </w:rPr>
        <w:t>.</w:t>
      </w:r>
    </w:p>
    <w:p w14:paraId="628F1388" w14:textId="77777777" w:rsidR="003B4AA2" w:rsidRPr="005D7755" w:rsidRDefault="003B4AA2" w:rsidP="005D7755">
      <w:pPr>
        <w:spacing w:line="360" w:lineRule="auto"/>
        <w:rPr>
          <w:rFonts w:ascii="Arial" w:hAnsi="Arial" w:cs="Arial"/>
          <w:sz w:val="20"/>
          <w:szCs w:val="20"/>
        </w:rPr>
      </w:pPr>
    </w:p>
    <w:p w14:paraId="4A49940C" w14:textId="5FAE0F3D" w:rsidR="009D7880" w:rsidRPr="00FE3C44" w:rsidRDefault="00446DA7" w:rsidP="009D7880">
      <w:pPr>
        <w:spacing w:line="276" w:lineRule="auto"/>
        <w:rPr>
          <w:rStyle w:val="Hyperlink"/>
          <w:rFonts w:ascii="Arial" w:hAnsi="Arial" w:cs="Arial"/>
          <w:b/>
          <w:bCs/>
          <w:color w:val="auto"/>
          <w:sz w:val="20"/>
          <w:szCs w:val="20"/>
          <w:u w:val="none"/>
        </w:rPr>
      </w:pPr>
      <w:hyperlink r:id="rId17" w:history="1">
        <w:r w:rsidRPr="00EB6C0F">
          <w:rPr>
            <w:rStyle w:val="Hyperlink"/>
            <w:rFonts w:ascii="Arial" w:hAnsi="Arial" w:cs="Arial"/>
            <w:b/>
            <w:bCs/>
            <w:sz w:val="20"/>
            <w:szCs w:val="20"/>
          </w:rPr>
          <w:t>www.solarlux.com</w:t>
        </w:r>
      </w:hyperlink>
    </w:p>
    <w:p w14:paraId="59A5811C" w14:textId="77777777" w:rsidR="00CE4AA6" w:rsidRPr="00FE3C44" w:rsidRDefault="00CE4AA6" w:rsidP="009D7880">
      <w:pPr>
        <w:spacing w:line="276" w:lineRule="auto"/>
        <w:rPr>
          <w:rFonts w:ascii="Arial" w:hAnsi="Arial" w:cs="Arial"/>
          <w:b/>
          <w:bCs/>
          <w:sz w:val="20"/>
          <w:szCs w:val="20"/>
        </w:rPr>
      </w:pPr>
    </w:p>
    <w:p w14:paraId="3927A76D" w14:textId="47338EB8" w:rsidR="009D7880" w:rsidRPr="00FE3C44" w:rsidRDefault="009D7880" w:rsidP="009D7880">
      <w:pPr>
        <w:spacing w:line="276" w:lineRule="auto"/>
        <w:rPr>
          <w:rFonts w:ascii="Arial" w:hAnsi="Arial" w:cs="Arial"/>
          <w:sz w:val="12"/>
          <w:szCs w:val="12"/>
        </w:rPr>
      </w:pPr>
      <w:r w:rsidRPr="00FE3C44">
        <w:rPr>
          <w:rFonts w:ascii="Arial" w:hAnsi="Arial" w:cs="Arial"/>
          <w:sz w:val="12"/>
          <w:szCs w:val="12"/>
        </w:rPr>
        <w:t xml:space="preserve">Solarlux, </w:t>
      </w:r>
      <w:r w:rsidR="00863A5B">
        <w:rPr>
          <w:rFonts w:ascii="Arial" w:hAnsi="Arial" w:cs="Arial"/>
          <w:sz w:val="12"/>
          <w:szCs w:val="12"/>
        </w:rPr>
        <w:t xml:space="preserve">Februar </w:t>
      </w:r>
      <w:r w:rsidRPr="00FE3C44">
        <w:rPr>
          <w:rFonts w:ascii="Arial" w:hAnsi="Arial" w:cs="Arial"/>
          <w:sz w:val="12"/>
          <w:szCs w:val="12"/>
        </w:rPr>
        <w:t>202</w:t>
      </w:r>
      <w:r w:rsidR="009034DA" w:rsidRPr="00FE3C44">
        <w:rPr>
          <w:rFonts w:ascii="Arial" w:hAnsi="Arial" w:cs="Arial"/>
          <w:sz w:val="12"/>
          <w:szCs w:val="12"/>
        </w:rPr>
        <w:t>5</w:t>
      </w:r>
      <w:r w:rsidRPr="00FE3C44">
        <w:rPr>
          <w:rFonts w:ascii="Arial" w:hAnsi="Arial" w:cs="Arial"/>
          <w:sz w:val="12"/>
          <w:szCs w:val="12"/>
        </w:rPr>
        <w:t xml:space="preserve"> – Abdruck frei – </w:t>
      </w:r>
      <w:r w:rsidR="00C10EDD">
        <w:rPr>
          <w:rFonts w:ascii="Arial" w:hAnsi="Arial" w:cs="Arial"/>
          <w:sz w:val="12"/>
          <w:szCs w:val="12"/>
        </w:rPr>
        <w:t>2.</w:t>
      </w:r>
      <w:r w:rsidR="00B937D9">
        <w:rPr>
          <w:rFonts w:ascii="Arial" w:hAnsi="Arial" w:cs="Arial"/>
          <w:sz w:val="12"/>
          <w:szCs w:val="12"/>
        </w:rPr>
        <w:t>642</w:t>
      </w:r>
      <w:r w:rsidRPr="00FE3C44">
        <w:rPr>
          <w:rFonts w:ascii="Arial" w:hAnsi="Arial" w:cs="Arial"/>
          <w:sz w:val="12"/>
          <w:szCs w:val="12"/>
        </w:rPr>
        <w:t xml:space="preserve"> Zeichen (inkl. Leerzeichen)</w:t>
      </w:r>
    </w:p>
    <w:p w14:paraId="414ECF33" w14:textId="77777777" w:rsidR="009D7880" w:rsidRDefault="009D7880" w:rsidP="009D7880">
      <w:pPr>
        <w:spacing w:line="276" w:lineRule="auto"/>
        <w:rPr>
          <w:rFonts w:ascii="Arial" w:hAnsi="Arial" w:cs="Arial"/>
          <w:sz w:val="12"/>
          <w:szCs w:val="12"/>
        </w:rPr>
      </w:pPr>
      <w:r w:rsidRPr="00FE3C44">
        <w:rPr>
          <w:rFonts w:ascii="Arial" w:hAnsi="Arial" w:cs="Arial"/>
          <w:sz w:val="12"/>
          <w:szCs w:val="12"/>
        </w:rPr>
        <w:t>Um Zusendung von Belegen an die Agentur holtgreife in Beckum wird gebeten.</w:t>
      </w:r>
    </w:p>
    <w:p w14:paraId="150CB9ED" w14:textId="77777777" w:rsidR="00E00ACC" w:rsidRPr="00FE3C44" w:rsidRDefault="00E00ACC" w:rsidP="009D7880">
      <w:pPr>
        <w:spacing w:line="276" w:lineRule="auto"/>
        <w:rPr>
          <w:rFonts w:ascii="Arial" w:hAnsi="Arial" w:cs="Arial"/>
          <w:sz w:val="12"/>
          <w:szCs w:val="12"/>
        </w:rPr>
      </w:pPr>
    </w:p>
    <w:p w14:paraId="0D982375" w14:textId="266622F2" w:rsidR="008B66AB" w:rsidRDefault="008B66AB" w:rsidP="008B66AB">
      <w:pPr>
        <w:tabs>
          <w:tab w:val="left" w:pos="4619"/>
        </w:tabs>
        <w:spacing w:line="276" w:lineRule="auto"/>
        <w:rPr>
          <w:rFonts w:ascii="Arial" w:hAnsi="Arial" w:cs="Arial"/>
          <w:sz w:val="20"/>
          <w:szCs w:val="20"/>
          <w:u w:val="single"/>
        </w:rPr>
      </w:pPr>
    </w:p>
    <w:p w14:paraId="68435429" w14:textId="77777777" w:rsidR="00325BBE" w:rsidRDefault="00325BBE">
      <w:pPr>
        <w:spacing w:after="160" w:line="259" w:lineRule="auto"/>
        <w:rPr>
          <w:rFonts w:ascii="Arial" w:hAnsi="Arial" w:cs="Arial"/>
          <w:u w:val="single"/>
        </w:rPr>
      </w:pPr>
      <w:r>
        <w:rPr>
          <w:rFonts w:ascii="Arial" w:hAnsi="Arial" w:cs="Arial"/>
          <w:u w:val="single"/>
        </w:rPr>
        <w:br w:type="page"/>
      </w:r>
    </w:p>
    <w:p w14:paraId="5B9B8419" w14:textId="50D0F15E" w:rsidR="00847EC4" w:rsidRDefault="00E95EBC" w:rsidP="00325BBE">
      <w:pPr>
        <w:spacing w:after="160" w:line="259" w:lineRule="auto"/>
        <w:rPr>
          <w:rFonts w:ascii="Arial" w:hAnsi="Arial" w:cs="Arial"/>
          <w:sz w:val="20"/>
          <w:szCs w:val="20"/>
          <w:u w:val="single"/>
        </w:rPr>
      </w:pPr>
      <w:r w:rsidRPr="00847EC4">
        <w:rPr>
          <w:rFonts w:ascii="Arial" w:hAnsi="Arial" w:cs="Arial"/>
          <w:u w:val="single"/>
        </w:rPr>
        <w:lastRenderedPageBreak/>
        <w:t>Bild</w:t>
      </w:r>
      <w:r w:rsidR="00847EC4" w:rsidRPr="00847EC4">
        <w:rPr>
          <w:rFonts w:ascii="Arial" w:hAnsi="Arial" w:cs="Arial"/>
          <w:u w:val="single"/>
        </w:rPr>
        <w:t>material</w:t>
      </w:r>
    </w:p>
    <w:p w14:paraId="0924CD3D" w14:textId="51EDA479" w:rsidR="00CA3952" w:rsidRDefault="00D833DE" w:rsidP="008B66AB">
      <w:pPr>
        <w:tabs>
          <w:tab w:val="left" w:pos="4619"/>
        </w:tabs>
        <w:spacing w:line="276" w:lineRule="auto"/>
        <w:rPr>
          <w:rFonts w:ascii="Arial" w:hAnsi="Arial" w:cs="Arial"/>
          <w:sz w:val="20"/>
          <w:szCs w:val="20"/>
        </w:rPr>
      </w:pPr>
      <w:r w:rsidRPr="00D833DE">
        <w:rPr>
          <w:rFonts w:ascii="Arial" w:hAnsi="Arial" w:cs="Arial"/>
          <w:noProof/>
          <w:sz w:val="20"/>
          <w:szCs w:val="20"/>
        </w:rPr>
        <w:drawing>
          <wp:inline distT="0" distB="0" distL="0" distR="0" wp14:anchorId="2EB558B3" wp14:editId="6883B58D">
            <wp:extent cx="3832860" cy="2553238"/>
            <wp:effectExtent l="0" t="0" r="0" b="0"/>
            <wp:docPr id="101813122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3878435" cy="2583597"/>
                    </a:xfrm>
                    <a:prstGeom prst="rect">
                      <a:avLst/>
                    </a:prstGeom>
                    <a:noFill/>
                    <a:ln>
                      <a:noFill/>
                    </a:ln>
                  </pic:spPr>
                </pic:pic>
              </a:graphicData>
            </a:graphic>
          </wp:inline>
        </w:drawing>
      </w:r>
    </w:p>
    <w:p w14:paraId="31720B4B" w14:textId="16C04FF9" w:rsidR="00C54329" w:rsidRPr="00C27E58" w:rsidRDefault="00C54329" w:rsidP="008B66AB">
      <w:pPr>
        <w:tabs>
          <w:tab w:val="left" w:pos="4619"/>
        </w:tabs>
        <w:spacing w:line="276" w:lineRule="auto"/>
        <w:rPr>
          <w:rFonts w:ascii="Arial" w:hAnsi="Arial" w:cs="Arial"/>
          <w:sz w:val="20"/>
          <w:szCs w:val="20"/>
        </w:rPr>
      </w:pPr>
      <w:r w:rsidRPr="00C54329">
        <w:rPr>
          <w:rFonts w:ascii="Arial" w:hAnsi="Arial" w:cs="Arial"/>
          <w:b/>
          <w:bCs/>
          <w:sz w:val="20"/>
          <w:szCs w:val="20"/>
        </w:rPr>
        <w:t>solarlux-glas-faltwand-woodline-ref01812-8802-retusche:</w:t>
      </w:r>
      <w:r w:rsidR="00C27E58">
        <w:rPr>
          <w:rFonts w:ascii="Arial" w:hAnsi="Arial" w:cs="Arial"/>
          <w:b/>
          <w:bCs/>
          <w:sz w:val="20"/>
          <w:szCs w:val="20"/>
        </w:rPr>
        <w:t xml:space="preserve"> </w:t>
      </w:r>
      <w:r w:rsidR="00C27E58">
        <w:rPr>
          <w:rFonts w:ascii="Arial" w:hAnsi="Arial" w:cs="Arial"/>
          <w:sz w:val="20"/>
          <w:szCs w:val="20"/>
        </w:rPr>
        <w:t xml:space="preserve">Die Glas-Faltwand öffnet den </w:t>
      </w:r>
      <w:r w:rsidR="004B221E">
        <w:rPr>
          <w:rFonts w:ascii="Arial" w:hAnsi="Arial" w:cs="Arial"/>
          <w:sz w:val="20"/>
          <w:szCs w:val="20"/>
        </w:rPr>
        <w:t xml:space="preserve">gesamten </w:t>
      </w:r>
      <w:r w:rsidR="00C27E58">
        <w:rPr>
          <w:rFonts w:ascii="Arial" w:hAnsi="Arial" w:cs="Arial"/>
          <w:sz w:val="20"/>
          <w:szCs w:val="20"/>
        </w:rPr>
        <w:t xml:space="preserve">Wohnbereich zur Terrasse und </w:t>
      </w:r>
      <w:r w:rsidR="004B221E">
        <w:rPr>
          <w:rFonts w:ascii="Arial" w:hAnsi="Arial" w:cs="Arial"/>
          <w:sz w:val="20"/>
          <w:szCs w:val="20"/>
        </w:rPr>
        <w:t xml:space="preserve">schafft </w:t>
      </w:r>
      <w:r w:rsidR="00C27E58">
        <w:rPr>
          <w:rFonts w:ascii="Arial" w:hAnsi="Arial" w:cs="Arial"/>
          <w:sz w:val="20"/>
          <w:szCs w:val="20"/>
        </w:rPr>
        <w:t>einen nahtlosen Übergang</w:t>
      </w:r>
      <w:r w:rsidR="000674FF">
        <w:rPr>
          <w:rFonts w:ascii="Arial" w:hAnsi="Arial" w:cs="Arial"/>
          <w:sz w:val="20"/>
          <w:szCs w:val="20"/>
        </w:rPr>
        <w:t xml:space="preserve"> </w:t>
      </w:r>
      <w:r w:rsidR="00DD1270">
        <w:rPr>
          <w:rFonts w:ascii="Arial" w:hAnsi="Arial" w:cs="Arial"/>
          <w:sz w:val="20"/>
          <w:szCs w:val="20"/>
        </w:rPr>
        <w:t>–</w:t>
      </w:r>
      <w:r w:rsidR="00C27E58">
        <w:rPr>
          <w:rFonts w:ascii="Arial" w:hAnsi="Arial" w:cs="Arial"/>
          <w:sz w:val="20"/>
          <w:szCs w:val="20"/>
        </w:rPr>
        <w:t xml:space="preserve"> </w:t>
      </w:r>
      <w:r w:rsidR="000674FF">
        <w:rPr>
          <w:rFonts w:ascii="Arial" w:hAnsi="Arial" w:cs="Arial"/>
          <w:sz w:val="20"/>
          <w:szCs w:val="20"/>
        </w:rPr>
        <w:t>s</w:t>
      </w:r>
      <w:r w:rsidR="00E54D83">
        <w:rPr>
          <w:rFonts w:ascii="Arial" w:hAnsi="Arial" w:cs="Arial"/>
          <w:sz w:val="20"/>
          <w:szCs w:val="20"/>
        </w:rPr>
        <w:t>o</w:t>
      </w:r>
      <w:r w:rsidR="00DD1270">
        <w:rPr>
          <w:rFonts w:ascii="Arial" w:hAnsi="Arial" w:cs="Arial"/>
          <w:sz w:val="20"/>
          <w:szCs w:val="20"/>
        </w:rPr>
        <w:t xml:space="preserve"> </w:t>
      </w:r>
      <w:r w:rsidR="000674FF">
        <w:rPr>
          <w:rFonts w:ascii="Arial" w:hAnsi="Arial" w:cs="Arial"/>
          <w:sz w:val="20"/>
          <w:szCs w:val="20"/>
        </w:rPr>
        <w:t xml:space="preserve">genießen </w:t>
      </w:r>
      <w:r w:rsidR="006230AE">
        <w:rPr>
          <w:rFonts w:ascii="Arial" w:hAnsi="Arial" w:cs="Arial"/>
          <w:sz w:val="20"/>
          <w:szCs w:val="20"/>
        </w:rPr>
        <w:t xml:space="preserve">die Bauherren </w:t>
      </w:r>
      <w:r w:rsidR="000674FF">
        <w:rPr>
          <w:rFonts w:ascii="Arial" w:hAnsi="Arial" w:cs="Arial"/>
          <w:sz w:val="20"/>
          <w:szCs w:val="20"/>
        </w:rPr>
        <w:t>ihre Mahlzeiten mitten</w:t>
      </w:r>
      <w:r w:rsidR="006230AE">
        <w:rPr>
          <w:rFonts w:ascii="Arial" w:hAnsi="Arial" w:cs="Arial"/>
          <w:sz w:val="20"/>
          <w:szCs w:val="20"/>
        </w:rPr>
        <w:t xml:space="preserve"> in der Natur. </w:t>
      </w:r>
    </w:p>
    <w:p w14:paraId="7212A564" w14:textId="0EBCFFCD" w:rsidR="00C27E58" w:rsidRDefault="00C27E58" w:rsidP="008B66AB">
      <w:pPr>
        <w:tabs>
          <w:tab w:val="left" w:pos="4619"/>
        </w:tabs>
        <w:spacing w:line="276" w:lineRule="auto"/>
        <w:rPr>
          <w:rFonts w:ascii="Arial" w:hAnsi="Arial" w:cs="Arial"/>
          <w:sz w:val="20"/>
          <w:szCs w:val="20"/>
        </w:rPr>
      </w:pPr>
      <w:r>
        <w:rPr>
          <w:rFonts w:ascii="Arial" w:hAnsi="Arial" w:cs="Arial"/>
          <w:sz w:val="20"/>
          <w:szCs w:val="20"/>
        </w:rPr>
        <w:t xml:space="preserve">Bildnachweis: </w:t>
      </w:r>
      <w:r w:rsidRPr="00C27E58">
        <w:rPr>
          <w:rFonts w:ascii="Arial" w:hAnsi="Arial" w:cs="Arial"/>
          <w:sz w:val="20"/>
          <w:szCs w:val="20"/>
        </w:rPr>
        <w:t>Malik Pahlmann für Solarlux GmbH</w:t>
      </w:r>
    </w:p>
    <w:p w14:paraId="3EC2DB9E" w14:textId="77777777" w:rsidR="00325BBE" w:rsidRDefault="00325BBE" w:rsidP="008B66AB">
      <w:pPr>
        <w:tabs>
          <w:tab w:val="left" w:pos="4619"/>
        </w:tabs>
        <w:spacing w:line="276" w:lineRule="auto"/>
        <w:rPr>
          <w:rFonts w:ascii="Arial" w:hAnsi="Arial" w:cs="Arial"/>
          <w:sz w:val="20"/>
          <w:szCs w:val="20"/>
        </w:rPr>
      </w:pPr>
    </w:p>
    <w:p w14:paraId="7C984ABF" w14:textId="77777777" w:rsidR="00CA3952" w:rsidRDefault="00CA3952" w:rsidP="008B66AB">
      <w:pPr>
        <w:tabs>
          <w:tab w:val="left" w:pos="4619"/>
        </w:tabs>
        <w:spacing w:line="276" w:lineRule="auto"/>
        <w:rPr>
          <w:rFonts w:ascii="Arial" w:hAnsi="Arial" w:cs="Arial"/>
          <w:sz w:val="20"/>
          <w:szCs w:val="20"/>
        </w:rPr>
      </w:pPr>
    </w:p>
    <w:p w14:paraId="0B318C8C" w14:textId="12E8D44A" w:rsidR="00CA3952" w:rsidRPr="00CA3952" w:rsidRDefault="00D833DE" w:rsidP="008B66AB">
      <w:pPr>
        <w:tabs>
          <w:tab w:val="left" w:pos="4619"/>
        </w:tabs>
        <w:spacing w:line="276" w:lineRule="auto"/>
        <w:rPr>
          <w:rFonts w:ascii="Arial" w:hAnsi="Arial" w:cs="Arial"/>
          <w:sz w:val="20"/>
          <w:szCs w:val="20"/>
        </w:rPr>
      </w:pPr>
      <w:r w:rsidRPr="00CA3952">
        <w:rPr>
          <w:rFonts w:ascii="Arial" w:hAnsi="Arial" w:cs="Arial"/>
          <w:noProof/>
          <w:sz w:val="20"/>
          <w:szCs w:val="20"/>
        </w:rPr>
        <w:drawing>
          <wp:inline distT="0" distB="0" distL="0" distR="0" wp14:anchorId="099BEF20" wp14:editId="68C41C0C">
            <wp:extent cx="3832860" cy="2551227"/>
            <wp:effectExtent l="0" t="0" r="0" b="1905"/>
            <wp:docPr id="130205267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861303" cy="2570159"/>
                    </a:xfrm>
                    <a:prstGeom prst="rect">
                      <a:avLst/>
                    </a:prstGeom>
                    <a:noFill/>
                    <a:ln>
                      <a:noFill/>
                    </a:ln>
                  </pic:spPr>
                </pic:pic>
              </a:graphicData>
            </a:graphic>
          </wp:inline>
        </w:drawing>
      </w:r>
    </w:p>
    <w:p w14:paraId="6CBEA617" w14:textId="164B93CD" w:rsidR="00CA3952" w:rsidRDefault="001C5E8E" w:rsidP="008B66AB">
      <w:pPr>
        <w:tabs>
          <w:tab w:val="left" w:pos="4619"/>
        </w:tabs>
        <w:spacing w:line="276" w:lineRule="auto"/>
        <w:rPr>
          <w:rFonts w:ascii="Arial" w:hAnsi="Arial" w:cs="Arial"/>
          <w:sz w:val="20"/>
          <w:szCs w:val="20"/>
        </w:rPr>
      </w:pPr>
      <w:r w:rsidRPr="001C5E8E">
        <w:rPr>
          <w:rFonts w:ascii="Arial" w:hAnsi="Arial" w:cs="Arial"/>
          <w:b/>
          <w:bCs/>
          <w:sz w:val="20"/>
          <w:szCs w:val="20"/>
        </w:rPr>
        <w:t>solarlux-glas-faltwand-woodline-ref02020-0195v:</w:t>
      </w:r>
      <w:r>
        <w:rPr>
          <w:rFonts w:ascii="Arial" w:hAnsi="Arial" w:cs="Arial"/>
          <w:b/>
          <w:bCs/>
          <w:sz w:val="20"/>
          <w:szCs w:val="20"/>
        </w:rPr>
        <w:t xml:space="preserve"> </w:t>
      </w:r>
      <w:r w:rsidR="00083FCF">
        <w:rPr>
          <w:rFonts w:ascii="Arial" w:hAnsi="Arial" w:cs="Arial"/>
          <w:sz w:val="20"/>
          <w:szCs w:val="20"/>
        </w:rPr>
        <w:t>Eine Wand</w:t>
      </w:r>
      <w:r w:rsidR="00E125BA">
        <w:rPr>
          <w:rFonts w:ascii="Arial" w:hAnsi="Arial" w:cs="Arial"/>
          <w:sz w:val="20"/>
          <w:szCs w:val="20"/>
        </w:rPr>
        <w:t xml:space="preserve"> aus Glas</w:t>
      </w:r>
      <w:r w:rsidR="00AA2FBA">
        <w:rPr>
          <w:rFonts w:ascii="Arial" w:hAnsi="Arial" w:cs="Arial"/>
          <w:sz w:val="20"/>
          <w:szCs w:val="20"/>
        </w:rPr>
        <w:t>:</w:t>
      </w:r>
      <w:r w:rsidR="00E125BA">
        <w:rPr>
          <w:rFonts w:ascii="Arial" w:hAnsi="Arial" w:cs="Arial"/>
          <w:sz w:val="20"/>
          <w:szCs w:val="20"/>
        </w:rPr>
        <w:t xml:space="preserve"> Die</w:t>
      </w:r>
      <w:r w:rsidR="00083FCF">
        <w:rPr>
          <w:rFonts w:ascii="Arial" w:hAnsi="Arial" w:cs="Arial"/>
          <w:sz w:val="20"/>
          <w:szCs w:val="20"/>
        </w:rPr>
        <w:t xml:space="preserve"> </w:t>
      </w:r>
      <w:r w:rsidR="00E125BA">
        <w:rPr>
          <w:rFonts w:ascii="Arial" w:hAnsi="Arial" w:cs="Arial"/>
          <w:sz w:val="20"/>
          <w:szCs w:val="20"/>
        </w:rPr>
        <w:t>Glas-Faltwand</w:t>
      </w:r>
      <w:r>
        <w:rPr>
          <w:rFonts w:ascii="Arial" w:hAnsi="Arial" w:cs="Arial"/>
          <w:sz w:val="20"/>
          <w:szCs w:val="20"/>
        </w:rPr>
        <w:t xml:space="preserve"> </w:t>
      </w:r>
      <w:r w:rsidR="00E125BA">
        <w:rPr>
          <w:rFonts w:ascii="Arial" w:hAnsi="Arial" w:cs="Arial"/>
          <w:sz w:val="20"/>
          <w:szCs w:val="20"/>
        </w:rPr>
        <w:t>m</w:t>
      </w:r>
      <w:r w:rsidR="00CA3952" w:rsidRPr="00CA3952">
        <w:rPr>
          <w:rFonts w:ascii="Arial" w:hAnsi="Arial" w:cs="Arial"/>
          <w:sz w:val="20"/>
          <w:szCs w:val="20"/>
        </w:rPr>
        <w:t>it Oberlichtern</w:t>
      </w:r>
      <w:r w:rsidR="008326D2">
        <w:rPr>
          <w:rFonts w:ascii="Arial" w:hAnsi="Arial" w:cs="Arial"/>
          <w:sz w:val="20"/>
          <w:szCs w:val="20"/>
        </w:rPr>
        <w:t xml:space="preserve"> </w:t>
      </w:r>
      <w:r w:rsidR="00AA2FBA">
        <w:rPr>
          <w:rFonts w:ascii="Arial" w:hAnsi="Arial" w:cs="Arial"/>
          <w:sz w:val="20"/>
          <w:szCs w:val="20"/>
        </w:rPr>
        <w:t>sorgt für maximalen</w:t>
      </w:r>
      <w:r w:rsidR="00BC3E45">
        <w:rPr>
          <w:rFonts w:ascii="Arial" w:hAnsi="Arial" w:cs="Arial"/>
          <w:sz w:val="20"/>
          <w:szCs w:val="20"/>
        </w:rPr>
        <w:t xml:space="preserve"> Licht</w:t>
      </w:r>
      <w:r w:rsidR="00AA2FBA">
        <w:rPr>
          <w:rFonts w:ascii="Arial" w:hAnsi="Arial" w:cs="Arial"/>
          <w:sz w:val="20"/>
          <w:szCs w:val="20"/>
        </w:rPr>
        <w:t>einfall</w:t>
      </w:r>
      <w:r w:rsidR="00BC3E45">
        <w:rPr>
          <w:rFonts w:ascii="Arial" w:hAnsi="Arial" w:cs="Arial"/>
          <w:sz w:val="20"/>
          <w:szCs w:val="20"/>
        </w:rPr>
        <w:t xml:space="preserve"> und eine weite Aussicht ins Grüne. </w:t>
      </w:r>
      <w:r w:rsidR="005E4DF0">
        <w:rPr>
          <w:rFonts w:ascii="Arial" w:hAnsi="Arial" w:cs="Arial"/>
          <w:sz w:val="20"/>
          <w:szCs w:val="20"/>
        </w:rPr>
        <w:t xml:space="preserve">Je nach Bedarf kann die gesamte </w:t>
      </w:r>
      <w:r w:rsidR="00BC3E45">
        <w:rPr>
          <w:rFonts w:ascii="Arial" w:hAnsi="Arial" w:cs="Arial"/>
          <w:sz w:val="20"/>
          <w:szCs w:val="20"/>
        </w:rPr>
        <w:t xml:space="preserve">Fassade </w:t>
      </w:r>
      <w:r w:rsidR="005E4DF0">
        <w:rPr>
          <w:rFonts w:ascii="Arial" w:hAnsi="Arial" w:cs="Arial"/>
          <w:sz w:val="20"/>
          <w:szCs w:val="20"/>
        </w:rPr>
        <w:t xml:space="preserve">geöffnet werden </w:t>
      </w:r>
      <w:r w:rsidR="00DD1270">
        <w:rPr>
          <w:rFonts w:ascii="Arial" w:hAnsi="Arial" w:cs="Arial"/>
          <w:sz w:val="20"/>
          <w:szCs w:val="20"/>
        </w:rPr>
        <w:t>–</w:t>
      </w:r>
      <w:r w:rsidR="005E4DF0">
        <w:rPr>
          <w:rFonts w:ascii="Arial" w:hAnsi="Arial" w:cs="Arial"/>
          <w:sz w:val="20"/>
          <w:szCs w:val="20"/>
        </w:rPr>
        <w:t xml:space="preserve"> </w:t>
      </w:r>
      <w:r w:rsidR="00BC3E45">
        <w:rPr>
          <w:rFonts w:ascii="Arial" w:hAnsi="Arial" w:cs="Arial"/>
          <w:sz w:val="20"/>
          <w:szCs w:val="20"/>
        </w:rPr>
        <w:t>oder</w:t>
      </w:r>
      <w:r w:rsidR="00DD1270">
        <w:rPr>
          <w:rFonts w:ascii="Arial" w:hAnsi="Arial" w:cs="Arial"/>
          <w:sz w:val="20"/>
          <w:szCs w:val="20"/>
        </w:rPr>
        <w:t xml:space="preserve"> </w:t>
      </w:r>
      <w:r w:rsidR="00BC3E45">
        <w:rPr>
          <w:rFonts w:ascii="Arial" w:hAnsi="Arial" w:cs="Arial"/>
          <w:sz w:val="20"/>
          <w:szCs w:val="20"/>
        </w:rPr>
        <w:t>auch</w:t>
      </w:r>
      <w:r w:rsidR="00EE572B">
        <w:rPr>
          <w:rFonts w:ascii="Arial" w:hAnsi="Arial" w:cs="Arial"/>
          <w:sz w:val="20"/>
          <w:szCs w:val="20"/>
        </w:rPr>
        <w:t xml:space="preserve"> nur </w:t>
      </w:r>
      <w:r w:rsidR="00BC3E45">
        <w:rPr>
          <w:rFonts w:ascii="Arial" w:hAnsi="Arial" w:cs="Arial"/>
          <w:sz w:val="20"/>
          <w:szCs w:val="20"/>
        </w:rPr>
        <w:t xml:space="preserve">die </w:t>
      </w:r>
      <w:r w:rsidR="00EE572B">
        <w:rPr>
          <w:rFonts w:ascii="Arial" w:hAnsi="Arial" w:cs="Arial"/>
          <w:sz w:val="20"/>
          <w:szCs w:val="20"/>
        </w:rPr>
        <w:t xml:space="preserve">Drehtür </w:t>
      </w:r>
      <w:r w:rsidR="00BC3E45">
        <w:rPr>
          <w:rFonts w:ascii="Arial" w:hAnsi="Arial" w:cs="Arial"/>
          <w:sz w:val="20"/>
          <w:szCs w:val="20"/>
        </w:rPr>
        <w:t xml:space="preserve">in der Mitte. </w:t>
      </w:r>
    </w:p>
    <w:p w14:paraId="45C0EB88" w14:textId="24CFFF06" w:rsidR="00B90196" w:rsidRPr="00CA3952" w:rsidRDefault="00B90196" w:rsidP="008B66AB">
      <w:pPr>
        <w:tabs>
          <w:tab w:val="left" w:pos="4619"/>
        </w:tabs>
        <w:spacing w:line="276" w:lineRule="auto"/>
        <w:rPr>
          <w:rFonts w:ascii="Arial" w:hAnsi="Arial" w:cs="Arial"/>
          <w:sz w:val="20"/>
          <w:szCs w:val="20"/>
        </w:rPr>
      </w:pPr>
      <w:r>
        <w:rPr>
          <w:rFonts w:ascii="Arial" w:hAnsi="Arial" w:cs="Arial"/>
          <w:sz w:val="20"/>
          <w:szCs w:val="20"/>
        </w:rPr>
        <w:t xml:space="preserve">Bildnachweis: </w:t>
      </w:r>
      <w:r w:rsidRPr="00B90196">
        <w:rPr>
          <w:rFonts w:ascii="Arial" w:hAnsi="Arial" w:cs="Arial"/>
          <w:sz w:val="20"/>
          <w:szCs w:val="20"/>
        </w:rPr>
        <w:t>Daria Scagliola</w:t>
      </w:r>
    </w:p>
    <w:p w14:paraId="4E20CC34" w14:textId="5859E1A0" w:rsidR="00CA3952" w:rsidRDefault="00D833DE" w:rsidP="008B66AB">
      <w:pPr>
        <w:tabs>
          <w:tab w:val="left" w:pos="4619"/>
        </w:tabs>
        <w:spacing w:line="276" w:lineRule="auto"/>
        <w:rPr>
          <w:rFonts w:ascii="Arial" w:hAnsi="Arial" w:cs="Arial"/>
          <w:sz w:val="20"/>
          <w:szCs w:val="20"/>
          <w:u w:val="single"/>
        </w:rPr>
      </w:pPr>
      <w:r w:rsidRPr="00D833DE">
        <w:rPr>
          <w:rFonts w:ascii="Arial" w:hAnsi="Arial" w:cs="Arial"/>
          <w:noProof/>
          <w:sz w:val="20"/>
          <w:szCs w:val="20"/>
        </w:rPr>
        <w:lastRenderedPageBreak/>
        <w:drawing>
          <wp:inline distT="0" distB="0" distL="0" distR="0" wp14:anchorId="7F504D05" wp14:editId="6BA56992">
            <wp:extent cx="3916680" cy="2609074"/>
            <wp:effectExtent l="0" t="0" r="7620" b="1270"/>
            <wp:docPr id="83967826"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3931232" cy="2618768"/>
                    </a:xfrm>
                    <a:prstGeom prst="rect">
                      <a:avLst/>
                    </a:prstGeom>
                    <a:noFill/>
                    <a:ln>
                      <a:noFill/>
                    </a:ln>
                  </pic:spPr>
                </pic:pic>
              </a:graphicData>
            </a:graphic>
          </wp:inline>
        </w:drawing>
      </w:r>
    </w:p>
    <w:p w14:paraId="455F4BF7" w14:textId="15FDC5EF" w:rsidR="00CA3952" w:rsidRDefault="00B90196" w:rsidP="008B66AB">
      <w:pPr>
        <w:tabs>
          <w:tab w:val="left" w:pos="4619"/>
        </w:tabs>
        <w:spacing w:line="276" w:lineRule="auto"/>
        <w:rPr>
          <w:rFonts w:ascii="Arial" w:hAnsi="Arial" w:cs="Arial"/>
          <w:sz w:val="20"/>
          <w:szCs w:val="20"/>
        </w:rPr>
      </w:pPr>
      <w:r w:rsidRPr="009673D4">
        <w:rPr>
          <w:rFonts w:ascii="Arial" w:hAnsi="Arial" w:cs="Arial"/>
          <w:b/>
          <w:bCs/>
          <w:sz w:val="20"/>
          <w:szCs w:val="20"/>
        </w:rPr>
        <w:t xml:space="preserve">solarlux-wintergarten-sdl-avantgarde-ecoline-ref02022-7835-retusche: </w:t>
      </w:r>
      <w:r>
        <w:rPr>
          <w:rFonts w:ascii="Arial" w:hAnsi="Arial" w:cs="Arial"/>
          <w:sz w:val="20"/>
          <w:szCs w:val="20"/>
        </w:rPr>
        <w:t xml:space="preserve">Der Vielfalt der Glas-Faltwand sind keine Grenzen gesetzt. Als Glasfassade im Wintergarten </w:t>
      </w:r>
      <w:r w:rsidR="009673D4">
        <w:rPr>
          <w:rFonts w:ascii="Arial" w:hAnsi="Arial" w:cs="Arial"/>
          <w:sz w:val="20"/>
          <w:szCs w:val="20"/>
        </w:rPr>
        <w:t xml:space="preserve">wird der Glasanbau zum Inbegriff von </w:t>
      </w:r>
      <w:proofErr w:type="gramStart"/>
      <w:r w:rsidR="009673D4">
        <w:rPr>
          <w:rFonts w:ascii="Arial" w:hAnsi="Arial" w:cs="Arial"/>
          <w:sz w:val="20"/>
          <w:szCs w:val="20"/>
        </w:rPr>
        <w:t>Outdoor Living</w:t>
      </w:r>
      <w:proofErr w:type="gramEnd"/>
      <w:r w:rsidR="009673D4">
        <w:rPr>
          <w:rFonts w:ascii="Arial" w:hAnsi="Arial" w:cs="Arial"/>
          <w:sz w:val="20"/>
          <w:szCs w:val="20"/>
        </w:rPr>
        <w:t xml:space="preserve">. </w:t>
      </w:r>
    </w:p>
    <w:p w14:paraId="7350867C" w14:textId="0099B343" w:rsidR="008B0B7F" w:rsidRPr="00CA3952" w:rsidRDefault="008B0B7F" w:rsidP="008B66AB">
      <w:pPr>
        <w:tabs>
          <w:tab w:val="left" w:pos="4619"/>
        </w:tabs>
        <w:spacing w:line="276" w:lineRule="auto"/>
        <w:rPr>
          <w:rFonts w:ascii="Arial" w:hAnsi="Arial" w:cs="Arial"/>
          <w:sz w:val="20"/>
          <w:szCs w:val="20"/>
        </w:rPr>
      </w:pPr>
      <w:r w:rsidRPr="008B0B7F">
        <w:rPr>
          <w:rFonts w:ascii="Arial" w:hAnsi="Arial" w:cs="Arial"/>
          <w:sz w:val="20"/>
          <w:szCs w:val="20"/>
        </w:rPr>
        <w:t>Bildnachweis: Malik Pahlmann für Solarlux GmbH</w:t>
      </w:r>
    </w:p>
    <w:p w14:paraId="0994ED59" w14:textId="77777777" w:rsidR="00CA3952" w:rsidRDefault="00CA3952" w:rsidP="008B66AB">
      <w:pPr>
        <w:tabs>
          <w:tab w:val="left" w:pos="4619"/>
        </w:tabs>
        <w:spacing w:line="276" w:lineRule="auto"/>
        <w:rPr>
          <w:rFonts w:ascii="Arial" w:hAnsi="Arial" w:cs="Arial"/>
          <w:sz w:val="20"/>
          <w:szCs w:val="20"/>
          <w:u w:val="single"/>
        </w:rPr>
      </w:pPr>
    </w:p>
    <w:p w14:paraId="615B7420" w14:textId="5B46C779" w:rsidR="00F4070D" w:rsidRDefault="00F4070D" w:rsidP="008B66AB">
      <w:pPr>
        <w:tabs>
          <w:tab w:val="left" w:pos="4619"/>
        </w:tabs>
        <w:spacing w:line="276" w:lineRule="auto"/>
        <w:rPr>
          <w:rFonts w:ascii="Arial" w:hAnsi="Arial" w:cs="Arial"/>
          <w:sz w:val="20"/>
          <w:szCs w:val="20"/>
          <w:u w:val="single"/>
        </w:rPr>
      </w:pPr>
      <w:r w:rsidRPr="00F4070D">
        <w:rPr>
          <w:rFonts w:ascii="Arial" w:hAnsi="Arial" w:cs="Arial"/>
          <w:noProof/>
          <w:sz w:val="20"/>
          <w:szCs w:val="20"/>
        </w:rPr>
        <w:drawing>
          <wp:inline distT="0" distB="0" distL="0" distR="0" wp14:anchorId="155579CD" wp14:editId="39F2E616">
            <wp:extent cx="3903758" cy="2598420"/>
            <wp:effectExtent l="0" t="0" r="1905" b="0"/>
            <wp:docPr id="296420356"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3924117" cy="2611971"/>
                    </a:xfrm>
                    <a:prstGeom prst="rect">
                      <a:avLst/>
                    </a:prstGeom>
                    <a:noFill/>
                    <a:ln>
                      <a:noFill/>
                    </a:ln>
                  </pic:spPr>
                </pic:pic>
              </a:graphicData>
            </a:graphic>
          </wp:inline>
        </w:drawing>
      </w:r>
    </w:p>
    <w:p w14:paraId="69429A11" w14:textId="16AACEDB" w:rsidR="00E95EBC" w:rsidRDefault="00325BBE" w:rsidP="008B66AB">
      <w:pPr>
        <w:tabs>
          <w:tab w:val="left" w:pos="4619"/>
        </w:tabs>
        <w:spacing w:line="276" w:lineRule="auto"/>
        <w:rPr>
          <w:rFonts w:ascii="Arial" w:hAnsi="Arial" w:cs="Arial"/>
          <w:noProof/>
          <w:sz w:val="20"/>
          <w:szCs w:val="20"/>
        </w:rPr>
      </w:pPr>
      <w:r w:rsidRPr="00325BBE">
        <w:rPr>
          <w:rFonts w:ascii="Arial" w:hAnsi="Arial" w:cs="Arial"/>
          <w:b/>
          <w:bCs/>
          <w:noProof/>
          <w:sz w:val="20"/>
          <w:szCs w:val="20"/>
        </w:rPr>
        <w:t xml:space="preserve">solarlux-glas-faltwand-combiline-ref01987-0754: </w:t>
      </w:r>
      <w:r w:rsidR="00883B8E" w:rsidRPr="00883B8E">
        <w:rPr>
          <w:rFonts w:ascii="Arial" w:hAnsi="Arial" w:cs="Arial"/>
          <w:noProof/>
          <w:sz w:val="20"/>
          <w:szCs w:val="20"/>
        </w:rPr>
        <w:t xml:space="preserve">Drinnen und </w:t>
      </w:r>
      <w:r w:rsidR="008326D2">
        <w:rPr>
          <w:rFonts w:ascii="Arial" w:hAnsi="Arial" w:cs="Arial"/>
          <w:noProof/>
          <w:sz w:val="20"/>
          <w:szCs w:val="20"/>
        </w:rPr>
        <w:t>d</w:t>
      </w:r>
      <w:r w:rsidR="00883B8E" w:rsidRPr="00883B8E">
        <w:rPr>
          <w:rFonts w:ascii="Arial" w:hAnsi="Arial" w:cs="Arial"/>
          <w:noProof/>
          <w:sz w:val="20"/>
          <w:szCs w:val="20"/>
        </w:rPr>
        <w:t xml:space="preserve">raußen verschmelzen miteinander. </w:t>
      </w:r>
      <w:r w:rsidR="00B418C4">
        <w:rPr>
          <w:rFonts w:ascii="Arial" w:hAnsi="Arial" w:cs="Arial"/>
          <w:noProof/>
          <w:sz w:val="20"/>
          <w:szCs w:val="20"/>
        </w:rPr>
        <w:t>Durch die</w:t>
      </w:r>
      <w:r w:rsidR="00CA3952">
        <w:rPr>
          <w:rFonts w:ascii="Arial" w:hAnsi="Arial" w:cs="Arial"/>
          <w:noProof/>
          <w:sz w:val="20"/>
          <w:szCs w:val="20"/>
        </w:rPr>
        <w:t xml:space="preserve"> über Eck</w:t>
      </w:r>
      <w:r w:rsidR="00883B8E">
        <w:rPr>
          <w:rFonts w:ascii="Arial" w:hAnsi="Arial" w:cs="Arial"/>
          <w:noProof/>
          <w:sz w:val="20"/>
          <w:szCs w:val="20"/>
        </w:rPr>
        <w:t xml:space="preserve"> </w:t>
      </w:r>
      <w:r w:rsidR="008A272A">
        <w:rPr>
          <w:rFonts w:ascii="Arial" w:hAnsi="Arial" w:cs="Arial"/>
          <w:noProof/>
          <w:sz w:val="20"/>
          <w:szCs w:val="20"/>
        </w:rPr>
        <w:t xml:space="preserve">öffnende </w:t>
      </w:r>
      <w:r w:rsidR="00160352">
        <w:rPr>
          <w:rFonts w:ascii="Arial" w:hAnsi="Arial" w:cs="Arial"/>
          <w:noProof/>
          <w:sz w:val="20"/>
          <w:szCs w:val="20"/>
        </w:rPr>
        <w:t xml:space="preserve">Glas-Faltwand </w:t>
      </w:r>
      <w:r w:rsidR="008A272A">
        <w:rPr>
          <w:rFonts w:ascii="Arial" w:hAnsi="Arial" w:cs="Arial"/>
          <w:noProof/>
          <w:sz w:val="20"/>
          <w:szCs w:val="20"/>
        </w:rPr>
        <w:t xml:space="preserve">verschwinden </w:t>
      </w:r>
      <w:r w:rsidR="00160352">
        <w:rPr>
          <w:rFonts w:ascii="Arial" w:hAnsi="Arial" w:cs="Arial"/>
          <w:noProof/>
          <w:sz w:val="20"/>
          <w:szCs w:val="20"/>
        </w:rPr>
        <w:t xml:space="preserve">Raumgrenzen </w:t>
      </w:r>
      <w:r w:rsidR="008A272A">
        <w:rPr>
          <w:rFonts w:ascii="Arial" w:hAnsi="Arial" w:cs="Arial"/>
          <w:noProof/>
          <w:sz w:val="20"/>
          <w:szCs w:val="20"/>
        </w:rPr>
        <w:t>vollständig</w:t>
      </w:r>
      <w:r w:rsidR="00160352">
        <w:rPr>
          <w:rFonts w:ascii="Arial" w:hAnsi="Arial" w:cs="Arial"/>
          <w:noProof/>
          <w:sz w:val="20"/>
          <w:szCs w:val="20"/>
        </w:rPr>
        <w:t xml:space="preserve">. </w:t>
      </w:r>
    </w:p>
    <w:p w14:paraId="1D96D9AB" w14:textId="55249103" w:rsidR="006E0AA5" w:rsidRDefault="006E0AA5" w:rsidP="008B66AB">
      <w:pPr>
        <w:tabs>
          <w:tab w:val="left" w:pos="4619"/>
        </w:tabs>
        <w:spacing w:line="276" w:lineRule="auto"/>
        <w:rPr>
          <w:rFonts w:ascii="Arial" w:hAnsi="Arial" w:cs="Arial"/>
          <w:sz w:val="20"/>
          <w:szCs w:val="20"/>
          <w:u w:val="single"/>
        </w:rPr>
      </w:pPr>
      <w:r>
        <w:rPr>
          <w:rFonts w:ascii="Arial" w:hAnsi="Arial" w:cs="Arial"/>
          <w:noProof/>
          <w:sz w:val="20"/>
          <w:szCs w:val="20"/>
        </w:rPr>
        <w:t xml:space="preserve">Bildnachweis: </w:t>
      </w:r>
      <w:r w:rsidRPr="006E0AA5">
        <w:rPr>
          <w:rFonts w:ascii="Arial" w:hAnsi="Arial" w:cs="Arial"/>
          <w:noProof/>
          <w:sz w:val="20"/>
          <w:szCs w:val="20"/>
        </w:rPr>
        <w:t>Wolfgang Zlodej für Solarlux GmbH</w:t>
      </w:r>
    </w:p>
    <w:p w14:paraId="639B0AEA" w14:textId="74CFF4B8" w:rsidR="00E95EBC" w:rsidRPr="00A738B9" w:rsidRDefault="00E95EBC" w:rsidP="008B66AB">
      <w:pPr>
        <w:tabs>
          <w:tab w:val="left" w:pos="4619"/>
        </w:tabs>
        <w:spacing w:line="276" w:lineRule="auto"/>
        <w:rPr>
          <w:rFonts w:ascii="Arial" w:hAnsi="Arial" w:cs="Arial"/>
          <w:sz w:val="20"/>
          <w:szCs w:val="20"/>
          <w:u w:val="single"/>
        </w:rPr>
      </w:pPr>
    </w:p>
    <w:p w14:paraId="60F147DC" w14:textId="4A64AD83" w:rsidR="00E95EBC" w:rsidRPr="00863A5B" w:rsidRDefault="00E95EBC" w:rsidP="008B66AB">
      <w:pPr>
        <w:tabs>
          <w:tab w:val="left" w:pos="4619"/>
        </w:tabs>
        <w:spacing w:line="276" w:lineRule="auto"/>
        <w:rPr>
          <w:rFonts w:ascii="Arial" w:hAnsi="Arial" w:cs="Arial"/>
          <w:sz w:val="20"/>
          <w:szCs w:val="20"/>
          <w:u w:val="single"/>
        </w:rPr>
      </w:pPr>
    </w:p>
    <w:p w14:paraId="27A047DA" w14:textId="169F0B07" w:rsidR="00160352" w:rsidRDefault="00160352">
      <w:pPr>
        <w:spacing w:after="160" w:line="259" w:lineRule="auto"/>
        <w:rPr>
          <w:rFonts w:ascii="Arial" w:hAnsi="Arial" w:cs="Arial"/>
          <w:b/>
          <w:bCs/>
          <w:sz w:val="12"/>
          <w:szCs w:val="12"/>
        </w:rPr>
      </w:pPr>
      <w:r>
        <w:rPr>
          <w:rFonts w:ascii="Arial" w:hAnsi="Arial" w:cs="Arial"/>
          <w:b/>
          <w:bCs/>
          <w:sz w:val="12"/>
          <w:szCs w:val="12"/>
        </w:rPr>
        <w:br w:type="page"/>
      </w:r>
    </w:p>
    <w:p w14:paraId="6E76D2CC" w14:textId="77777777" w:rsidR="0052592A" w:rsidRDefault="0052592A" w:rsidP="009D7880">
      <w:pPr>
        <w:widowControl w:val="0"/>
        <w:spacing w:line="336" w:lineRule="auto"/>
        <w:ind w:right="-1"/>
        <w:rPr>
          <w:rFonts w:ascii="Arial" w:hAnsi="Arial" w:cs="Arial"/>
          <w:b/>
          <w:bCs/>
          <w:sz w:val="12"/>
          <w:szCs w:val="12"/>
        </w:rPr>
      </w:pPr>
    </w:p>
    <w:p w14:paraId="7A69B05F" w14:textId="77777777" w:rsidR="00096E63" w:rsidRDefault="00096E63" w:rsidP="009D7880">
      <w:pPr>
        <w:widowControl w:val="0"/>
        <w:spacing w:line="336" w:lineRule="auto"/>
        <w:ind w:right="-1"/>
        <w:rPr>
          <w:rFonts w:ascii="Arial" w:hAnsi="Arial" w:cs="Arial"/>
          <w:b/>
          <w:bCs/>
          <w:sz w:val="12"/>
          <w:szCs w:val="12"/>
        </w:rPr>
      </w:pPr>
    </w:p>
    <w:p w14:paraId="7C2032AF" w14:textId="75FCB2F1" w:rsidR="001666DE" w:rsidRPr="00FE3C44" w:rsidRDefault="009D7880" w:rsidP="009D7880">
      <w:pPr>
        <w:widowControl w:val="0"/>
        <w:spacing w:line="336" w:lineRule="auto"/>
        <w:ind w:right="-1"/>
        <w:rPr>
          <w:rFonts w:ascii="Arial" w:hAnsi="Arial" w:cs="Arial"/>
          <w:sz w:val="12"/>
          <w:szCs w:val="12"/>
        </w:rPr>
      </w:pPr>
      <w:r w:rsidRPr="00FE3C44">
        <w:rPr>
          <w:rFonts w:ascii="Arial" w:hAnsi="Arial" w:cs="Arial"/>
          <w:b/>
          <w:bCs/>
          <w:sz w:val="12"/>
          <w:szCs w:val="12"/>
        </w:rPr>
        <w:t>Copyright:</w:t>
      </w:r>
      <w:r w:rsidRPr="00FE3C44">
        <w:rPr>
          <w:rFonts w:ascii="Arial" w:hAnsi="Arial" w:cs="Arial"/>
          <w:sz w:val="12"/>
          <w:szCs w:val="12"/>
        </w:rPr>
        <w:t xml:space="preserve"> </w:t>
      </w:r>
      <w:r w:rsidR="00E4659F">
        <w:rPr>
          <w:rFonts w:ascii="Arial" w:hAnsi="Arial" w:cs="Arial"/>
          <w:sz w:val="12"/>
          <w:szCs w:val="12"/>
        </w:rPr>
        <w:t>Solarlux GmbH</w:t>
      </w:r>
    </w:p>
    <w:p w14:paraId="0300B7C6" w14:textId="7A67D340" w:rsidR="009D7880" w:rsidRPr="00FE3C44" w:rsidRDefault="009D7880" w:rsidP="009D7880">
      <w:pPr>
        <w:widowControl w:val="0"/>
        <w:spacing w:line="336" w:lineRule="auto"/>
        <w:ind w:right="-1"/>
        <w:rPr>
          <w:rFonts w:ascii="Arial" w:hAnsi="Arial" w:cs="Arial"/>
          <w:sz w:val="12"/>
          <w:szCs w:val="12"/>
        </w:rPr>
      </w:pPr>
      <w:r w:rsidRPr="00FE3C44">
        <w:rPr>
          <w:rFonts w:ascii="Arial" w:hAnsi="Arial" w:cs="Arial"/>
          <w:sz w:val="12"/>
          <w:szCs w:val="12"/>
        </w:rPr>
        <w:t>Es gelten die folgenden Nutzungsrechte</w:t>
      </w:r>
    </w:p>
    <w:p w14:paraId="4D96D6E2" w14:textId="77777777" w:rsidR="009D7880" w:rsidRPr="00FE3C44" w:rsidRDefault="009D7880" w:rsidP="009D7880">
      <w:pPr>
        <w:pStyle w:val="Listenabsatz"/>
        <w:numPr>
          <w:ilvl w:val="0"/>
          <w:numId w:val="1"/>
        </w:numPr>
        <w:spacing w:line="276" w:lineRule="auto"/>
        <w:rPr>
          <w:rFonts w:ascii="Arial" w:eastAsia="Times New Roman" w:hAnsi="Arial" w:cs="Arial"/>
          <w:sz w:val="12"/>
          <w:szCs w:val="12"/>
          <w:lang w:eastAsia="de-DE"/>
        </w:rPr>
      </w:pPr>
      <w:r w:rsidRPr="00FE3C44">
        <w:rPr>
          <w:rFonts w:ascii="Arial" w:eastAsia="Times New Roman" w:hAnsi="Arial" w:cs="Arial"/>
          <w:sz w:val="12"/>
          <w:szCs w:val="12"/>
          <w:lang w:eastAsia="de-DE"/>
        </w:rPr>
        <w:t>Die Nutzung ist ausschließlich für die Darstellung oder Bewerbung von Leistungen, Produkten oder Projekten des Unternehmens Solarlux GmbH gestattet. Jede andere Publikation bedarf der schriftlichen Zustimmung seitens Solarlux.</w:t>
      </w:r>
    </w:p>
    <w:p w14:paraId="2EBE7F89" w14:textId="77777777" w:rsidR="009D7880" w:rsidRPr="00FE3C44" w:rsidRDefault="009D7880" w:rsidP="009D7880">
      <w:pPr>
        <w:pStyle w:val="Listenabsatz"/>
        <w:numPr>
          <w:ilvl w:val="0"/>
          <w:numId w:val="1"/>
        </w:numPr>
        <w:spacing w:line="276" w:lineRule="auto"/>
        <w:rPr>
          <w:rFonts w:ascii="Arial" w:eastAsia="Times New Roman" w:hAnsi="Arial" w:cs="Arial"/>
          <w:sz w:val="12"/>
          <w:szCs w:val="12"/>
          <w:lang w:eastAsia="de-DE"/>
        </w:rPr>
      </w:pPr>
      <w:r w:rsidRPr="00FE3C44">
        <w:rPr>
          <w:rFonts w:ascii="Arial" w:eastAsia="Times New Roman" w:hAnsi="Arial" w:cs="Arial"/>
          <w:sz w:val="12"/>
          <w:szCs w:val="12"/>
          <w:lang w:eastAsia="de-DE"/>
        </w:rPr>
        <w:t>Die Veröffentlichung der Bilder ist für Print, Web und social Media gestattet</w:t>
      </w:r>
    </w:p>
    <w:p w14:paraId="5D2F76AC" w14:textId="77777777" w:rsidR="009D7880" w:rsidRPr="00FE3C44" w:rsidRDefault="009D7880" w:rsidP="009D7880">
      <w:pPr>
        <w:pStyle w:val="Listenabsatz"/>
        <w:numPr>
          <w:ilvl w:val="0"/>
          <w:numId w:val="1"/>
        </w:numPr>
        <w:spacing w:line="276" w:lineRule="auto"/>
        <w:rPr>
          <w:rFonts w:ascii="Arial" w:eastAsia="Times New Roman" w:hAnsi="Arial" w:cs="Arial"/>
          <w:sz w:val="12"/>
          <w:szCs w:val="12"/>
          <w:lang w:eastAsia="de-DE"/>
        </w:rPr>
      </w:pPr>
      <w:r w:rsidRPr="00FE3C44">
        <w:rPr>
          <w:rFonts w:ascii="Arial" w:eastAsia="Times New Roman" w:hAnsi="Arial" w:cs="Arial"/>
          <w:sz w:val="12"/>
          <w:szCs w:val="12"/>
          <w:lang w:eastAsia="de-DE"/>
        </w:rPr>
        <w:t xml:space="preserve">Bei jeder Veröffentlichung </w:t>
      </w:r>
      <w:proofErr w:type="gramStart"/>
      <w:r w:rsidRPr="00FE3C44">
        <w:rPr>
          <w:rFonts w:ascii="Arial" w:eastAsia="Times New Roman" w:hAnsi="Arial" w:cs="Arial"/>
          <w:sz w:val="12"/>
          <w:szCs w:val="12"/>
          <w:lang w:eastAsia="de-DE"/>
        </w:rPr>
        <w:t>muss</w:t>
      </w:r>
      <w:proofErr w:type="gramEnd"/>
      <w:r w:rsidRPr="00FE3C44">
        <w:rPr>
          <w:rFonts w:ascii="Arial" w:eastAsia="Times New Roman" w:hAnsi="Arial" w:cs="Arial"/>
          <w:sz w:val="12"/>
          <w:szCs w:val="12"/>
          <w:lang w:eastAsia="de-DE"/>
        </w:rPr>
        <w:t xml:space="preserve"> der in den Metadaten des Bildes genannte Copyrighthinweis mit veröffentlicht werden (z.B. „Bild: Solarlux GmbH“ oder „*Name des Fotografierenden* für Solarlux GmbH“ oder *Name des Fotografierenden*.) </w:t>
      </w:r>
    </w:p>
    <w:p w14:paraId="00E87E67" w14:textId="77777777" w:rsidR="009D7880" w:rsidRPr="00FE3C44" w:rsidRDefault="009D7880" w:rsidP="009D7880">
      <w:pPr>
        <w:pStyle w:val="Listenabsatz"/>
        <w:numPr>
          <w:ilvl w:val="0"/>
          <w:numId w:val="1"/>
        </w:numPr>
        <w:spacing w:line="276" w:lineRule="auto"/>
        <w:rPr>
          <w:rFonts w:ascii="Arial" w:eastAsia="Times New Roman" w:hAnsi="Arial" w:cs="Arial"/>
          <w:sz w:val="12"/>
          <w:szCs w:val="12"/>
          <w:lang w:eastAsia="de-DE"/>
        </w:rPr>
      </w:pPr>
      <w:r w:rsidRPr="00FE3C44">
        <w:rPr>
          <w:rFonts w:ascii="Arial" w:eastAsia="Times New Roman" w:hAnsi="Arial" w:cs="Arial"/>
          <w:sz w:val="12"/>
          <w:szCs w:val="12"/>
          <w:lang w:eastAsia="de-DE"/>
        </w:rPr>
        <w:t>Eine Weitergabe der Bilder an Dritte ist nicht gestattet</w:t>
      </w:r>
    </w:p>
    <w:p w14:paraId="7245E7B1" w14:textId="77777777" w:rsidR="009D7880" w:rsidRPr="00FE3C44" w:rsidRDefault="009D7880" w:rsidP="009D7880">
      <w:pPr>
        <w:pStyle w:val="Listenabsatz"/>
        <w:numPr>
          <w:ilvl w:val="0"/>
          <w:numId w:val="1"/>
        </w:numPr>
        <w:spacing w:line="276" w:lineRule="auto"/>
        <w:rPr>
          <w:rFonts w:ascii="Arial" w:eastAsia="Times New Roman" w:hAnsi="Arial" w:cs="Arial"/>
          <w:sz w:val="12"/>
          <w:szCs w:val="12"/>
          <w:lang w:eastAsia="de-DE"/>
        </w:rPr>
      </w:pPr>
      <w:r w:rsidRPr="00FE3C44">
        <w:rPr>
          <w:rFonts w:ascii="Arial" w:eastAsia="Times New Roman" w:hAnsi="Arial" w:cs="Arial"/>
          <w:sz w:val="12"/>
          <w:szCs w:val="12"/>
          <w:lang w:eastAsia="de-DE"/>
        </w:rPr>
        <w:t>Die Bearbeitung der Bilder ist nur gestattet, sofern die Kernaussage des Bildes unverändert bleibt.</w:t>
      </w:r>
    </w:p>
    <w:p w14:paraId="1C1EC64A" w14:textId="19715557" w:rsidR="00A16641" w:rsidRDefault="009D7880" w:rsidP="00230F27">
      <w:pPr>
        <w:pStyle w:val="Listenabsatz"/>
        <w:numPr>
          <w:ilvl w:val="0"/>
          <w:numId w:val="1"/>
        </w:numPr>
        <w:spacing w:line="276" w:lineRule="auto"/>
        <w:rPr>
          <w:rFonts w:ascii="Arial" w:eastAsia="Times New Roman" w:hAnsi="Arial" w:cs="Arial"/>
          <w:sz w:val="12"/>
          <w:szCs w:val="12"/>
          <w:lang w:eastAsia="de-DE"/>
        </w:rPr>
      </w:pPr>
      <w:r w:rsidRPr="00FE3C44">
        <w:rPr>
          <w:rFonts w:ascii="Arial" w:eastAsia="Times New Roman" w:hAnsi="Arial" w:cs="Arial"/>
          <w:sz w:val="12"/>
          <w:szCs w:val="12"/>
          <w:lang w:eastAsia="de-DE"/>
        </w:rPr>
        <w:t>Die Nutzung ist räumlich und zeitlich uneingeschränkt.</w:t>
      </w:r>
    </w:p>
    <w:p w14:paraId="33E3677D" w14:textId="77777777" w:rsidR="0011069E" w:rsidRPr="00230F27" w:rsidRDefault="0011069E" w:rsidP="00230F27">
      <w:pPr>
        <w:pStyle w:val="Listenabsatz"/>
        <w:numPr>
          <w:ilvl w:val="0"/>
          <w:numId w:val="1"/>
        </w:numPr>
        <w:spacing w:line="276" w:lineRule="auto"/>
        <w:rPr>
          <w:rFonts w:ascii="Arial" w:eastAsia="Times New Roman" w:hAnsi="Arial" w:cs="Arial"/>
          <w:sz w:val="12"/>
          <w:szCs w:val="12"/>
          <w:lang w:eastAsia="de-DE"/>
        </w:rPr>
      </w:pPr>
    </w:p>
    <w:p w14:paraId="2459A4CE" w14:textId="77777777" w:rsidR="006E07F9" w:rsidRDefault="006E07F9" w:rsidP="00B14FA6">
      <w:pPr>
        <w:widowControl w:val="0"/>
        <w:spacing w:line="360" w:lineRule="auto"/>
        <w:ind w:right="-284"/>
        <w:rPr>
          <w:rFonts w:ascii="Arial" w:eastAsia="Arial" w:hAnsi="Arial" w:cs="Arial"/>
          <w:bCs/>
          <w:sz w:val="20"/>
          <w:szCs w:val="20"/>
          <w:u w:val="single"/>
        </w:rPr>
      </w:pPr>
    </w:p>
    <w:p w14:paraId="40D98CFD" w14:textId="77777777" w:rsidR="006B4044" w:rsidRDefault="006B4044" w:rsidP="00B14FA6">
      <w:pPr>
        <w:widowControl w:val="0"/>
        <w:spacing w:line="360" w:lineRule="auto"/>
        <w:ind w:right="-284"/>
        <w:rPr>
          <w:rFonts w:ascii="Arial" w:eastAsia="Arial" w:hAnsi="Arial" w:cs="Arial"/>
          <w:bCs/>
          <w:sz w:val="20"/>
          <w:szCs w:val="20"/>
          <w:u w:val="single"/>
        </w:rPr>
      </w:pPr>
    </w:p>
    <w:p w14:paraId="260A3481" w14:textId="2854309C" w:rsidR="0069274E" w:rsidRPr="00FE3C44" w:rsidRDefault="0069274E" w:rsidP="00B14FA6">
      <w:pPr>
        <w:widowControl w:val="0"/>
        <w:spacing w:line="360" w:lineRule="auto"/>
        <w:ind w:right="-284"/>
        <w:rPr>
          <w:rFonts w:ascii="Arial" w:eastAsia="Arial" w:hAnsi="Arial" w:cs="Arial"/>
          <w:bCs/>
          <w:sz w:val="20"/>
          <w:szCs w:val="20"/>
          <w:u w:val="single"/>
        </w:rPr>
      </w:pPr>
      <w:r w:rsidRPr="00FE3C44">
        <w:rPr>
          <w:rFonts w:ascii="Arial" w:eastAsia="Arial" w:hAnsi="Arial" w:cs="Arial"/>
          <w:bCs/>
          <w:sz w:val="20"/>
          <w:szCs w:val="20"/>
          <w:u w:val="single"/>
        </w:rPr>
        <w:t>Über Solarlux GmbH</w:t>
      </w:r>
    </w:p>
    <w:p w14:paraId="6A678ADC" w14:textId="77777777" w:rsidR="0069274E" w:rsidRPr="00FE3C44" w:rsidRDefault="0069274E" w:rsidP="00B14FA6">
      <w:pPr>
        <w:widowControl w:val="0"/>
        <w:spacing w:line="360" w:lineRule="auto"/>
        <w:ind w:right="-284"/>
        <w:rPr>
          <w:rFonts w:ascii="Arial" w:eastAsia="Arial" w:hAnsi="Arial" w:cs="Arial"/>
          <w:color w:val="595959"/>
          <w:sz w:val="20"/>
          <w:szCs w:val="20"/>
        </w:rPr>
      </w:pPr>
      <w:r w:rsidRPr="00FE3C44">
        <w:rPr>
          <w:rFonts w:ascii="Arial" w:eastAsia="Arial" w:hAnsi="Arial" w:cs="Arial"/>
          <w:sz w:val="20"/>
          <w:szCs w:val="20"/>
        </w:rPr>
        <w:t>Seit über 40 Jahren ist Solarlux Spezialist für bewegliche Fenster- und Fassadenlösungen aus einer Hand. Sämtliche Produkte – von Glas-Faltwänden, Schiebefenstern und Glasanbauten bis hin zu Balkonverglasungen und Vorhangfassaden – sind Eigenentwicklungen, die mit Leidenschaft und Präzision produziert werden und dem Qualitätsanspruch „Made in Germany“ entsprechen. Als partnerschaftlicher Begleiter bei der Planung und Umsetzung von Bauvorhaben ist das deutsche Familienunternehmen auf die umfassende Unterstützung von Architekten, Handwerksbetrieben und Bauherren spezialisiert. Dabei werden Sorgfalt und Erfindergeist gekonnt miteinander verbunden – immer mit dem Ziel vor Augen, für jedes noch so anspruchsvolle Projekt die optimale Lösung zu entwickeln. Gegründet von Herbert Holtgreife, wird das niedersächsische Unternehmen mit Sitz in Melle bei Osnabrück in zweiter Generation von seinem Sohn Stefan Holtgreife geführt. In der Unternehmenszentrale am Solarlux Campus sowie in 45 Vertriebsstandorten weltweit wirken rund 1000 Mitarbeiter am Erfolg mit.</w:t>
      </w:r>
    </w:p>
    <w:p w14:paraId="21470DD7" w14:textId="77777777" w:rsidR="0069274E" w:rsidRPr="00FE3C44" w:rsidRDefault="0069274E" w:rsidP="0069274E">
      <w:pPr>
        <w:spacing w:line="276" w:lineRule="auto"/>
        <w:rPr>
          <w:rFonts w:ascii="Arial" w:hAnsi="Arial" w:cs="Arial"/>
          <w:sz w:val="20"/>
          <w:szCs w:val="20"/>
        </w:rPr>
      </w:pPr>
    </w:p>
    <w:p w14:paraId="4D8D815C" w14:textId="4C55DDE6" w:rsidR="00CA4A20" w:rsidRPr="00FE3C44" w:rsidRDefault="00CA4A20" w:rsidP="00CA4A20">
      <w:pPr>
        <w:widowControl w:val="0"/>
        <w:spacing w:line="336" w:lineRule="auto"/>
        <w:ind w:right="-1"/>
        <w:rPr>
          <w:rFonts w:ascii="Arial" w:eastAsia="Arial" w:hAnsi="Arial" w:cs="Arial"/>
          <w:sz w:val="20"/>
          <w:szCs w:val="20"/>
        </w:rPr>
      </w:pPr>
      <w:r w:rsidRPr="00FE3C44">
        <w:rPr>
          <w:rFonts w:ascii="Arial" w:eastAsia="Arial" w:hAnsi="Arial" w:cs="Arial"/>
          <w:noProof/>
          <w:sz w:val="20"/>
          <w:szCs w:val="20"/>
        </w:rPr>
        <w:drawing>
          <wp:inline distT="0" distB="0" distL="0" distR="0" wp14:anchorId="48A87E76" wp14:editId="20F06D29">
            <wp:extent cx="305435" cy="305435"/>
            <wp:effectExtent l="0" t="0" r="0" b="0"/>
            <wp:docPr id="1405550137" name="Grafik 7" descr="Ein Bild, das Kreis, Grafiken, Symbol, Design enthält.&#10;&#10;Automatisch generierte Beschreibu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550137" name="Grafik 7" descr="Ein Bild, das Kreis, Grafiken, Symbol, Design enthält.&#10;&#10;Automatisch generierte Beschreibung">
                      <a:hlinkClick r:id="rId22"/>
                    </pic:cNvPr>
                    <pic:cNvPicPr/>
                  </pic:nvPicPr>
                  <pic:blipFill>
                    <a:blip r:embed="rId23" cstate="screen">
                      <a:extLst>
                        <a:ext uri="{28A0092B-C50C-407E-A947-70E740481C1C}">
                          <a14:useLocalDpi xmlns:a14="http://schemas.microsoft.com/office/drawing/2010/main"/>
                        </a:ext>
                      </a:extLst>
                    </a:blip>
                    <a:stretch>
                      <a:fillRect/>
                    </a:stretch>
                  </pic:blipFill>
                  <pic:spPr>
                    <a:xfrm flipH="1">
                      <a:off x="0" y="0"/>
                      <a:ext cx="316019" cy="316019"/>
                    </a:xfrm>
                    <a:prstGeom prst="rect">
                      <a:avLst/>
                    </a:prstGeom>
                  </pic:spPr>
                </pic:pic>
              </a:graphicData>
            </a:graphic>
          </wp:inline>
        </w:drawing>
      </w:r>
      <w:r w:rsidRPr="00FE3C44">
        <w:rPr>
          <w:rFonts w:ascii="Arial" w:eastAsia="Arial" w:hAnsi="Arial" w:cs="Arial"/>
          <w:noProof/>
          <w:sz w:val="20"/>
          <w:szCs w:val="20"/>
        </w:rPr>
        <w:drawing>
          <wp:inline distT="0" distB="0" distL="0" distR="0" wp14:anchorId="7335CB1A" wp14:editId="3B0A9B31">
            <wp:extent cx="303976" cy="303976"/>
            <wp:effectExtent l="0" t="0" r="1270" b="1270"/>
            <wp:docPr id="1714077904" name="Grafik 6" descr="Ein Bild, das Logo, Symbol, Schrift, Grafiken enthält.&#10;&#10;Automatisch generierte Beschreibu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77904" name="Grafik 6" descr="Ein Bild, das Logo, Symbol, Schrift, Grafiken enthält.&#10;&#10;Automatisch generierte Beschreibung">
                      <a:hlinkClick r:id="rId24"/>
                    </pic:cNvPr>
                    <pic:cNvPicPr/>
                  </pic:nvPicPr>
                  <pic:blipFill>
                    <a:blip r:embed="rId25" cstate="screen">
                      <a:extLst>
                        <a:ext uri="{28A0092B-C50C-407E-A947-70E740481C1C}">
                          <a14:useLocalDpi xmlns:a14="http://schemas.microsoft.com/office/drawing/2010/main"/>
                        </a:ext>
                      </a:extLst>
                    </a:blip>
                    <a:stretch>
                      <a:fillRect/>
                    </a:stretch>
                  </pic:blipFill>
                  <pic:spPr>
                    <a:xfrm>
                      <a:off x="0" y="0"/>
                      <a:ext cx="318217" cy="318217"/>
                    </a:xfrm>
                    <a:prstGeom prst="rect">
                      <a:avLst/>
                    </a:prstGeom>
                  </pic:spPr>
                </pic:pic>
              </a:graphicData>
            </a:graphic>
          </wp:inline>
        </w:drawing>
      </w:r>
      <w:r w:rsidRPr="00FE3C44">
        <w:rPr>
          <w:rFonts w:ascii="Arial" w:eastAsia="Arial" w:hAnsi="Arial" w:cs="Arial"/>
          <w:noProof/>
          <w:sz w:val="20"/>
          <w:szCs w:val="20"/>
        </w:rPr>
        <w:drawing>
          <wp:inline distT="0" distB="0" distL="0" distR="0" wp14:anchorId="104BE09F" wp14:editId="0F62A465">
            <wp:extent cx="302150" cy="302150"/>
            <wp:effectExtent l="0" t="0" r="3175" b="3175"/>
            <wp:docPr id="494172461" name="Grafik 8" descr="Ein Bild, das Logo, Symbol, Grafiken, Schrift enthält.&#10;&#10;Automatisch generierte Beschreibu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72461" name="Grafik 8" descr="Ein Bild, das Logo, Symbol, Grafiken, Schrift enthält.&#10;&#10;Automatisch generierte Beschreibung">
                      <a:hlinkClick r:id="rId26"/>
                    </pic:cNvPr>
                    <pic:cNvPicPr/>
                  </pic:nvPicPr>
                  <pic:blipFill>
                    <a:blip r:embed="rId27" cstate="screen">
                      <a:extLst>
                        <a:ext uri="{28A0092B-C50C-407E-A947-70E740481C1C}">
                          <a14:useLocalDpi xmlns:a14="http://schemas.microsoft.com/office/drawing/2010/main"/>
                        </a:ext>
                      </a:extLst>
                    </a:blip>
                    <a:stretch>
                      <a:fillRect/>
                    </a:stretch>
                  </pic:blipFill>
                  <pic:spPr>
                    <a:xfrm>
                      <a:off x="0" y="0"/>
                      <a:ext cx="315572" cy="315572"/>
                    </a:xfrm>
                    <a:prstGeom prst="rect">
                      <a:avLst/>
                    </a:prstGeom>
                  </pic:spPr>
                </pic:pic>
              </a:graphicData>
            </a:graphic>
          </wp:inline>
        </w:drawing>
      </w:r>
      <w:r w:rsidRPr="00FE3C44">
        <w:rPr>
          <w:rFonts w:ascii="Arial" w:eastAsia="Arial" w:hAnsi="Arial" w:cs="Arial"/>
          <w:noProof/>
          <w:sz w:val="20"/>
          <w:szCs w:val="20"/>
        </w:rPr>
        <w:drawing>
          <wp:inline distT="0" distB="0" distL="0" distR="0" wp14:anchorId="56154147" wp14:editId="16246ACB">
            <wp:extent cx="292990" cy="292990"/>
            <wp:effectExtent l="0" t="0" r="0" b="0"/>
            <wp:docPr id="1009585674" name="Grafik 9" descr="Ein Bild, das Schrift, Logo, Grafiken, Symbol enthält.&#10;&#10;Automatisch generierte Beschreibu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585674" name="Grafik 9" descr="Ein Bild, das Schrift, Logo, Grafiken, Symbol enthält.&#10;&#10;Automatisch generierte Beschreibung">
                      <a:hlinkClick r:id="rId28"/>
                    </pic:cNvPr>
                    <pic:cNvPicPr/>
                  </pic:nvPicPr>
                  <pic:blipFill>
                    <a:blip r:embed="rId29" cstate="screen">
                      <a:extLst>
                        <a:ext uri="{28A0092B-C50C-407E-A947-70E740481C1C}">
                          <a14:useLocalDpi xmlns:a14="http://schemas.microsoft.com/office/drawing/2010/main"/>
                        </a:ext>
                      </a:extLst>
                    </a:blip>
                    <a:stretch>
                      <a:fillRect/>
                    </a:stretch>
                  </pic:blipFill>
                  <pic:spPr>
                    <a:xfrm>
                      <a:off x="0" y="0"/>
                      <a:ext cx="306201" cy="306201"/>
                    </a:xfrm>
                    <a:prstGeom prst="rect">
                      <a:avLst/>
                    </a:prstGeom>
                  </pic:spPr>
                </pic:pic>
              </a:graphicData>
            </a:graphic>
          </wp:inline>
        </w:drawing>
      </w:r>
      <w:r w:rsidR="00665E16" w:rsidRPr="00FE3C44">
        <w:rPr>
          <w:noProof/>
        </w:rPr>
        <w:drawing>
          <wp:inline distT="0" distB="0" distL="0" distR="0" wp14:anchorId="152EABEE" wp14:editId="3A86881A">
            <wp:extent cx="294171" cy="294171"/>
            <wp:effectExtent l="0" t="0" r="0" b="0"/>
            <wp:docPr id="1416607621" name="Grafik 5" descr="Ein Bild, das Grafiken, Symbol, Clipart, Logo enthält.&#10;&#10;Automatisch generierte Beschreibu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607621" name="Grafik 5" descr="Ein Bild, das Grafiken, Symbol, Clipart, Logo enthält.&#10;&#10;Automatisch generierte Beschreibung">
                      <a:hlinkClick r:id="rId30"/>
                    </pic:cNvPr>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300477" cy="300477"/>
                    </a:xfrm>
                    <a:prstGeom prst="rect">
                      <a:avLst/>
                    </a:prstGeom>
                    <a:noFill/>
                    <a:ln>
                      <a:noFill/>
                    </a:ln>
                  </pic:spPr>
                </pic:pic>
              </a:graphicData>
            </a:graphic>
          </wp:inline>
        </w:drawing>
      </w:r>
    </w:p>
    <w:p w14:paraId="3DEAA482" w14:textId="00CE80C1" w:rsidR="0069274E" w:rsidRPr="00FE3C44" w:rsidRDefault="0069274E" w:rsidP="0069274E">
      <w:pPr>
        <w:widowControl w:val="0"/>
        <w:spacing w:line="336" w:lineRule="auto"/>
        <w:ind w:right="-1"/>
        <w:rPr>
          <w:rFonts w:ascii="Arial" w:eastAsia="Arial" w:hAnsi="Arial" w:cs="Arial"/>
          <w:sz w:val="20"/>
          <w:szCs w:val="20"/>
        </w:rPr>
      </w:pPr>
    </w:p>
    <w:p w14:paraId="04E3C720" w14:textId="40D86A2D" w:rsidR="00A16641" w:rsidRPr="00FE3C44" w:rsidRDefault="00A16641" w:rsidP="009D7880">
      <w:pPr>
        <w:tabs>
          <w:tab w:val="left" w:pos="4619"/>
        </w:tabs>
        <w:spacing w:line="276" w:lineRule="auto"/>
        <w:rPr>
          <w:rFonts w:ascii="Arial" w:hAnsi="Arial" w:cs="Arial"/>
          <w:b/>
          <w:bCs/>
          <w:sz w:val="20"/>
          <w:szCs w:val="20"/>
        </w:rPr>
      </w:pPr>
    </w:p>
    <w:p w14:paraId="401D21B0" w14:textId="77777777" w:rsidR="00BF7039" w:rsidRDefault="00BF7039" w:rsidP="009D7880">
      <w:pPr>
        <w:tabs>
          <w:tab w:val="left" w:pos="4619"/>
        </w:tabs>
        <w:spacing w:line="276" w:lineRule="auto"/>
        <w:rPr>
          <w:rFonts w:ascii="Arial" w:hAnsi="Arial" w:cs="Arial"/>
          <w:b/>
          <w:bCs/>
          <w:sz w:val="20"/>
          <w:szCs w:val="20"/>
        </w:rPr>
      </w:pPr>
    </w:p>
    <w:sectPr w:rsidR="00BF7039" w:rsidSect="00A1020D">
      <w:headerReference w:type="default" r:id="rId32"/>
      <w:footerReference w:type="default" r:id="rId33"/>
      <w:pgSz w:w="11906" w:h="16838"/>
      <w:pgMar w:top="2694" w:right="3117" w:bottom="2552" w:left="1134" w:header="204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B124FA" w14:textId="77777777" w:rsidR="008F54A0" w:rsidRPr="00FE3C44" w:rsidRDefault="008F54A0" w:rsidP="009D7880">
      <w:r w:rsidRPr="00FE3C44">
        <w:separator/>
      </w:r>
    </w:p>
  </w:endnote>
  <w:endnote w:type="continuationSeparator" w:id="0">
    <w:p w14:paraId="52BAC9D2" w14:textId="77777777" w:rsidR="008F54A0" w:rsidRPr="00FE3C44" w:rsidRDefault="008F54A0" w:rsidP="009D7880">
      <w:r w:rsidRPr="00FE3C44">
        <w:continuationSeparator/>
      </w:r>
    </w:p>
  </w:endnote>
  <w:endnote w:type="continuationNotice" w:id="1">
    <w:p w14:paraId="6332FE54" w14:textId="77777777" w:rsidR="008F54A0" w:rsidRPr="00FE3C44" w:rsidRDefault="008F54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076F6" w14:textId="189873AB" w:rsidR="009D7880" w:rsidRPr="00FE3C44" w:rsidRDefault="009D7880" w:rsidP="009D7880">
    <w:pPr>
      <w:pStyle w:val="Absender"/>
      <w:spacing w:line="288" w:lineRule="auto"/>
      <w:rPr>
        <w:rStyle w:val="Hyperlink"/>
        <w:bCs/>
        <w:color w:val="auto"/>
        <w:sz w:val="12"/>
        <w:szCs w:val="12"/>
        <w:u w:val="none"/>
      </w:rPr>
    </w:pPr>
    <w:r w:rsidRPr="00FE3C44">
      <w:rPr>
        <w:rStyle w:val="Hyperlink"/>
        <w:color w:val="auto"/>
        <w:sz w:val="12"/>
        <w:szCs w:val="12"/>
        <w:u w:val="none"/>
      </w:rPr>
      <w:t xml:space="preserve">Solarlux GmbH </w:t>
    </w:r>
    <w:r w:rsidRPr="00FE3C44">
      <w:rPr>
        <w:rFonts w:cs="Arial"/>
        <w:bCs/>
        <w:sz w:val="12"/>
        <w:szCs w:val="12"/>
      </w:rPr>
      <w:t>∙</w:t>
    </w:r>
    <w:r w:rsidRPr="00FE3C44">
      <w:rPr>
        <w:rStyle w:val="Hyperlink"/>
        <w:color w:val="auto"/>
        <w:sz w:val="12"/>
        <w:szCs w:val="12"/>
        <w:u w:val="none"/>
      </w:rPr>
      <w:t xml:space="preserve"> </w:t>
    </w:r>
    <w:r w:rsidRPr="00FE3C44">
      <w:rPr>
        <w:rStyle w:val="Hyperlink"/>
        <w:bCs/>
        <w:color w:val="auto"/>
        <w:sz w:val="12"/>
        <w:szCs w:val="12"/>
        <w:u w:val="none"/>
      </w:rPr>
      <w:t xml:space="preserve">T +49 5422/92710 </w:t>
    </w:r>
    <w:r w:rsidRPr="00FE3C44">
      <w:rPr>
        <w:rFonts w:cs="Arial"/>
        <w:bCs/>
        <w:sz w:val="12"/>
        <w:szCs w:val="12"/>
      </w:rPr>
      <w:t>∙</w:t>
    </w:r>
    <w:r w:rsidRPr="00FE3C44">
      <w:rPr>
        <w:rStyle w:val="Hyperlink"/>
        <w:bCs/>
        <w:color w:val="auto"/>
        <w:sz w:val="12"/>
        <w:szCs w:val="12"/>
        <w:u w:val="none"/>
      </w:rPr>
      <w:t xml:space="preserve"> </w:t>
    </w:r>
    <w:hyperlink r:id="rId1" w:history="1">
      <w:r w:rsidRPr="00FE3C44">
        <w:rPr>
          <w:rStyle w:val="Hyperlink"/>
          <w:bCs/>
          <w:color w:val="auto"/>
          <w:sz w:val="12"/>
          <w:szCs w:val="12"/>
          <w:u w:val="none"/>
        </w:rPr>
        <w:t>info@solarlux.com</w:t>
      </w:r>
    </w:hyperlink>
    <w:r w:rsidRPr="00FE3C44">
      <w:rPr>
        <w:rStyle w:val="Hyperlink"/>
        <w:bCs/>
        <w:color w:val="auto"/>
        <w:sz w:val="12"/>
        <w:szCs w:val="12"/>
        <w:u w:val="none"/>
      </w:rPr>
      <w:t xml:space="preserve"> </w:t>
    </w:r>
    <w:r w:rsidRPr="00FE3C44">
      <w:rPr>
        <w:rFonts w:cs="Arial"/>
        <w:bCs/>
        <w:sz w:val="12"/>
        <w:szCs w:val="12"/>
      </w:rPr>
      <w:t>∙</w:t>
    </w:r>
    <w:r w:rsidRPr="00FE3C44">
      <w:rPr>
        <w:rStyle w:val="Hyperlink"/>
        <w:bCs/>
        <w:color w:val="auto"/>
        <w:sz w:val="12"/>
        <w:szCs w:val="12"/>
        <w:u w:val="none"/>
      </w:rPr>
      <w:t xml:space="preserve"> www.solarlux.com</w:t>
    </w:r>
  </w:p>
  <w:p w14:paraId="6AC6F444" w14:textId="77777777" w:rsidR="009D7880" w:rsidRPr="00FE3C44" w:rsidRDefault="009D7880" w:rsidP="009D7880">
    <w:pPr>
      <w:pStyle w:val="Absender"/>
      <w:spacing w:line="288" w:lineRule="auto"/>
      <w:rPr>
        <w:rStyle w:val="Hyperlink"/>
        <w:rFonts w:eastAsia="Times New Roman" w:cs="Arial"/>
        <w:bCs/>
        <w:color w:val="auto"/>
        <w:sz w:val="12"/>
        <w:szCs w:val="12"/>
        <w:u w:val="none"/>
        <w:lang w:eastAsia="de-DE"/>
      </w:rPr>
    </w:pPr>
  </w:p>
  <w:p w14:paraId="65673878" w14:textId="187D58EB" w:rsidR="009D7880" w:rsidRPr="00FE3C44" w:rsidRDefault="009D7880">
    <w:pPr>
      <w:pStyle w:val="Fuzeile"/>
    </w:pPr>
  </w:p>
  <w:p w14:paraId="576A7223" w14:textId="77777777" w:rsidR="009D7880" w:rsidRPr="00FE3C44" w:rsidRDefault="009D788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479BAE" w14:textId="77777777" w:rsidR="008F54A0" w:rsidRPr="00FE3C44" w:rsidRDefault="008F54A0" w:rsidP="009D7880">
      <w:r w:rsidRPr="00FE3C44">
        <w:separator/>
      </w:r>
    </w:p>
  </w:footnote>
  <w:footnote w:type="continuationSeparator" w:id="0">
    <w:p w14:paraId="11171B43" w14:textId="77777777" w:rsidR="008F54A0" w:rsidRPr="00FE3C44" w:rsidRDefault="008F54A0" w:rsidP="009D7880">
      <w:r w:rsidRPr="00FE3C44">
        <w:continuationSeparator/>
      </w:r>
    </w:p>
  </w:footnote>
  <w:footnote w:type="continuationNotice" w:id="1">
    <w:p w14:paraId="71A13ED2" w14:textId="77777777" w:rsidR="008F54A0" w:rsidRPr="00FE3C44" w:rsidRDefault="008F54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A2824" w14:textId="6BC9B3C1" w:rsidR="009D7880" w:rsidRPr="00FE3C44" w:rsidRDefault="00A74F9F">
    <w:pPr>
      <w:pStyle w:val="Kopfzeile"/>
    </w:pPr>
    <w:r w:rsidRPr="00FE3C44">
      <w:rPr>
        <w:noProof/>
      </w:rPr>
      <w:drawing>
        <wp:anchor distT="0" distB="0" distL="114300" distR="114300" simplePos="0" relativeHeight="251658240" behindDoc="1" locked="0" layoutInCell="1" allowOverlap="1" wp14:anchorId="11C777B4" wp14:editId="26545D78">
          <wp:simplePos x="0" y="0"/>
          <wp:positionH relativeFrom="column">
            <wp:posOffset>4853940</wp:posOffset>
          </wp:positionH>
          <wp:positionV relativeFrom="paragraph">
            <wp:posOffset>-835660</wp:posOffset>
          </wp:positionV>
          <wp:extent cx="1395095" cy="219075"/>
          <wp:effectExtent l="0" t="0" r="0" b="9525"/>
          <wp:wrapTight wrapText="bothSides">
            <wp:wrapPolygon edited="0">
              <wp:start x="0" y="0"/>
              <wp:lineTo x="0" y="20661"/>
              <wp:lineTo x="3539" y="20661"/>
              <wp:lineTo x="21236" y="20661"/>
              <wp:lineTo x="21236" y="0"/>
              <wp:lineTo x="3834" y="0"/>
              <wp:lineTo x="0" y="0"/>
            </wp:wrapPolygon>
          </wp:wrapTight>
          <wp:docPr id="430204590" name="Grafik 5" descr="Ein Bild, das Schwarz, Screenshot,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04590" name="Grafik 5" descr="Ein Bild, das Schwarz, Screenshot, Dunkelhei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5095" cy="219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1F95E8" w14:textId="1884CAA6" w:rsidR="009D7880" w:rsidRPr="00FE3C44" w:rsidRDefault="009D788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72711B"/>
    <w:multiLevelType w:val="hybridMultilevel"/>
    <w:tmpl w:val="4BF0AE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670894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880"/>
    <w:rsid w:val="00006A20"/>
    <w:rsid w:val="00010EF3"/>
    <w:rsid w:val="00017F63"/>
    <w:rsid w:val="00024F13"/>
    <w:rsid w:val="00025EBB"/>
    <w:rsid w:val="000304A2"/>
    <w:rsid w:val="00032ABA"/>
    <w:rsid w:val="000337BA"/>
    <w:rsid w:val="000448AB"/>
    <w:rsid w:val="00045BAE"/>
    <w:rsid w:val="00053ABA"/>
    <w:rsid w:val="000556A1"/>
    <w:rsid w:val="00055C66"/>
    <w:rsid w:val="00060A84"/>
    <w:rsid w:val="00063EB4"/>
    <w:rsid w:val="000674FF"/>
    <w:rsid w:val="00067DB9"/>
    <w:rsid w:val="00072282"/>
    <w:rsid w:val="00080BB9"/>
    <w:rsid w:val="000816C9"/>
    <w:rsid w:val="000834EB"/>
    <w:rsid w:val="00083966"/>
    <w:rsid w:val="00083FCF"/>
    <w:rsid w:val="00086134"/>
    <w:rsid w:val="00086347"/>
    <w:rsid w:val="00087D84"/>
    <w:rsid w:val="0009522B"/>
    <w:rsid w:val="00096E63"/>
    <w:rsid w:val="000A0153"/>
    <w:rsid w:val="000B7D05"/>
    <w:rsid w:val="000C2605"/>
    <w:rsid w:val="000C5C59"/>
    <w:rsid w:val="000C7320"/>
    <w:rsid w:val="000E3438"/>
    <w:rsid w:val="0011069E"/>
    <w:rsid w:val="00112F7E"/>
    <w:rsid w:val="0011599F"/>
    <w:rsid w:val="00116F19"/>
    <w:rsid w:val="00122039"/>
    <w:rsid w:val="00131DE3"/>
    <w:rsid w:val="00133837"/>
    <w:rsid w:val="001345C9"/>
    <w:rsid w:val="001353D8"/>
    <w:rsid w:val="001402CC"/>
    <w:rsid w:val="00143FFE"/>
    <w:rsid w:val="00151465"/>
    <w:rsid w:val="00153A6B"/>
    <w:rsid w:val="00160352"/>
    <w:rsid w:val="001653CC"/>
    <w:rsid w:val="001666DE"/>
    <w:rsid w:val="00171BA7"/>
    <w:rsid w:val="00181B29"/>
    <w:rsid w:val="001867AD"/>
    <w:rsid w:val="00190FD8"/>
    <w:rsid w:val="001917F2"/>
    <w:rsid w:val="00193692"/>
    <w:rsid w:val="0019406B"/>
    <w:rsid w:val="001A495E"/>
    <w:rsid w:val="001B1F82"/>
    <w:rsid w:val="001B595A"/>
    <w:rsid w:val="001C3C48"/>
    <w:rsid w:val="001C415B"/>
    <w:rsid w:val="001C4527"/>
    <w:rsid w:val="001C45D0"/>
    <w:rsid w:val="001C5E8E"/>
    <w:rsid w:val="001D5B5F"/>
    <w:rsid w:val="001E0FF4"/>
    <w:rsid w:val="001E5627"/>
    <w:rsid w:val="001E69BA"/>
    <w:rsid w:val="001E7506"/>
    <w:rsid w:val="001F336C"/>
    <w:rsid w:val="001F4102"/>
    <w:rsid w:val="001F50C3"/>
    <w:rsid w:val="001F5E98"/>
    <w:rsid w:val="001F6F2F"/>
    <w:rsid w:val="0020038C"/>
    <w:rsid w:val="00203E85"/>
    <w:rsid w:val="00206BA7"/>
    <w:rsid w:val="0021039D"/>
    <w:rsid w:val="002158E4"/>
    <w:rsid w:val="002218ED"/>
    <w:rsid w:val="00223157"/>
    <w:rsid w:val="00230F27"/>
    <w:rsid w:val="00240C09"/>
    <w:rsid w:val="00240C50"/>
    <w:rsid w:val="0025267A"/>
    <w:rsid w:val="002729F3"/>
    <w:rsid w:val="00294796"/>
    <w:rsid w:val="00295B73"/>
    <w:rsid w:val="00295FEC"/>
    <w:rsid w:val="002A2384"/>
    <w:rsid w:val="002B0F65"/>
    <w:rsid w:val="002B1857"/>
    <w:rsid w:val="002B1D71"/>
    <w:rsid w:val="002C3A6B"/>
    <w:rsid w:val="002C5CB3"/>
    <w:rsid w:val="002D1E53"/>
    <w:rsid w:val="002D7006"/>
    <w:rsid w:val="002D79F2"/>
    <w:rsid w:val="002E14E5"/>
    <w:rsid w:val="002E1BCF"/>
    <w:rsid w:val="002E6BA5"/>
    <w:rsid w:val="002F0502"/>
    <w:rsid w:val="002F270F"/>
    <w:rsid w:val="002F656C"/>
    <w:rsid w:val="00301F25"/>
    <w:rsid w:val="003043A5"/>
    <w:rsid w:val="00307FB4"/>
    <w:rsid w:val="003139AB"/>
    <w:rsid w:val="00317559"/>
    <w:rsid w:val="00321434"/>
    <w:rsid w:val="00321A70"/>
    <w:rsid w:val="0032230F"/>
    <w:rsid w:val="00325BBE"/>
    <w:rsid w:val="0033086C"/>
    <w:rsid w:val="00330D04"/>
    <w:rsid w:val="00333BD6"/>
    <w:rsid w:val="00336140"/>
    <w:rsid w:val="00337702"/>
    <w:rsid w:val="00341A9F"/>
    <w:rsid w:val="00343C66"/>
    <w:rsid w:val="003446A6"/>
    <w:rsid w:val="00350460"/>
    <w:rsid w:val="00365C1B"/>
    <w:rsid w:val="0036705D"/>
    <w:rsid w:val="00370F8A"/>
    <w:rsid w:val="00376192"/>
    <w:rsid w:val="00383906"/>
    <w:rsid w:val="00384122"/>
    <w:rsid w:val="00386116"/>
    <w:rsid w:val="00394FA1"/>
    <w:rsid w:val="00395584"/>
    <w:rsid w:val="003A2F09"/>
    <w:rsid w:val="003A7975"/>
    <w:rsid w:val="003A7DCD"/>
    <w:rsid w:val="003B4AA2"/>
    <w:rsid w:val="003B59B1"/>
    <w:rsid w:val="003D113B"/>
    <w:rsid w:val="003D1757"/>
    <w:rsid w:val="003D5C61"/>
    <w:rsid w:val="003E14C7"/>
    <w:rsid w:val="003E57B9"/>
    <w:rsid w:val="003F5944"/>
    <w:rsid w:val="004015DF"/>
    <w:rsid w:val="004068DC"/>
    <w:rsid w:val="004144F4"/>
    <w:rsid w:val="00417BFA"/>
    <w:rsid w:val="00423D10"/>
    <w:rsid w:val="00440715"/>
    <w:rsid w:val="0044251B"/>
    <w:rsid w:val="0044451D"/>
    <w:rsid w:val="00446BB3"/>
    <w:rsid w:val="00446DA7"/>
    <w:rsid w:val="0045047B"/>
    <w:rsid w:val="00461FC1"/>
    <w:rsid w:val="00464FEE"/>
    <w:rsid w:val="00497B4D"/>
    <w:rsid w:val="004A09A0"/>
    <w:rsid w:val="004B080D"/>
    <w:rsid w:val="004B221E"/>
    <w:rsid w:val="004B2ED9"/>
    <w:rsid w:val="004B327B"/>
    <w:rsid w:val="004B3502"/>
    <w:rsid w:val="004B4C59"/>
    <w:rsid w:val="004C5131"/>
    <w:rsid w:val="004C70B1"/>
    <w:rsid w:val="004D2623"/>
    <w:rsid w:val="004D5382"/>
    <w:rsid w:val="004F1DB6"/>
    <w:rsid w:val="004F2169"/>
    <w:rsid w:val="004F35D2"/>
    <w:rsid w:val="004F37B3"/>
    <w:rsid w:val="005023DA"/>
    <w:rsid w:val="00502E67"/>
    <w:rsid w:val="00514891"/>
    <w:rsid w:val="005173B1"/>
    <w:rsid w:val="00523533"/>
    <w:rsid w:val="005251CC"/>
    <w:rsid w:val="0052592A"/>
    <w:rsid w:val="00525D95"/>
    <w:rsid w:val="005260E4"/>
    <w:rsid w:val="005304C7"/>
    <w:rsid w:val="00533BA2"/>
    <w:rsid w:val="005346DA"/>
    <w:rsid w:val="005371A0"/>
    <w:rsid w:val="00537F39"/>
    <w:rsid w:val="005456F4"/>
    <w:rsid w:val="0055064A"/>
    <w:rsid w:val="00555E60"/>
    <w:rsid w:val="0056322A"/>
    <w:rsid w:val="005709EA"/>
    <w:rsid w:val="00575860"/>
    <w:rsid w:val="00576473"/>
    <w:rsid w:val="005769EF"/>
    <w:rsid w:val="00576BB0"/>
    <w:rsid w:val="00577335"/>
    <w:rsid w:val="00581468"/>
    <w:rsid w:val="0058399B"/>
    <w:rsid w:val="005866A4"/>
    <w:rsid w:val="005A2876"/>
    <w:rsid w:val="005A530B"/>
    <w:rsid w:val="005A6C82"/>
    <w:rsid w:val="005B318E"/>
    <w:rsid w:val="005C19B4"/>
    <w:rsid w:val="005C65AC"/>
    <w:rsid w:val="005D2D7E"/>
    <w:rsid w:val="005D758B"/>
    <w:rsid w:val="005D7755"/>
    <w:rsid w:val="005E13A4"/>
    <w:rsid w:val="005E4DF0"/>
    <w:rsid w:val="005F0B8E"/>
    <w:rsid w:val="005F2C7F"/>
    <w:rsid w:val="005F3456"/>
    <w:rsid w:val="005F75FA"/>
    <w:rsid w:val="005F7DD2"/>
    <w:rsid w:val="00605903"/>
    <w:rsid w:val="00605E3D"/>
    <w:rsid w:val="00612653"/>
    <w:rsid w:val="00614554"/>
    <w:rsid w:val="00617A91"/>
    <w:rsid w:val="0062066E"/>
    <w:rsid w:val="00621A41"/>
    <w:rsid w:val="006230AE"/>
    <w:rsid w:val="006263C8"/>
    <w:rsid w:val="006306D1"/>
    <w:rsid w:val="006312C4"/>
    <w:rsid w:val="00650246"/>
    <w:rsid w:val="00652A78"/>
    <w:rsid w:val="006562B9"/>
    <w:rsid w:val="0066065D"/>
    <w:rsid w:val="00664F18"/>
    <w:rsid w:val="00664FBD"/>
    <w:rsid w:val="00665E16"/>
    <w:rsid w:val="00681089"/>
    <w:rsid w:val="00681E4D"/>
    <w:rsid w:val="006836C9"/>
    <w:rsid w:val="00685887"/>
    <w:rsid w:val="00687368"/>
    <w:rsid w:val="006919E3"/>
    <w:rsid w:val="0069274E"/>
    <w:rsid w:val="006B287F"/>
    <w:rsid w:val="006B303C"/>
    <w:rsid w:val="006B4044"/>
    <w:rsid w:val="006B525E"/>
    <w:rsid w:val="006C1050"/>
    <w:rsid w:val="006C6545"/>
    <w:rsid w:val="006D2739"/>
    <w:rsid w:val="006D66F4"/>
    <w:rsid w:val="006D6818"/>
    <w:rsid w:val="006D76E5"/>
    <w:rsid w:val="006E07F9"/>
    <w:rsid w:val="006E0AA5"/>
    <w:rsid w:val="006E3220"/>
    <w:rsid w:val="006E6F53"/>
    <w:rsid w:val="006E7E47"/>
    <w:rsid w:val="006F091C"/>
    <w:rsid w:val="00700719"/>
    <w:rsid w:val="00701C36"/>
    <w:rsid w:val="00704C1F"/>
    <w:rsid w:val="0070525A"/>
    <w:rsid w:val="00705B89"/>
    <w:rsid w:val="00707093"/>
    <w:rsid w:val="00707534"/>
    <w:rsid w:val="00715D08"/>
    <w:rsid w:val="007269B3"/>
    <w:rsid w:val="0073211E"/>
    <w:rsid w:val="007402C9"/>
    <w:rsid w:val="007433BA"/>
    <w:rsid w:val="00745547"/>
    <w:rsid w:val="00746B59"/>
    <w:rsid w:val="00752284"/>
    <w:rsid w:val="0075410D"/>
    <w:rsid w:val="007563CC"/>
    <w:rsid w:val="007709E0"/>
    <w:rsid w:val="00772667"/>
    <w:rsid w:val="0077417C"/>
    <w:rsid w:val="0078529C"/>
    <w:rsid w:val="00791612"/>
    <w:rsid w:val="00797BB5"/>
    <w:rsid w:val="007A72C3"/>
    <w:rsid w:val="007C0A1C"/>
    <w:rsid w:val="007C327B"/>
    <w:rsid w:val="007C6A6B"/>
    <w:rsid w:val="007C7B77"/>
    <w:rsid w:val="007D4557"/>
    <w:rsid w:val="007D4D22"/>
    <w:rsid w:val="007D75F6"/>
    <w:rsid w:val="007E33BB"/>
    <w:rsid w:val="007E386D"/>
    <w:rsid w:val="00804C33"/>
    <w:rsid w:val="008119D5"/>
    <w:rsid w:val="0081229F"/>
    <w:rsid w:val="008140A2"/>
    <w:rsid w:val="008141B2"/>
    <w:rsid w:val="008175E7"/>
    <w:rsid w:val="008262EC"/>
    <w:rsid w:val="0082661D"/>
    <w:rsid w:val="00830FEA"/>
    <w:rsid w:val="008326D2"/>
    <w:rsid w:val="00832F74"/>
    <w:rsid w:val="0083594A"/>
    <w:rsid w:val="00840BB6"/>
    <w:rsid w:val="00847EC4"/>
    <w:rsid w:val="00854677"/>
    <w:rsid w:val="00863A5B"/>
    <w:rsid w:val="00876BC6"/>
    <w:rsid w:val="00880239"/>
    <w:rsid w:val="008802F8"/>
    <w:rsid w:val="00883B8E"/>
    <w:rsid w:val="0088497C"/>
    <w:rsid w:val="00885BFB"/>
    <w:rsid w:val="00887879"/>
    <w:rsid w:val="00891CD4"/>
    <w:rsid w:val="00896581"/>
    <w:rsid w:val="008A272A"/>
    <w:rsid w:val="008B0B7F"/>
    <w:rsid w:val="008B2851"/>
    <w:rsid w:val="008B2F38"/>
    <w:rsid w:val="008B50D1"/>
    <w:rsid w:val="008B66AB"/>
    <w:rsid w:val="008B70ED"/>
    <w:rsid w:val="008C19ED"/>
    <w:rsid w:val="008C72AF"/>
    <w:rsid w:val="008E56CD"/>
    <w:rsid w:val="008F1CFF"/>
    <w:rsid w:val="008F4FC9"/>
    <w:rsid w:val="008F54A0"/>
    <w:rsid w:val="009034DA"/>
    <w:rsid w:val="009040B2"/>
    <w:rsid w:val="009112F0"/>
    <w:rsid w:val="00916A60"/>
    <w:rsid w:val="009267C5"/>
    <w:rsid w:val="00937AF7"/>
    <w:rsid w:val="00941780"/>
    <w:rsid w:val="00944E39"/>
    <w:rsid w:val="009520B9"/>
    <w:rsid w:val="009547E0"/>
    <w:rsid w:val="009673D4"/>
    <w:rsid w:val="009844BB"/>
    <w:rsid w:val="009945F8"/>
    <w:rsid w:val="00994DC7"/>
    <w:rsid w:val="009A0638"/>
    <w:rsid w:val="009A62E8"/>
    <w:rsid w:val="009B19A4"/>
    <w:rsid w:val="009B2E86"/>
    <w:rsid w:val="009B5405"/>
    <w:rsid w:val="009B66F5"/>
    <w:rsid w:val="009C3DD7"/>
    <w:rsid w:val="009C617B"/>
    <w:rsid w:val="009D415C"/>
    <w:rsid w:val="009D77AC"/>
    <w:rsid w:val="009D7880"/>
    <w:rsid w:val="009E7711"/>
    <w:rsid w:val="009E7E7E"/>
    <w:rsid w:val="009F3406"/>
    <w:rsid w:val="00A01939"/>
    <w:rsid w:val="00A04CDD"/>
    <w:rsid w:val="00A0525C"/>
    <w:rsid w:val="00A1020D"/>
    <w:rsid w:val="00A12206"/>
    <w:rsid w:val="00A16641"/>
    <w:rsid w:val="00A16E92"/>
    <w:rsid w:val="00A1798D"/>
    <w:rsid w:val="00A26E0E"/>
    <w:rsid w:val="00A33812"/>
    <w:rsid w:val="00A441D2"/>
    <w:rsid w:val="00A55220"/>
    <w:rsid w:val="00A70CA7"/>
    <w:rsid w:val="00A70E00"/>
    <w:rsid w:val="00A72564"/>
    <w:rsid w:val="00A726D7"/>
    <w:rsid w:val="00A738B9"/>
    <w:rsid w:val="00A74F9F"/>
    <w:rsid w:val="00A84D27"/>
    <w:rsid w:val="00A87C28"/>
    <w:rsid w:val="00A9049B"/>
    <w:rsid w:val="00A95BDE"/>
    <w:rsid w:val="00AA1453"/>
    <w:rsid w:val="00AA2F56"/>
    <w:rsid w:val="00AA2FBA"/>
    <w:rsid w:val="00AA431E"/>
    <w:rsid w:val="00AA6152"/>
    <w:rsid w:val="00AA69EE"/>
    <w:rsid w:val="00AB06DE"/>
    <w:rsid w:val="00AB08FA"/>
    <w:rsid w:val="00AC30A4"/>
    <w:rsid w:val="00AC7688"/>
    <w:rsid w:val="00AD1879"/>
    <w:rsid w:val="00AD1B01"/>
    <w:rsid w:val="00AD5FA9"/>
    <w:rsid w:val="00AD7B65"/>
    <w:rsid w:val="00AE0111"/>
    <w:rsid w:val="00AE64A2"/>
    <w:rsid w:val="00AF25F1"/>
    <w:rsid w:val="00AF2A7E"/>
    <w:rsid w:val="00B04C32"/>
    <w:rsid w:val="00B060EF"/>
    <w:rsid w:val="00B10D1F"/>
    <w:rsid w:val="00B14FA6"/>
    <w:rsid w:val="00B15DEC"/>
    <w:rsid w:val="00B178D1"/>
    <w:rsid w:val="00B23CF0"/>
    <w:rsid w:val="00B25A46"/>
    <w:rsid w:val="00B323E8"/>
    <w:rsid w:val="00B3629D"/>
    <w:rsid w:val="00B418C4"/>
    <w:rsid w:val="00B52BB4"/>
    <w:rsid w:val="00B61508"/>
    <w:rsid w:val="00B65592"/>
    <w:rsid w:val="00B662D6"/>
    <w:rsid w:val="00B77B87"/>
    <w:rsid w:val="00B90196"/>
    <w:rsid w:val="00B91013"/>
    <w:rsid w:val="00B92C30"/>
    <w:rsid w:val="00B937D9"/>
    <w:rsid w:val="00BA1788"/>
    <w:rsid w:val="00BA1EA9"/>
    <w:rsid w:val="00BA37E9"/>
    <w:rsid w:val="00BA6DC6"/>
    <w:rsid w:val="00BC3E45"/>
    <w:rsid w:val="00BC51B2"/>
    <w:rsid w:val="00BD11D5"/>
    <w:rsid w:val="00BD1DF5"/>
    <w:rsid w:val="00BD5C3D"/>
    <w:rsid w:val="00BD7026"/>
    <w:rsid w:val="00BE45F6"/>
    <w:rsid w:val="00BE5F24"/>
    <w:rsid w:val="00BF078E"/>
    <w:rsid w:val="00BF7039"/>
    <w:rsid w:val="00C02E38"/>
    <w:rsid w:val="00C04404"/>
    <w:rsid w:val="00C07A1E"/>
    <w:rsid w:val="00C10EDD"/>
    <w:rsid w:val="00C1369F"/>
    <w:rsid w:val="00C15C59"/>
    <w:rsid w:val="00C234B1"/>
    <w:rsid w:val="00C27E58"/>
    <w:rsid w:val="00C33436"/>
    <w:rsid w:val="00C37102"/>
    <w:rsid w:val="00C5275E"/>
    <w:rsid w:val="00C53548"/>
    <w:rsid w:val="00C54329"/>
    <w:rsid w:val="00C549CE"/>
    <w:rsid w:val="00C55366"/>
    <w:rsid w:val="00C642AF"/>
    <w:rsid w:val="00C654F0"/>
    <w:rsid w:val="00C729B4"/>
    <w:rsid w:val="00C82B64"/>
    <w:rsid w:val="00C8621E"/>
    <w:rsid w:val="00C923B2"/>
    <w:rsid w:val="00C953D0"/>
    <w:rsid w:val="00CA2E64"/>
    <w:rsid w:val="00CA3952"/>
    <w:rsid w:val="00CA4A20"/>
    <w:rsid w:val="00CA75AD"/>
    <w:rsid w:val="00CB25A0"/>
    <w:rsid w:val="00CC4552"/>
    <w:rsid w:val="00CC547D"/>
    <w:rsid w:val="00CC6515"/>
    <w:rsid w:val="00CD5CC0"/>
    <w:rsid w:val="00CE4AA6"/>
    <w:rsid w:val="00CE5746"/>
    <w:rsid w:val="00CE7302"/>
    <w:rsid w:val="00CE7336"/>
    <w:rsid w:val="00CF07B7"/>
    <w:rsid w:val="00CF30E8"/>
    <w:rsid w:val="00D0324E"/>
    <w:rsid w:val="00D051CD"/>
    <w:rsid w:val="00D21509"/>
    <w:rsid w:val="00D252A1"/>
    <w:rsid w:val="00D42ED3"/>
    <w:rsid w:val="00D51B45"/>
    <w:rsid w:val="00D543DC"/>
    <w:rsid w:val="00D544AD"/>
    <w:rsid w:val="00D56D73"/>
    <w:rsid w:val="00D67903"/>
    <w:rsid w:val="00D754FF"/>
    <w:rsid w:val="00D75F4B"/>
    <w:rsid w:val="00D833DE"/>
    <w:rsid w:val="00D91A6C"/>
    <w:rsid w:val="00D93895"/>
    <w:rsid w:val="00DB3311"/>
    <w:rsid w:val="00DC52AD"/>
    <w:rsid w:val="00DD1270"/>
    <w:rsid w:val="00DE04CA"/>
    <w:rsid w:val="00DE6ABE"/>
    <w:rsid w:val="00DF1FD9"/>
    <w:rsid w:val="00DF2D91"/>
    <w:rsid w:val="00DF313E"/>
    <w:rsid w:val="00DF562D"/>
    <w:rsid w:val="00E00ACC"/>
    <w:rsid w:val="00E1038F"/>
    <w:rsid w:val="00E117EF"/>
    <w:rsid w:val="00E125BA"/>
    <w:rsid w:val="00E17353"/>
    <w:rsid w:val="00E2756A"/>
    <w:rsid w:val="00E32EBE"/>
    <w:rsid w:val="00E372BD"/>
    <w:rsid w:val="00E4659F"/>
    <w:rsid w:val="00E5109C"/>
    <w:rsid w:val="00E54D83"/>
    <w:rsid w:val="00E56041"/>
    <w:rsid w:val="00E56689"/>
    <w:rsid w:val="00E57175"/>
    <w:rsid w:val="00E57B1E"/>
    <w:rsid w:val="00E60737"/>
    <w:rsid w:val="00E62CC6"/>
    <w:rsid w:val="00E8192C"/>
    <w:rsid w:val="00E8282C"/>
    <w:rsid w:val="00E9009E"/>
    <w:rsid w:val="00E942F8"/>
    <w:rsid w:val="00E95EBC"/>
    <w:rsid w:val="00E97EC4"/>
    <w:rsid w:val="00E97F00"/>
    <w:rsid w:val="00EA2C05"/>
    <w:rsid w:val="00EB1164"/>
    <w:rsid w:val="00EC360C"/>
    <w:rsid w:val="00EC460F"/>
    <w:rsid w:val="00ED75A4"/>
    <w:rsid w:val="00ED7BD3"/>
    <w:rsid w:val="00EE572B"/>
    <w:rsid w:val="00EE5FA0"/>
    <w:rsid w:val="00F072B8"/>
    <w:rsid w:val="00F15004"/>
    <w:rsid w:val="00F240DC"/>
    <w:rsid w:val="00F4070D"/>
    <w:rsid w:val="00F56284"/>
    <w:rsid w:val="00F57F7A"/>
    <w:rsid w:val="00F61F3E"/>
    <w:rsid w:val="00F66805"/>
    <w:rsid w:val="00F91AFF"/>
    <w:rsid w:val="00F9232A"/>
    <w:rsid w:val="00F951F0"/>
    <w:rsid w:val="00F953BF"/>
    <w:rsid w:val="00F956C7"/>
    <w:rsid w:val="00FA0EE8"/>
    <w:rsid w:val="00FA27AE"/>
    <w:rsid w:val="00FA4DB1"/>
    <w:rsid w:val="00FB294A"/>
    <w:rsid w:val="00FC064A"/>
    <w:rsid w:val="00FD038A"/>
    <w:rsid w:val="00FD53F7"/>
    <w:rsid w:val="00FE3C44"/>
    <w:rsid w:val="00FF2209"/>
    <w:rsid w:val="00FF368D"/>
    <w:rsid w:val="00FF37B4"/>
    <w:rsid w:val="00FF5EC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EB6A22"/>
  <w15:chartTrackingRefBased/>
  <w15:docId w15:val="{A60532AD-3ADD-4374-8D19-79A67418C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D7880"/>
    <w:pPr>
      <w:spacing w:after="0" w:line="240" w:lineRule="auto"/>
    </w:pPr>
    <w:rPr>
      <w:sz w:val="24"/>
      <w:szCs w:val="24"/>
    </w:rPr>
  </w:style>
  <w:style w:type="paragraph" w:styleId="berschrift1">
    <w:name w:val="heading 1"/>
    <w:basedOn w:val="Standard"/>
    <w:next w:val="Standard"/>
    <w:link w:val="berschrift1Zchn"/>
    <w:uiPriority w:val="9"/>
    <w:qFormat/>
    <w:rsid w:val="009D788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9D788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9D7880"/>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9D7880"/>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9D7880"/>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9D7880"/>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9D7880"/>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9D7880"/>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9D7880"/>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D7880"/>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9D7880"/>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9D7880"/>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9D7880"/>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9D7880"/>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9D7880"/>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9D7880"/>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9D7880"/>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9D7880"/>
    <w:rPr>
      <w:rFonts w:eastAsiaTheme="majorEastAsia" w:cstheme="majorBidi"/>
      <w:color w:val="272727" w:themeColor="text1" w:themeTint="D8"/>
    </w:rPr>
  </w:style>
  <w:style w:type="paragraph" w:styleId="Titel">
    <w:name w:val="Title"/>
    <w:basedOn w:val="Standard"/>
    <w:next w:val="Standard"/>
    <w:link w:val="TitelZchn"/>
    <w:uiPriority w:val="10"/>
    <w:qFormat/>
    <w:rsid w:val="009D7880"/>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D7880"/>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9D7880"/>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9D7880"/>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9D7880"/>
    <w:pPr>
      <w:spacing w:before="160"/>
      <w:jc w:val="center"/>
    </w:pPr>
    <w:rPr>
      <w:i/>
      <w:iCs/>
      <w:color w:val="404040" w:themeColor="text1" w:themeTint="BF"/>
    </w:rPr>
  </w:style>
  <w:style w:type="character" w:customStyle="1" w:styleId="ZitatZchn">
    <w:name w:val="Zitat Zchn"/>
    <w:basedOn w:val="Absatz-Standardschriftart"/>
    <w:link w:val="Zitat"/>
    <w:uiPriority w:val="29"/>
    <w:rsid w:val="009D7880"/>
    <w:rPr>
      <w:i/>
      <w:iCs/>
      <w:color w:val="404040" w:themeColor="text1" w:themeTint="BF"/>
    </w:rPr>
  </w:style>
  <w:style w:type="paragraph" w:styleId="Listenabsatz">
    <w:name w:val="List Paragraph"/>
    <w:basedOn w:val="Standard"/>
    <w:uiPriority w:val="34"/>
    <w:qFormat/>
    <w:rsid w:val="009D7880"/>
    <w:pPr>
      <w:ind w:left="720"/>
      <w:contextualSpacing/>
    </w:pPr>
  </w:style>
  <w:style w:type="character" w:styleId="IntensiveHervorhebung">
    <w:name w:val="Intense Emphasis"/>
    <w:basedOn w:val="Absatz-Standardschriftart"/>
    <w:uiPriority w:val="21"/>
    <w:qFormat/>
    <w:rsid w:val="009D7880"/>
    <w:rPr>
      <w:i/>
      <w:iCs/>
      <w:color w:val="0F4761" w:themeColor="accent1" w:themeShade="BF"/>
    </w:rPr>
  </w:style>
  <w:style w:type="paragraph" w:styleId="IntensivesZitat">
    <w:name w:val="Intense Quote"/>
    <w:basedOn w:val="Standard"/>
    <w:next w:val="Standard"/>
    <w:link w:val="IntensivesZitatZchn"/>
    <w:uiPriority w:val="30"/>
    <w:qFormat/>
    <w:rsid w:val="009D78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9D7880"/>
    <w:rPr>
      <w:i/>
      <w:iCs/>
      <w:color w:val="0F4761" w:themeColor="accent1" w:themeShade="BF"/>
    </w:rPr>
  </w:style>
  <w:style w:type="character" w:styleId="IntensiverVerweis">
    <w:name w:val="Intense Reference"/>
    <w:basedOn w:val="Absatz-Standardschriftart"/>
    <w:uiPriority w:val="32"/>
    <w:qFormat/>
    <w:rsid w:val="009D7880"/>
    <w:rPr>
      <w:b/>
      <w:bCs/>
      <w:smallCaps/>
      <w:color w:val="0F4761" w:themeColor="accent1" w:themeShade="BF"/>
      <w:spacing w:val="5"/>
    </w:rPr>
  </w:style>
  <w:style w:type="paragraph" w:styleId="Kopfzeile">
    <w:name w:val="header"/>
    <w:basedOn w:val="Standard"/>
    <w:link w:val="KopfzeileZchn"/>
    <w:uiPriority w:val="99"/>
    <w:unhideWhenUsed/>
    <w:rsid w:val="009D7880"/>
    <w:pPr>
      <w:tabs>
        <w:tab w:val="center" w:pos="4536"/>
        <w:tab w:val="right" w:pos="9072"/>
      </w:tabs>
    </w:pPr>
  </w:style>
  <w:style w:type="character" w:customStyle="1" w:styleId="KopfzeileZchn">
    <w:name w:val="Kopfzeile Zchn"/>
    <w:basedOn w:val="Absatz-Standardschriftart"/>
    <w:link w:val="Kopfzeile"/>
    <w:uiPriority w:val="99"/>
    <w:rsid w:val="009D7880"/>
  </w:style>
  <w:style w:type="paragraph" w:styleId="Fuzeile">
    <w:name w:val="footer"/>
    <w:basedOn w:val="Standard"/>
    <w:link w:val="FuzeileZchn"/>
    <w:uiPriority w:val="99"/>
    <w:unhideWhenUsed/>
    <w:rsid w:val="009D7880"/>
    <w:pPr>
      <w:tabs>
        <w:tab w:val="center" w:pos="4536"/>
        <w:tab w:val="right" w:pos="9072"/>
      </w:tabs>
    </w:pPr>
  </w:style>
  <w:style w:type="character" w:customStyle="1" w:styleId="FuzeileZchn">
    <w:name w:val="Fußzeile Zchn"/>
    <w:basedOn w:val="Absatz-Standardschriftart"/>
    <w:link w:val="Fuzeile"/>
    <w:uiPriority w:val="99"/>
    <w:rsid w:val="009D7880"/>
  </w:style>
  <w:style w:type="character" w:styleId="Hyperlink">
    <w:name w:val="Hyperlink"/>
    <w:rsid w:val="009D7880"/>
    <w:rPr>
      <w:color w:val="0000FF"/>
      <w:u w:val="single"/>
    </w:rPr>
  </w:style>
  <w:style w:type="paragraph" w:customStyle="1" w:styleId="Absender">
    <w:name w:val="Absender"/>
    <w:basedOn w:val="Standard"/>
    <w:qFormat/>
    <w:rsid w:val="009D7880"/>
    <w:pPr>
      <w:spacing w:line="180" w:lineRule="atLeast"/>
    </w:pPr>
    <w:rPr>
      <w:rFonts w:ascii="Arial" w:eastAsia="Calibri" w:hAnsi="Arial" w:cs="Times New Roman"/>
      <w:kern w:val="0"/>
      <w:sz w:val="14"/>
      <w:szCs w:val="22"/>
      <w14:ligatures w14:val="none"/>
    </w:rPr>
  </w:style>
  <w:style w:type="character" w:styleId="NichtaufgelsteErwhnung">
    <w:name w:val="Unresolved Mention"/>
    <w:basedOn w:val="Absatz-Standardschriftart"/>
    <w:uiPriority w:val="99"/>
    <w:semiHidden/>
    <w:unhideWhenUsed/>
    <w:rsid w:val="009D7880"/>
    <w:rPr>
      <w:color w:val="605E5C"/>
      <w:shd w:val="clear" w:color="auto" w:fill="E1DFDD"/>
    </w:rPr>
  </w:style>
  <w:style w:type="paragraph" w:styleId="Kommentartext">
    <w:name w:val="annotation text"/>
    <w:basedOn w:val="Standard"/>
    <w:link w:val="KommentartextZchn"/>
    <w:uiPriority w:val="99"/>
    <w:unhideWhenUsed/>
    <w:rsid w:val="00CE4AA6"/>
    <w:pPr>
      <w:spacing w:after="200" w:line="276" w:lineRule="auto"/>
    </w:pPr>
    <w:rPr>
      <w:rFonts w:ascii="Calibri" w:eastAsia="Calibri" w:hAnsi="Calibri" w:cs="Times New Roman"/>
      <w:kern w:val="0"/>
      <w:lang w:val="x-none"/>
      <w14:ligatures w14:val="none"/>
    </w:rPr>
  </w:style>
  <w:style w:type="character" w:customStyle="1" w:styleId="KommentartextZchn">
    <w:name w:val="Kommentartext Zchn"/>
    <w:basedOn w:val="Absatz-Standardschriftart"/>
    <w:link w:val="Kommentartext"/>
    <w:uiPriority w:val="99"/>
    <w:rsid w:val="00CE4AA6"/>
    <w:rPr>
      <w:rFonts w:ascii="Calibri" w:eastAsia="Calibri" w:hAnsi="Calibri" w:cs="Times New Roman"/>
      <w:kern w:val="0"/>
      <w:sz w:val="24"/>
      <w:szCs w:val="24"/>
      <w:lang w:val="x-none"/>
      <w14:ligatures w14:val="none"/>
    </w:rPr>
  </w:style>
  <w:style w:type="character" w:styleId="Kommentarzeichen">
    <w:name w:val="annotation reference"/>
    <w:uiPriority w:val="99"/>
    <w:rsid w:val="00CE4AA6"/>
    <w:rPr>
      <w:sz w:val="16"/>
      <w:szCs w:val="16"/>
    </w:rPr>
  </w:style>
  <w:style w:type="paragraph" w:styleId="berarbeitung">
    <w:name w:val="Revision"/>
    <w:hidden/>
    <w:uiPriority w:val="99"/>
    <w:semiHidden/>
    <w:rsid w:val="003D5C61"/>
    <w:pPr>
      <w:spacing w:after="0" w:line="240" w:lineRule="auto"/>
    </w:pPr>
    <w:rPr>
      <w:sz w:val="24"/>
      <w:szCs w:val="24"/>
    </w:rPr>
  </w:style>
  <w:style w:type="paragraph" w:styleId="Kommentarthema">
    <w:name w:val="annotation subject"/>
    <w:basedOn w:val="Kommentartext"/>
    <w:next w:val="Kommentartext"/>
    <w:link w:val="KommentarthemaZchn"/>
    <w:uiPriority w:val="99"/>
    <w:semiHidden/>
    <w:unhideWhenUsed/>
    <w:rsid w:val="00AD1879"/>
    <w:pPr>
      <w:spacing w:after="0" w:line="240" w:lineRule="auto"/>
    </w:pPr>
    <w:rPr>
      <w:rFonts w:asciiTheme="minorHAnsi" w:eastAsiaTheme="minorHAnsi" w:hAnsiTheme="minorHAnsi" w:cstheme="minorBidi"/>
      <w:b/>
      <w:bCs/>
      <w:kern w:val="2"/>
      <w:sz w:val="20"/>
      <w:szCs w:val="20"/>
      <w:lang w:val="de-DE"/>
      <w14:ligatures w14:val="standardContextual"/>
    </w:rPr>
  </w:style>
  <w:style w:type="character" w:customStyle="1" w:styleId="KommentarthemaZchn">
    <w:name w:val="Kommentarthema Zchn"/>
    <w:basedOn w:val="KommentartextZchn"/>
    <w:link w:val="Kommentarthema"/>
    <w:uiPriority w:val="99"/>
    <w:semiHidden/>
    <w:rsid w:val="00AD1879"/>
    <w:rPr>
      <w:rFonts w:ascii="Calibri" w:eastAsia="Calibri" w:hAnsi="Calibri" w:cs="Times New Roman"/>
      <w:b/>
      <w:bCs/>
      <w:kern w:val="0"/>
      <w:sz w:val="20"/>
      <w:szCs w:val="20"/>
      <w:lang w:val="x-no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362164">
      <w:bodyDiv w:val="1"/>
      <w:marLeft w:val="0"/>
      <w:marRight w:val="0"/>
      <w:marTop w:val="0"/>
      <w:marBottom w:val="0"/>
      <w:divBdr>
        <w:top w:val="none" w:sz="0" w:space="0" w:color="auto"/>
        <w:left w:val="none" w:sz="0" w:space="0" w:color="auto"/>
        <w:bottom w:val="none" w:sz="0" w:space="0" w:color="auto"/>
        <w:right w:val="none" w:sz="0" w:space="0" w:color="auto"/>
      </w:divBdr>
    </w:div>
    <w:div w:id="413476461">
      <w:bodyDiv w:val="1"/>
      <w:marLeft w:val="0"/>
      <w:marRight w:val="0"/>
      <w:marTop w:val="0"/>
      <w:marBottom w:val="0"/>
      <w:divBdr>
        <w:top w:val="none" w:sz="0" w:space="0" w:color="auto"/>
        <w:left w:val="none" w:sz="0" w:space="0" w:color="auto"/>
        <w:bottom w:val="none" w:sz="0" w:space="0" w:color="auto"/>
        <w:right w:val="none" w:sz="0" w:space="0" w:color="auto"/>
      </w:divBdr>
      <w:divsChild>
        <w:div w:id="1151409722">
          <w:marLeft w:val="0"/>
          <w:marRight w:val="0"/>
          <w:marTop w:val="0"/>
          <w:marBottom w:val="0"/>
          <w:divBdr>
            <w:top w:val="none" w:sz="0" w:space="0" w:color="auto"/>
            <w:left w:val="none" w:sz="0" w:space="0" w:color="auto"/>
            <w:bottom w:val="none" w:sz="0" w:space="0" w:color="auto"/>
            <w:right w:val="none" w:sz="0" w:space="0" w:color="auto"/>
          </w:divBdr>
          <w:divsChild>
            <w:div w:id="247541688">
              <w:marLeft w:val="0"/>
              <w:marRight w:val="0"/>
              <w:marTop w:val="0"/>
              <w:marBottom w:val="0"/>
              <w:divBdr>
                <w:top w:val="none" w:sz="0" w:space="0" w:color="auto"/>
                <w:left w:val="none" w:sz="0" w:space="0" w:color="auto"/>
                <w:bottom w:val="none" w:sz="0" w:space="0" w:color="auto"/>
                <w:right w:val="none" w:sz="0" w:space="0" w:color="auto"/>
              </w:divBdr>
              <w:divsChild>
                <w:div w:id="778333722">
                  <w:marLeft w:val="0"/>
                  <w:marRight w:val="0"/>
                  <w:marTop w:val="0"/>
                  <w:marBottom w:val="0"/>
                  <w:divBdr>
                    <w:top w:val="none" w:sz="0" w:space="0" w:color="auto"/>
                    <w:left w:val="none" w:sz="0" w:space="0" w:color="auto"/>
                    <w:bottom w:val="none" w:sz="0" w:space="0" w:color="auto"/>
                    <w:right w:val="none" w:sz="0" w:space="0" w:color="auto"/>
                  </w:divBdr>
                  <w:divsChild>
                    <w:div w:id="1968974041">
                      <w:marLeft w:val="0"/>
                      <w:marRight w:val="0"/>
                      <w:marTop w:val="0"/>
                      <w:marBottom w:val="0"/>
                      <w:divBdr>
                        <w:top w:val="none" w:sz="0" w:space="0" w:color="auto"/>
                        <w:left w:val="none" w:sz="0" w:space="0" w:color="auto"/>
                        <w:bottom w:val="none" w:sz="0" w:space="0" w:color="auto"/>
                        <w:right w:val="none" w:sz="0" w:space="0" w:color="auto"/>
                      </w:divBdr>
                      <w:divsChild>
                        <w:div w:id="590090030">
                          <w:marLeft w:val="0"/>
                          <w:marRight w:val="0"/>
                          <w:marTop w:val="0"/>
                          <w:marBottom w:val="0"/>
                          <w:divBdr>
                            <w:top w:val="none" w:sz="0" w:space="0" w:color="auto"/>
                            <w:left w:val="none" w:sz="0" w:space="0" w:color="auto"/>
                            <w:bottom w:val="none" w:sz="0" w:space="0" w:color="auto"/>
                            <w:right w:val="none" w:sz="0" w:space="0" w:color="auto"/>
                          </w:divBdr>
                          <w:divsChild>
                            <w:div w:id="208112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7337322">
      <w:bodyDiv w:val="1"/>
      <w:marLeft w:val="0"/>
      <w:marRight w:val="0"/>
      <w:marTop w:val="0"/>
      <w:marBottom w:val="0"/>
      <w:divBdr>
        <w:top w:val="none" w:sz="0" w:space="0" w:color="auto"/>
        <w:left w:val="none" w:sz="0" w:space="0" w:color="auto"/>
        <w:bottom w:val="none" w:sz="0" w:space="0" w:color="auto"/>
        <w:right w:val="none" w:sz="0" w:space="0" w:color="auto"/>
      </w:divBdr>
      <w:divsChild>
        <w:div w:id="811211099">
          <w:marLeft w:val="0"/>
          <w:marRight w:val="0"/>
          <w:marTop w:val="0"/>
          <w:marBottom w:val="0"/>
          <w:divBdr>
            <w:top w:val="none" w:sz="0" w:space="0" w:color="auto"/>
            <w:left w:val="none" w:sz="0" w:space="0" w:color="auto"/>
            <w:bottom w:val="none" w:sz="0" w:space="0" w:color="auto"/>
            <w:right w:val="none" w:sz="0" w:space="0" w:color="auto"/>
          </w:divBdr>
          <w:divsChild>
            <w:div w:id="86578469">
              <w:marLeft w:val="0"/>
              <w:marRight w:val="0"/>
              <w:marTop w:val="0"/>
              <w:marBottom w:val="0"/>
              <w:divBdr>
                <w:top w:val="none" w:sz="0" w:space="0" w:color="auto"/>
                <w:left w:val="none" w:sz="0" w:space="0" w:color="auto"/>
                <w:bottom w:val="none" w:sz="0" w:space="0" w:color="auto"/>
                <w:right w:val="none" w:sz="0" w:space="0" w:color="auto"/>
              </w:divBdr>
              <w:divsChild>
                <w:div w:id="34159650">
                  <w:marLeft w:val="0"/>
                  <w:marRight w:val="0"/>
                  <w:marTop w:val="0"/>
                  <w:marBottom w:val="0"/>
                  <w:divBdr>
                    <w:top w:val="none" w:sz="0" w:space="0" w:color="auto"/>
                    <w:left w:val="none" w:sz="0" w:space="0" w:color="auto"/>
                    <w:bottom w:val="none" w:sz="0" w:space="0" w:color="auto"/>
                    <w:right w:val="none" w:sz="0" w:space="0" w:color="auto"/>
                  </w:divBdr>
                  <w:divsChild>
                    <w:div w:id="1256209022">
                      <w:marLeft w:val="0"/>
                      <w:marRight w:val="0"/>
                      <w:marTop w:val="0"/>
                      <w:marBottom w:val="0"/>
                      <w:divBdr>
                        <w:top w:val="none" w:sz="0" w:space="0" w:color="auto"/>
                        <w:left w:val="none" w:sz="0" w:space="0" w:color="auto"/>
                        <w:bottom w:val="none" w:sz="0" w:space="0" w:color="auto"/>
                        <w:right w:val="none" w:sz="0" w:space="0" w:color="auto"/>
                      </w:divBdr>
                      <w:divsChild>
                        <w:div w:id="966593155">
                          <w:marLeft w:val="0"/>
                          <w:marRight w:val="0"/>
                          <w:marTop w:val="0"/>
                          <w:marBottom w:val="0"/>
                          <w:divBdr>
                            <w:top w:val="none" w:sz="0" w:space="0" w:color="auto"/>
                            <w:left w:val="none" w:sz="0" w:space="0" w:color="auto"/>
                            <w:bottom w:val="none" w:sz="0" w:space="0" w:color="auto"/>
                            <w:right w:val="none" w:sz="0" w:space="0" w:color="auto"/>
                          </w:divBdr>
                          <w:divsChild>
                            <w:div w:id="50235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876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2.jpeg"/><Relationship Id="rId26" Type="http://schemas.openxmlformats.org/officeDocument/2006/relationships/hyperlink" Target="https://www.linkedin.com/company/solarluxgmbh/" TargetMode="External"/><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solarlux.com/de-de/newsroom.html" TargetMode="External"/><Relationship Id="rId17" Type="http://schemas.openxmlformats.org/officeDocument/2006/relationships/hyperlink" Target="http://www.solarlux.com" TargetMode="External"/><Relationship Id="rId25" Type="http://schemas.openxmlformats.org/officeDocument/2006/relationships/image" Target="media/image7.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4.jpe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solarlux.com" TargetMode="External"/><Relationship Id="rId24" Type="http://schemas.openxmlformats.org/officeDocument/2006/relationships/hyperlink" Target="https://www.facebook.com/solarlux/"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solarlux.com/de-de/newsroom.html" TargetMode="External"/><Relationship Id="rId23" Type="http://schemas.openxmlformats.org/officeDocument/2006/relationships/image" Target="media/image6.jpeg"/><Relationship Id="rId28" Type="http://schemas.openxmlformats.org/officeDocument/2006/relationships/hyperlink" Target="https://www.youtube.com/@solarlux" TargetMode="Externa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solarlux.com" TargetMode="External"/><Relationship Id="rId22" Type="http://schemas.openxmlformats.org/officeDocument/2006/relationships/hyperlink" Target="https://www.instagram.com/solarlux/" TargetMode="External"/><Relationship Id="rId27" Type="http://schemas.openxmlformats.org/officeDocument/2006/relationships/image" Target="media/image8.jpeg"/><Relationship Id="rId30" Type="http://schemas.openxmlformats.org/officeDocument/2006/relationships/hyperlink" Target="https://de.pinterest.com/solarlux/"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info@solarlux.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ln>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2">
          <a:schemeClr val="dk1"/>
        </a:lnRef>
        <a:fillRef idx="1">
          <a:schemeClr val="lt1"/>
        </a:fillRef>
        <a:effectRef idx="0">
          <a:schemeClr val="dk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bf7e938-e51b-43bd-a5f8-4aa779e30533" xsi:nil="true"/>
    <lcf76f155ced4ddcb4097134ff3c332f xmlns="961d3032-c665-4294-a309-b911092366d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A280A8713B4F8A489D6B42AAEC68C752" ma:contentTypeVersion="18" ma:contentTypeDescription="Ein neues Dokument erstellen." ma:contentTypeScope="" ma:versionID="1499329655435c2a8798511b480ad84c">
  <xsd:schema xmlns:xsd="http://www.w3.org/2001/XMLSchema" xmlns:xs="http://www.w3.org/2001/XMLSchema" xmlns:p="http://schemas.microsoft.com/office/2006/metadata/properties" xmlns:ns2="961d3032-c665-4294-a309-b911092366d3" xmlns:ns3="dbf7e938-e51b-43bd-a5f8-4aa779e30533" targetNamespace="http://schemas.microsoft.com/office/2006/metadata/properties" ma:root="true" ma:fieldsID="6439daae4ecbcbd7203d84db740c7a61" ns2:_="" ns3:_="">
    <xsd:import namespace="961d3032-c665-4294-a309-b911092366d3"/>
    <xsd:import namespace="dbf7e938-e51b-43bd-a5f8-4aa779e3053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1d3032-c665-4294-a309-b911092366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2da22ff-695c-4d7d-8c50-39480632f66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f7e938-e51b-43bd-a5f8-4aa779e30533"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b839ec9-bab9-4ab8-90fb-130cc11db47f}" ma:internalName="TaxCatchAll" ma:showField="CatchAllData" ma:web="dbf7e938-e51b-43bd-a5f8-4aa779e305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3BE57A-6068-4000-BF89-BF1BC8AEB928}">
  <ds:schemaRefs>
    <ds:schemaRef ds:uri="http://schemas.microsoft.com/office/2006/metadata/properties"/>
    <ds:schemaRef ds:uri="http://schemas.microsoft.com/office/infopath/2007/PartnerControls"/>
    <ds:schemaRef ds:uri="dbf7e938-e51b-43bd-a5f8-4aa779e30533"/>
    <ds:schemaRef ds:uri="961d3032-c665-4294-a309-b911092366d3"/>
  </ds:schemaRefs>
</ds:datastoreItem>
</file>

<file path=customXml/itemProps2.xml><?xml version="1.0" encoding="utf-8"?>
<ds:datastoreItem xmlns:ds="http://schemas.openxmlformats.org/officeDocument/2006/customXml" ds:itemID="{7D504587-4EA0-4048-BB18-8CF0E286B4EB}">
  <ds:schemaRefs>
    <ds:schemaRef ds:uri="http://schemas.openxmlformats.org/officeDocument/2006/bibliography"/>
  </ds:schemaRefs>
</ds:datastoreItem>
</file>

<file path=customXml/itemProps3.xml><?xml version="1.0" encoding="utf-8"?>
<ds:datastoreItem xmlns:ds="http://schemas.openxmlformats.org/officeDocument/2006/customXml" ds:itemID="{A38842E6-E23A-4889-84EB-EC5309F50A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1d3032-c665-4294-a309-b911092366d3"/>
    <ds:schemaRef ds:uri="dbf7e938-e51b-43bd-a5f8-4aa779e305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6424DF-FDD3-456E-9C57-0F5ADEC959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814</Words>
  <Characters>5135</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Mäurle</dc:creator>
  <cp:keywords/>
  <dc:description/>
  <cp:lastModifiedBy>Sarah Herger</cp:lastModifiedBy>
  <cp:revision>9</cp:revision>
  <cp:lastPrinted>2024-12-12T15:33:00Z</cp:lastPrinted>
  <dcterms:created xsi:type="dcterms:W3CDTF">2025-03-13T07:47:00Z</dcterms:created>
  <dcterms:modified xsi:type="dcterms:W3CDTF">2025-03-13T09:13:00Z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0x010100A280A8713B4F8A489D6B42AAEC68C752</vt:lpwstr>
  </property>
  <property fmtid="{D5CDD505-2E9C-101B-9397-08002B2CF9AE}" pid="3" name="MediaServiceImageTags">
    <vt:lpwstr/>
  </property>
</Properties>
</file>